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BE72DF" w14:textId="1AADE9EF" w:rsidR="00533FD7" w:rsidRDefault="00533FD7" w:rsidP="00533FD7">
      <w:pPr>
        <w:spacing w:line="276" w:lineRule="auto"/>
        <w:jc w:val="center"/>
        <w:rPr>
          <w:b/>
          <w:sz w:val="28"/>
        </w:rPr>
      </w:pPr>
      <w:bookmarkStart w:id="0" w:name="_Hlk323407"/>
      <w:bookmarkEnd w:id="0"/>
      <w:r>
        <w:rPr>
          <w:b/>
          <w:sz w:val="28"/>
        </w:rPr>
        <w:t xml:space="preserve">ECE </w:t>
      </w:r>
      <w:r w:rsidR="000401BD">
        <w:rPr>
          <w:b/>
          <w:sz w:val="28"/>
        </w:rPr>
        <w:t>457</w:t>
      </w:r>
    </w:p>
    <w:p w14:paraId="2949B539" w14:textId="302D0DC7" w:rsidR="00533FD7" w:rsidRDefault="000401BD" w:rsidP="00533FD7">
      <w:pPr>
        <w:spacing w:line="276" w:lineRule="auto"/>
        <w:jc w:val="center"/>
        <w:rPr>
          <w:b/>
          <w:sz w:val="28"/>
        </w:rPr>
      </w:pPr>
      <w:r>
        <w:rPr>
          <w:b/>
          <w:sz w:val="28"/>
        </w:rPr>
        <w:t>Fall</w:t>
      </w:r>
      <w:r w:rsidR="00533FD7">
        <w:rPr>
          <w:b/>
          <w:sz w:val="28"/>
        </w:rPr>
        <w:t xml:space="preserve"> 2019</w:t>
      </w:r>
    </w:p>
    <w:p w14:paraId="0BBA07E1" w14:textId="3D256C21" w:rsidR="00533FD7" w:rsidRPr="004D0014" w:rsidRDefault="009B1C5E" w:rsidP="00533FD7">
      <w:pPr>
        <w:jc w:val="center"/>
        <w:rPr>
          <w:b/>
        </w:rPr>
      </w:pPr>
      <w:r>
        <w:rPr>
          <w:b/>
          <w:sz w:val="28"/>
        </w:rPr>
        <w:t>Preliminary</w:t>
      </w:r>
      <w:r w:rsidR="0044794F">
        <w:rPr>
          <w:b/>
          <w:sz w:val="28"/>
        </w:rPr>
        <w:t xml:space="preserve"> Design</w:t>
      </w:r>
      <w:r w:rsidR="000401BD">
        <w:rPr>
          <w:b/>
          <w:sz w:val="28"/>
        </w:rPr>
        <w:t xml:space="preserve"> Review</w:t>
      </w:r>
    </w:p>
    <w:p w14:paraId="7ACCF0BE" w14:textId="2454BB32" w:rsidR="00533FD7" w:rsidRDefault="000401BD" w:rsidP="00533FD7">
      <w:pPr>
        <w:spacing w:line="276" w:lineRule="auto"/>
        <w:jc w:val="center"/>
        <w:rPr>
          <w:b/>
          <w:sz w:val="28"/>
        </w:rPr>
      </w:pPr>
      <w:r>
        <w:rPr>
          <w:b/>
          <w:sz w:val="28"/>
        </w:rPr>
        <w:t>ECE – 6 TV Auto Commercial Mute System</w:t>
      </w:r>
      <w:r w:rsidR="00D51F31">
        <w:rPr>
          <w:b/>
          <w:sz w:val="28"/>
        </w:rPr>
        <w:t xml:space="preserve"> (</w:t>
      </w:r>
      <w:proofErr w:type="spellStart"/>
      <w:r w:rsidR="00D51F31">
        <w:rPr>
          <w:b/>
          <w:sz w:val="28"/>
        </w:rPr>
        <w:t>MuteBot</w:t>
      </w:r>
      <w:proofErr w:type="spellEnd"/>
      <w:r w:rsidR="00D51F31">
        <w:rPr>
          <w:b/>
          <w:sz w:val="28"/>
        </w:rPr>
        <w:t>)</w:t>
      </w:r>
    </w:p>
    <w:p w14:paraId="667D471D" w14:textId="7A3426A6" w:rsidR="00533FD7" w:rsidRPr="00BF16F0" w:rsidRDefault="00533FD7" w:rsidP="00533FD7">
      <w:pPr>
        <w:spacing w:line="276" w:lineRule="auto"/>
        <w:jc w:val="center"/>
        <w:rPr>
          <w:b/>
          <w:sz w:val="28"/>
        </w:rPr>
      </w:pPr>
      <w:r w:rsidRPr="00BF16F0">
        <w:rPr>
          <w:b/>
          <w:sz w:val="28"/>
        </w:rPr>
        <w:t xml:space="preserve">Report Submitted:  </w:t>
      </w:r>
      <w:r w:rsidR="009B1C5E">
        <w:rPr>
          <w:b/>
          <w:sz w:val="28"/>
        </w:rPr>
        <w:t>December</w:t>
      </w:r>
      <w:r w:rsidR="0044794F">
        <w:rPr>
          <w:b/>
          <w:sz w:val="28"/>
        </w:rPr>
        <w:t xml:space="preserve"> </w:t>
      </w:r>
      <w:r w:rsidR="009B1C5E">
        <w:rPr>
          <w:b/>
          <w:sz w:val="28"/>
        </w:rPr>
        <w:t>9</w:t>
      </w:r>
      <w:r w:rsidRPr="00BF16F0">
        <w:rPr>
          <w:b/>
          <w:sz w:val="28"/>
        </w:rPr>
        <w:t>, 2019</w:t>
      </w:r>
    </w:p>
    <w:p w14:paraId="6E4FBB52" w14:textId="77777777" w:rsidR="00533FD7" w:rsidRDefault="00533FD7" w:rsidP="00BD53BC">
      <w:pPr>
        <w:ind w:firstLine="0"/>
        <w:rPr>
          <w:b/>
          <w:sz w:val="28"/>
        </w:rPr>
      </w:pPr>
    </w:p>
    <w:p w14:paraId="2E636DC0" w14:textId="5E08AC69" w:rsidR="00533FD7" w:rsidRDefault="00533FD7" w:rsidP="000401BD">
      <w:pPr>
        <w:rPr>
          <w:b/>
          <w:sz w:val="28"/>
        </w:rPr>
      </w:pPr>
    </w:p>
    <w:p w14:paraId="37763DE9" w14:textId="77777777" w:rsidR="00533FD7" w:rsidRDefault="00533FD7" w:rsidP="00533FD7">
      <w:pPr>
        <w:jc w:val="center"/>
        <w:rPr>
          <w:sz w:val="28"/>
        </w:rPr>
      </w:pPr>
      <w:r>
        <w:rPr>
          <w:sz w:val="28"/>
        </w:rPr>
        <w:t>We, the undersigned, certify that we contributed to the generation of this report and attest to the validity of the data herein:</w:t>
      </w:r>
    </w:p>
    <w:p w14:paraId="4E31E158" w14:textId="74ED192D" w:rsidR="00533FD7" w:rsidRDefault="00533FD7" w:rsidP="00533FD7">
      <w:pPr>
        <w:jc w:val="center"/>
        <w:rPr>
          <w:sz w:val="28"/>
        </w:rPr>
      </w:pPr>
    </w:p>
    <w:p w14:paraId="46EBBECB" w14:textId="1D468823" w:rsidR="00533FD7" w:rsidRDefault="000401BD" w:rsidP="00533FD7">
      <w:pPr>
        <w:jc w:val="center"/>
        <w:rPr>
          <w:b/>
          <w:sz w:val="28"/>
        </w:rPr>
      </w:pPr>
      <w:r>
        <w:rPr>
          <w:b/>
          <w:sz w:val="28"/>
        </w:rPr>
        <w:t>Team Members:</w:t>
      </w:r>
    </w:p>
    <w:p w14:paraId="35E15EFD" w14:textId="77777777" w:rsidR="000401BD" w:rsidRPr="000401BD" w:rsidRDefault="000401BD" w:rsidP="00533FD7">
      <w:pPr>
        <w:jc w:val="center"/>
        <w:rPr>
          <w:b/>
          <w:sz w:val="28"/>
        </w:rPr>
      </w:pPr>
    </w:p>
    <w:p w14:paraId="6A9ED4AB" w14:textId="550A5332" w:rsidR="00533FD7" w:rsidRDefault="000401BD" w:rsidP="00533FD7">
      <w:pPr>
        <w:jc w:val="center"/>
        <w:rPr>
          <w:sz w:val="28"/>
        </w:rPr>
      </w:pPr>
      <w:r>
        <w:rPr>
          <w:sz w:val="28"/>
        </w:rPr>
        <w:t>Steven Ferreira</w:t>
      </w:r>
      <w:r w:rsidR="00CE4A9A">
        <w:rPr>
          <w:sz w:val="28"/>
        </w:rPr>
        <w:t xml:space="preserve"> </w:t>
      </w:r>
      <w:r w:rsidR="00533FD7">
        <w:rPr>
          <w:sz w:val="28"/>
        </w:rPr>
        <w:t>_____________________</w:t>
      </w:r>
    </w:p>
    <w:p w14:paraId="673B9C6E" w14:textId="77777777" w:rsidR="00533FD7" w:rsidRDefault="00533FD7" w:rsidP="000401BD">
      <w:pPr>
        <w:rPr>
          <w:sz w:val="28"/>
        </w:rPr>
      </w:pPr>
    </w:p>
    <w:p w14:paraId="5598FE2C" w14:textId="3DDDAD58" w:rsidR="00533FD7" w:rsidRDefault="000401BD" w:rsidP="00533FD7">
      <w:pPr>
        <w:jc w:val="center"/>
        <w:rPr>
          <w:sz w:val="28"/>
        </w:rPr>
      </w:pPr>
      <w:r>
        <w:rPr>
          <w:sz w:val="28"/>
        </w:rPr>
        <w:t xml:space="preserve">    Thomas Morrissey</w:t>
      </w:r>
      <w:r w:rsidR="00533FD7" w:rsidRPr="004D0014">
        <w:rPr>
          <w:sz w:val="28"/>
        </w:rPr>
        <w:t xml:space="preserve"> _____________________</w:t>
      </w:r>
    </w:p>
    <w:p w14:paraId="653AB954" w14:textId="77777777" w:rsidR="000401BD" w:rsidRDefault="000401BD" w:rsidP="00533FD7">
      <w:pPr>
        <w:jc w:val="center"/>
        <w:rPr>
          <w:sz w:val="28"/>
        </w:rPr>
      </w:pPr>
    </w:p>
    <w:p w14:paraId="02684DF9" w14:textId="5D68F0FA" w:rsidR="000401BD" w:rsidRDefault="000401BD" w:rsidP="000401BD">
      <w:pPr>
        <w:ind w:left="1440"/>
        <w:rPr>
          <w:sz w:val="28"/>
        </w:rPr>
      </w:pPr>
      <w:r>
        <w:rPr>
          <w:sz w:val="28"/>
        </w:rPr>
        <w:t xml:space="preserve">       Kevin Prairie</w:t>
      </w:r>
      <w:r w:rsidRPr="004D0014">
        <w:rPr>
          <w:sz w:val="28"/>
        </w:rPr>
        <w:t xml:space="preserve"> _____________________</w:t>
      </w:r>
    </w:p>
    <w:p w14:paraId="3BD07843" w14:textId="77777777" w:rsidR="000401BD" w:rsidRPr="000401BD" w:rsidRDefault="000401BD" w:rsidP="000401BD">
      <w:pPr>
        <w:jc w:val="center"/>
        <w:rPr>
          <w:sz w:val="28"/>
        </w:rPr>
      </w:pPr>
    </w:p>
    <w:p w14:paraId="46757DC2" w14:textId="77777777" w:rsidR="000401BD" w:rsidRPr="004D0014" w:rsidRDefault="000401BD" w:rsidP="000401BD">
      <w:pPr>
        <w:jc w:val="center"/>
        <w:rPr>
          <w:sz w:val="40"/>
        </w:rPr>
      </w:pPr>
      <w:r w:rsidRPr="004D0014">
        <w:rPr>
          <w:sz w:val="28"/>
        </w:rPr>
        <w:t>Zachary Taylor _____________________</w:t>
      </w:r>
    </w:p>
    <w:p w14:paraId="69344FA5" w14:textId="77777777" w:rsidR="005656DE" w:rsidRPr="004D0014" w:rsidRDefault="005656DE" w:rsidP="00471AA7">
      <w:pPr>
        <w:ind w:firstLine="0"/>
        <w:rPr>
          <w:sz w:val="40"/>
        </w:rPr>
      </w:pPr>
    </w:p>
    <w:p w14:paraId="2F44A00E" w14:textId="76BCFD7E" w:rsidR="000401BD" w:rsidRDefault="000401BD" w:rsidP="000401BD">
      <w:pPr>
        <w:jc w:val="center"/>
        <w:rPr>
          <w:b/>
          <w:sz w:val="28"/>
        </w:rPr>
      </w:pPr>
      <w:r>
        <w:rPr>
          <w:b/>
          <w:sz w:val="28"/>
        </w:rPr>
        <w:t>Customer:</w:t>
      </w:r>
    </w:p>
    <w:p w14:paraId="6091C3BC" w14:textId="15BDE1B1" w:rsidR="000401BD" w:rsidRPr="000401BD" w:rsidRDefault="000401BD" w:rsidP="00533FD7">
      <w:pPr>
        <w:jc w:val="center"/>
        <w:rPr>
          <w:sz w:val="28"/>
        </w:rPr>
      </w:pPr>
      <w:r>
        <w:rPr>
          <w:sz w:val="28"/>
        </w:rPr>
        <w:t>Dr. Paul J</w:t>
      </w:r>
      <w:r w:rsidR="0081563A">
        <w:rPr>
          <w:sz w:val="28"/>
        </w:rPr>
        <w:t>.</w:t>
      </w:r>
      <w:r>
        <w:rPr>
          <w:sz w:val="28"/>
        </w:rPr>
        <w:t xml:space="preserve"> Fortier</w:t>
      </w:r>
    </w:p>
    <w:p w14:paraId="695BCB27" w14:textId="139CC538" w:rsidR="00533FD7" w:rsidRDefault="00533FD7" w:rsidP="00533FD7">
      <w:pPr>
        <w:jc w:val="center"/>
        <w:rPr>
          <w:b/>
          <w:sz w:val="28"/>
        </w:rPr>
      </w:pPr>
    </w:p>
    <w:p w14:paraId="3287E94C" w14:textId="74BFDB9D" w:rsidR="000401BD" w:rsidRDefault="000401BD" w:rsidP="000401BD">
      <w:pPr>
        <w:jc w:val="center"/>
        <w:rPr>
          <w:b/>
          <w:sz w:val="28"/>
        </w:rPr>
      </w:pPr>
      <w:r>
        <w:rPr>
          <w:b/>
          <w:sz w:val="28"/>
        </w:rPr>
        <w:t>Advisor:</w:t>
      </w:r>
    </w:p>
    <w:p w14:paraId="264D0676" w14:textId="4D6B3B10" w:rsidR="00533FD7" w:rsidRPr="00BD53BC" w:rsidRDefault="000401BD" w:rsidP="00BD53BC">
      <w:pPr>
        <w:jc w:val="center"/>
        <w:rPr>
          <w:sz w:val="28"/>
        </w:rPr>
      </w:pPr>
      <w:r>
        <w:rPr>
          <w:sz w:val="28"/>
        </w:rPr>
        <w:t>Dr. David</w:t>
      </w:r>
      <w:r w:rsidR="0081563A">
        <w:rPr>
          <w:sz w:val="28"/>
        </w:rPr>
        <w:t xml:space="preserve"> P. </w:t>
      </w:r>
      <w:proofErr w:type="spellStart"/>
      <w:r w:rsidR="0081563A">
        <w:rPr>
          <w:sz w:val="28"/>
        </w:rPr>
        <w:t>Rancour</w:t>
      </w:r>
      <w:proofErr w:type="spellEnd"/>
    </w:p>
    <w:p w14:paraId="6DF3484C" w14:textId="77777777" w:rsidR="00130E03" w:rsidRDefault="00533FD7" w:rsidP="00BD53BC">
      <w:pPr>
        <w:pStyle w:val="TOCHeading"/>
        <w:numPr>
          <w:ilvl w:val="0"/>
          <w:numId w:val="0"/>
        </w:numPr>
        <w:spacing w:line="360" w:lineRule="auto"/>
        <w:jc w:val="center"/>
        <w:rPr>
          <w:noProof/>
        </w:rPr>
      </w:pPr>
      <w:r w:rsidRPr="00995A9D">
        <w:rPr>
          <w:rFonts w:ascii="Times New Roman" w:hAnsi="Times New Roman"/>
          <w:b/>
          <w:color w:val="auto"/>
          <w:sz w:val="36"/>
        </w:rPr>
        <w:lastRenderedPageBreak/>
        <w:t>Table of Contents</w:t>
      </w:r>
      <w:r w:rsidRPr="001F359B">
        <w:rPr>
          <w:bCs/>
          <w:noProof/>
          <w:szCs w:val="24"/>
        </w:rPr>
        <w:fldChar w:fldCharType="begin"/>
      </w:r>
      <w:r w:rsidRPr="001F359B">
        <w:rPr>
          <w:bCs/>
          <w:noProof/>
          <w:szCs w:val="24"/>
        </w:rPr>
        <w:instrText xml:space="preserve"> TOC \o "1-3" \h \z \u </w:instrText>
      </w:r>
      <w:r w:rsidRPr="001F359B">
        <w:rPr>
          <w:bCs/>
          <w:noProof/>
          <w:szCs w:val="24"/>
        </w:rPr>
        <w:fldChar w:fldCharType="separate"/>
      </w:r>
    </w:p>
    <w:p w14:paraId="292973B0" w14:textId="06F79F26" w:rsidR="00130E03" w:rsidRDefault="00360106">
      <w:pPr>
        <w:pStyle w:val="TOC1"/>
        <w:tabs>
          <w:tab w:val="right" w:leader="dot" w:pos="8630"/>
        </w:tabs>
        <w:rPr>
          <w:rFonts w:asciiTheme="minorHAnsi" w:eastAsiaTheme="minorEastAsia" w:hAnsiTheme="minorHAnsi" w:cstheme="minorBidi"/>
          <w:noProof/>
          <w:sz w:val="22"/>
          <w:szCs w:val="22"/>
        </w:rPr>
      </w:pPr>
      <w:hyperlink w:anchor="_Toc26781049" w:history="1">
        <w:r w:rsidR="00130E03" w:rsidRPr="00776A4D">
          <w:rPr>
            <w:rStyle w:val="Hyperlink"/>
            <w:noProof/>
          </w:rPr>
          <w:t>Abstract</w:t>
        </w:r>
        <w:r w:rsidR="00130E03">
          <w:rPr>
            <w:noProof/>
            <w:webHidden/>
          </w:rPr>
          <w:tab/>
        </w:r>
        <w:r w:rsidR="00130E03">
          <w:rPr>
            <w:noProof/>
            <w:webHidden/>
          </w:rPr>
          <w:fldChar w:fldCharType="begin"/>
        </w:r>
        <w:r w:rsidR="00130E03">
          <w:rPr>
            <w:noProof/>
            <w:webHidden/>
          </w:rPr>
          <w:instrText xml:space="preserve"> PAGEREF _Toc26781049 \h </w:instrText>
        </w:r>
        <w:r w:rsidR="00130E03">
          <w:rPr>
            <w:noProof/>
            <w:webHidden/>
          </w:rPr>
        </w:r>
        <w:r w:rsidR="00130E03">
          <w:rPr>
            <w:noProof/>
            <w:webHidden/>
          </w:rPr>
          <w:fldChar w:fldCharType="separate"/>
        </w:r>
        <w:r w:rsidR="00130E03">
          <w:rPr>
            <w:noProof/>
            <w:webHidden/>
          </w:rPr>
          <w:t>4</w:t>
        </w:r>
        <w:r w:rsidR="00130E03">
          <w:rPr>
            <w:noProof/>
            <w:webHidden/>
          </w:rPr>
          <w:fldChar w:fldCharType="end"/>
        </w:r>
      </w:hyperlink>
    </w:p>
    <w:p w14:paraId="3647E5F4" w14:textId="4CA06590"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50" w:history="1">
        <w:r w:rsidR="00130E03" w:rsidRPr="00776A4D">
          <w:rPr>
            <w:rStyle w:val="Hyperlink"/>
            <w:noProof/>
          </w:rPr>
          <w:t>1</w:t>
        </w:r>
        <w:r w:rsidR="00130E03">
          <w:rPr>
            <w:rFonts w:asciiTheme="minorHAnsi" w:eastAsiaTheme="minorEastAsia" w:hAnsiTheme="minorHAnsi" w:cstheme="minorBidi"/>
            <w:noProof/>
            <w:sz w:val="22"/>
            <w:szCs w:val="22"/>
          </w:rPr>
          <w:tab/>
        </w:r>
        <w:r w:rsidR="00130E03" w:rsidRPr="00776A4D">
          <w:rPr>
            <w:rStyle w:val="Hyperlink"/>
            <w:noProof/>
          </w:rPr>
          <w:t>Introduction</w:t>
        </w:r>
        <w:r w:rsidR="00130E03">
          <w:rPr>
            <w:noProof/>
            <w:webHidden/>
          </w:rPr>
          <w:tab/>
        </w:r>
        <w:r w:rsidR="00130E03">
          <w:rPr>
            <w:noProof/>
            <w:webHidden/>
          </w:rPr>
          <w:fldChar w:fldCharType="begin"/>
        </w:r>
        <w:r w:rsidR="00130E03">
          <w:rPr>
            <w:noProof/>
            <w:webHidden/>
          </w:rPr>
          <w:instrText xml:space="preserve"> PAGEREF _Toc26781050 \h </w:instrText>
        </w:r>
        <w:r w:rsidR="00130E03">
          <w:rPr>
            <w:noProof/>
            <w:webHidden/>
          </w:rPr>
        </w:r>
        <w:r w:rsidR="00130E03">
          <w:rPr>
            <w:noProof/>
            <w:webHidden/>
          </w:rPr>
          <w:fldChar w:fldCharType="separate"/>
        </w:r>
        <w:r w:rsidR="00130E03">
          <w:rPr>
            <w:noProof/>
            <w:webHidden/>
          </w:rPr>
          <w:t>4</w:t>
        </w:r>
        <w:r w:rsidR="00130E03">
          <w:rPr>
            <w:noProof/>
            <w:webHidden/>
          </w:rPr>
          <w:fldChar w:fldCharType="end"/>
        </w:r>
      </w:hyperlink>
    </w:p>
    <w:p w14:paraId="7F4D9243" w14:textId="67D75CA9"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51" w:history="1">
        <w:r w:rsidR="00130E03" w:rsidRPr="00776A4D">
          <w:rPr>
            <w:rStyle w:val="Hyperlink"/>
            <w:noProof/>
          </w:rPr>
          <w:t>2</w:t>
        </w:r>
        <w:r w:rsidR="00130E03">
          <w:rPr>
            <w:rFonts w:asciiTheme="minorHAnsi" w:eastAsiaTheme="minorEastAsia" w:hAnsiTheme="minorHAnsi" w:cstheme="minorBidi"/>
            <w:noProof/>
            <w:sz w:val="22"/>
            <w:szCs w:val="22"/>
          </w:rPr>
          <w:tab/>
        </w:r>
        <w:r w:rsidR="00130E03" w:rsidRPr="00776A4D">
          <w:rPr>
            <w:rStyle w:val="Hyperlink"/>
            <w:noProof/>
          </w:rPr>
          <w:t>System Diagrams</w:t>
        </w:r>
        <w:r w:rsidR="00130E03">
          <w:rPr>
            <w:noProof/>
            <w:webHidden/>
          </w:rPr>
          <w:tab/>
        </w:r>
        <w:r w:rsidR="00130E03">
          <w:rPr>
            <w:noProof/>
            <w:webHidden/>
          </w:rPr>
          <w:fldChar w:fldCharType="begin"/>
        </w:r>
        <w:r w:rsidR="00130E03">
          <w:rPr>
            <w:noProof/>
            <w:webHidden/>
          </w:rPr>
          <w:instrText xml:space="preserve"> PAGEREF _Toc26781051 \h </w:instrText>
        </w:r>
        <w:r w:rsidR="00130E03">
          <w:rPr>
            <w:noProof/>
            <w:webHidden/>
          </w:rPr>
        </w:r>
        <w:r w:rsidR="00130E03">
          <w:rPr>
            <w:noProof/>
            <w:webHidden/>
          </w:rPr>
          <w:fldChar w:fldCharType="separate"/>
        </w:r>
        <w:r w:rsidR="00130E03">
          <w:rPr>
            <w:noProof/>
            <w:webHidden/>
          </w:rPr>
          <w:t>4</w:t>
        </w:r>
        <w:r w:rsidR="00130E03">
          <w:rPr>
            <w:noProof/>
            <w:webHidden/>
          </w:rPr>
          <w:fldChar w:fldCharType="end"/>
        </w:r>
      </w:hyperlink>
    </w:p>
    <w:p w14:paraId="5DF0FF43" w14:textId="30516986" w:rsidR="00130E03" w:rsidRDefault="00360106">
      <w:pPr>
        <w:pStyle w:val="TOC2"/>
        <w:tabs>
          <w:tab w:val="left" w:pos="1320"/>
          <w:tab w:val="right" w:leader="dot" w:pos="8630"/>
        </w:tabs>
        <w:rPr>
          <w:rFonts w:asciiTheme="minorHAnsi" w:eastAsiaTheme="minorEastAsia" w:hAnsiTheme="minorHAnsi" w:cstheme="minorBidi"/>
          <w:noProof/>
          <w:sz w:val="22"/>
          <w:szCs w:val="22"/>
        </w:rPr>
      </w:pPr>
      <w:hyperlink w:anchor="_Toc26781052" w:history="1">
        <w:r w:rsidR="00130E03" w:rsidRPr="00776A4D">
          <w:rPr>
            <w:rStyle w:val="Hyperlink"/>
            <w:noProof/>
          </w:rPr>
          <w:t>2.1</w:t>
        </w:r>
        <w:r w:rsidR="00130E03">
          <w:rPr>
            <w:rFonts w:asciiTheme="minorHAnsi" w:eastAsiaTheme="minorEastAsia" w:hAnsiTheme="minorHAnsi" w:cstheme="minorBidi"/>
            <w:noProof/>
            <w:sz w:val="22"/>
            <w:szCs w:val="22"/>
          </w:rPr>
          <w:tab/>
        </w:r>
        <w:r w:rsidR="00130E03" w:rsidRPr="00776A4D">
          <w:rPr>
            <w:rStyle w:val="Hyperlink"/>
            <w:noProof/>
          </w:rPr>
          <w:t>Concept of Operation</w:t>
        </w:r>
        <w:r w:rsidR="00130E03">
          <w:rPr>
            <w:noProof/>
            <w:webHidden/>
          </w:rPr>
          <w:tab/>
        </w:r>
        <w:r w:rsidR="00130E03">
          <w:rPr>
            <w:noProof/>
            <w:webHidden/>
          </w:rPr>
          <w:fldChar w:fldCharType="begin"/>
        </w:r>
        <w:r w:rsidR="00130E03">
          <w:rPr>
            <w:noProof/>
            <w:webHidden/>
          </w:rPr>
          <w:instrText xml:space="preserve"> PAGEREF _Toc26781052 \h </w:instrText>
        </w:r>
        <w:r w:rsidR="00130E03">
          <w:rPr>
            <w:noProof/>
            <w:webHidden/>
          </w:rPr>
        </w:r>
        <w:r w:rsidR="00130E03">
          <w:rPr>
            <w:noProof/>
            <w:webHidden/>
          </w:rPr>
          <w:fldChar w:fldCharType="separate"/>
        </w:r>
        <w:r w:rsidR="00130E03">
          <w:rPr>
            <w:noProof/>
            <w:webHidden/>
          </w:rPr>
          <w:t>4</w:t>
        </w:r>
        <w:r w:rsidR="00130E03">
          <w:rPr>
            <w:noProof/>
            <w:webHidden/>
          </w:rPr>
          <w:fldChar w:fldCharType="end"/>
        </w:r>
      </w:hyperlink>
    </w:p>
    <w:p w14:paraId="017D8EFA" w14:textId="65F2521E" w:rsidR="00130E03" w:rsidRDefault="00360106">
      <w:pPr>
        <w:pStyle w:val="TOC2"/>
        <w:tabs>
          <w:tab w:val="left" w:pos="1320"/>
          <w:tab w:val="right" w:leader="dot" w:pos="8630"/>
        </w:tabs>
        <w:rPr>
          <w:rFonts w:asciiTheme="minorHAnsi" w:eastAsiaTheme="minorEastAsia" w:hAnsiTheme="minorHAnsi" w:cstheme="minorBidi"/>
          <w:noProof/>
          <w:sz w:val="22"/>
          <w:szCs w:val="22"/>
        </w:rPr>
      </w:pPr>
      <w:hyperlink w:anchor="_Toc26781053" w:history="1">
        <w:r w:rsidR="00130E03" w:rsidRPr="00776A4D">
          <w:rPr>
            <w:rStyle w:val="Hyperlink"/>
            <w:noProof/>
          </w:rPr>
          <w:t>2.2</w:t>
        </w:r>
        <w:r w:rsidR="00130E03">
          <w:rPr>
            <w:rFonts w:asciiTheme="minorHAnsi" w:eastAsiaTheme="minorEastAsia" w:hAnsiTheme="minorHAnsi" w:cstheme="minorBidi"/>
            <w:noProof/>
            <w:sz w:val="22"/>
            <w:szCs w:val="22"/>
          </w:rPr>
          <w:tab/>
        </w:r>
        <w:r w:rsidR="00130E03" w:rsidRPr="00776A4D">
          <w:rPr>
            <w:rStyle w:val="Hyperlink"/>
            <w:noProof/>
          </w:rPr>
          <w:t>Functional Architecture Diagram</w:t>
        </w:r>
        <w:r w:rsidR="00130E03">
          <w:rPr>
            <w:noProof/>
            <w:webHidden/>
          </w:rPr>
          <w:tab/>
        </w:r>
        <w:r w:rsidR="00130E03">
          <w:rPr>
            <w:noProof/>
            <w:webHidden/>
          </w:rPr>
          <w:fldChar w:fldCharType="begin"/>
        </w:r>
        <w:r w:rsidR="00130E03">
          <w:rPr>
            <w:noProof/>
            <w:webHidden/>
          </w:rPr>
          <w:instrText xml:space="preserve"> PAGEREF _Toc26781053 \h </w:instrText>
        </w:r>
        <w:r w:rsidR="00130E03">
          <w:rPr>
            <w:noProof/>
            <w:webHidden/>
          </w:rPr>
        </w:r>
        <w:r w:rsidR="00130E03">
          <w:rPr>
            <w:noProof/>
            <w:webHidden/>
          </w:rPr>
          <w:fldChar w:fldCharType="separate"/>
        </w:r>
        <w:r w:rsidR="00130E03">
          <w:rPr>
            <w:noProof/>
            <w:webHidden/>
          </w:rPr>
          <w:t>5</w:t>
        </w:r>
        <w:r w:rsidR="00130E03">
          <w:rPr>
            <w:noProof/>
            <w:webHidden/>
          </w:rPr>
          <w:fldChar w:fldCharType="end"/>
        </w:r>
      </w:hyperlink>
    </w:p>
    <w:p w14:paraId="48E2B3EF" w14:textId="08C7C7EF"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54" w:history="1">
        <w:r w:rsidR="00130E03" w:rsidRPr="00776A4D">
          <w:rPr>
            <w:rStyle w:val="Hyperlink"/>
            <w:noProof/>
          </w:rPr>
          <w:t>3</w:t>
        </w:r>
        <w:r w:rsidR="00130E03">
          <w:rPr>
            <w:rFonts w:asciiTheme="minorHAnsi" w:eastAsiaTheme="minorEastAsia" w:hAnsiTheme="minorHAnsi" w:cstheme="minorBidi"/>
            <w:noProof/>
            <w:sz w:val="22"/>
            <w:szCs w:val="22"/>
          </w:rPr>
          <w:tab/>
        </w:r>
        <w:r w:rsidR="00130E03" w:rsidRPr="00776A4D">
          <w:rPr>
            <w:rStyle w:val="Hyperlink"/>
            <w:noProof/>
          </w:rPr>
          <w:t>Customer Requirements</w:t>
        </w:r>
        <w:r w:rsidR="00130E03">
          <w:rPr>
            <w:noProof/>
            <w:webHidden/>
          </w:rPr>
          <w:tab/>
        </w:r>
        <w:r w:rsidR="00130E03">
          <w:rPr>
            <w:noProof/>
            <w:webHidden/>
          </w:rPr>
          <w:fldChar w:fldCharType="begin"/>
        </w:r>
        <w:r w:rsidR="00130E03">
          <w:rPr>
            <w:noProof/>
            <w:webHidden/>
          </w:rPr>
          <w:instrText xml:space="preserve"> PAGEREF _Toc26781054 \h </w:instrText>
        </w:r>
        <w:r w:rsidR="00130E03">
          <w:rPr>
            <w:noProof/>
            <w:webHidden/>
          </w:rPr>
        </w:r>
        <w:r w:rsidR="00130E03">
          <w:rPr>
            <w:noProof/>
            <w:webHidden/>
          </w:rPr>
          <w:fldChar w:fldCharType="separate"/>
        </w:r>
        <w:r w:rsidR="00130E03">
          <w:rPr>
            <w:noProof/>
            <w:webHidden/>
          </w:rPr>
          <w:t>6</w:t>
        </w:r>
        <w:r w:rsidR="00130E03">
          <w:rPr>
            <w:noProof/>
            <w:webHidden/>
          </w:rPr>
          <w:fldChar w:fldCharType="end"/>
        </w:r>
      </w:hyperlink>
    </w:p>
    <w:p w14:paraId="3C1DAA9F" w14:textId="0B1FC855"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55" w:history="1">
        <w:r w:rsidR="00130E03" w:rsidRPr="00776A4D">
          <w:rPr>
            <w:rStyle w:val="Hyperlink"/>
            <w:noProof/>
          </w:rPr>
          <w:t>4</w:t>
        </w:r>
        <w:r w:rsidR="00130E03">
          <w:rPr>
            <w:rFonts w:asciiTheme="minorHAnsi" w:eastAsiaTheme="minorEastAsia" w:hAnsiTheme="minorHAnsi" w:cstheme="minorBidi"/>
            <w:noProof/>
            <w:sz w:val="22"/>
            <w:szCs w:val="22"/>
          </w:rPr>
          <w:tab/>
        </w:r>
        <w:r w:rsidR="00130E03" w:rsidRPr="00776A4D">
          <w:rPr>
            <w:rStyle w:val="Hyperlink"/>
            <w:noProof/>
          </w:rPr>
          <w:t>Engineering Requirements</w:t>
        </w:r>
        <w:r w:rsidR="00130E03">
          <w:rPr>
            <w:noProof/>
            <w:webHidden/>
          </w:rPr>
          <w:tab/>
        </w:r>
        <w:r w:rsidR="00130E03">
          <w:rPr>
            <w:noProof/>
            <w:webHidden/>
          </w:rPr>
          <w:fldChar w:fldCharType="begin"/>
        </w:r>
        <w:r w:rsidR="00130E03">
          <w:rPr>
            <w:noProof/>
            <w:webHidden/>
          </w:rPr>
          <w:instrText xml:space="preserve"> PAGEREF _Toc26781055 \h </w:instrText>
        </w:r>
        <w:r w:rsidR="00130E03">
          <w:rPr>
            <w:noProof/>
            <w:webHidden/>
          </w:rPr>
        </w:r>
        <w:r w:rsidR="00130E03">
          <w:rPr>
            <w:noProof/>
            <w:webHidden/>
          </w:rPr>
          <w:fldChar w:fldCharType="separate"/>
        </w:r>
        <w:r w:rsidR="00130E03">
          <w:rPr>
            <w:noProof/>
            <w:webHidden/>
          </w:rPr>
          <w:t>7</w:t>
        </w:r>
        <w:r w:rsidR="00130E03">
          <w:rPr>
            <w:noProof/>
            <w:webHidden/>
          </w:rPr>
          <w:fldChar w:fldCharType="end"/>
        </w:r>
      </w:hyperlink>
    </w:p>
    <w:p w14:paraId="5927700D" w14:textId="7DFE1AD7" w:rsidR="00130E03" w:rsidRDefault="00360106">
      <w:pPr>
        <w:pStyle w:val="TOC2"/>
        <w:tabs>
          <w:tab w:val="left" w:pos="1320"/>
          <w:tab w:val="right" w:leader="dot" w:pos="8630"/>
        </w:tabs>
        <w:rPr>
          <w:rFonts w:asciiTheme="minorHAnsi" w:eastAsiaTheme="minorEastAsia" w:hAnsiTheme="minorHAnsi" w:cstheme="minorBidi"/>
          <w:noProof/>
          <w:sz w:val="22"/>
          <w:szCs w:val="22"/>
        </w:rPr>
      </w:pPr>
      <w:hyperlink w:anchor="_Toc26781056" w:history="1">
        <w:r w:rsidR="00130E03" w:rsidRPr="00776A4D">
          <w:rPr>
            <w:rStyle w:val="Hyperlink"/>
            <w:noProof/>
          </w:rPr>
          <w:t>4.1</w:t>
        </w:r>
        <w:r w:rsidR="00130E03">
          <w:rPr>
            <w:rFonts w:asciiTheme="minorHAnsi" w:eastAsiaTheme="minorEastAsia" w:hAnsiTheme="minorHAnsi" w:cstheme="minorBidi"/>
            <w:noProof/>
            <w:sz w:val="22"/>
            <w:szCs w:val="22"/>
          </w:rPr>
          <w:tab/>
        </w:r>
        <w:r w:rsidR="00130E03" w:rsidRPr="00776A4D">
          <w:rPr>
            <w:rStyle w:val="Hyperlink"/>
            <w:noProof/>
          </w:rPr>
          <w:t>Constraints</w:t>
        </w:r>
        <w:r w:rsidR="00130E03">
          <w:rPr>
            <w:noProof/>
            <w:webHidden/>
          </w:rPr>
          <w:tab/>
        </w:r>
        <w:r w:rsidR="00130E03">
          <w:rPr>
            <w:noProof/>
            <w:webHidden/>
          </w:rPr>
          <w:fldChar w:fldCharType="begin"/>
        </w:r>
        <w:r w:rsidR="00130E03">
          <w:rPr>
            <w:noProof/>
            <w:webHidden/>
          </w:rPr>
          <w:instrText xml:space="preserve"> PAGEREF _Toc26781056 \h </w:instrText>
        </w:r>
        <w:r w:rsidR="00130E03">
          <w:rPr>
            <w:noProof/>
            <w:webHidden/>
          </w:rPr>
        </w:r>
        <w:r w:rsidR="00130E03">
          <w:rPr>
            <w:noProof/>
            <w:webHidden/>
          </w:rPr>
          <w:fldChar w:fldCharType="separate"/>
        </w:r>
        <w:r w:rsidR="00130E03">
          <w:rPr>
            <w:noProof/>
            <w:webHidden/>
          </w:rPr>
          <w:t>9</w:t>
        </w:r>
        <w:r w:rsidR="00130E03">
          <w:rPr>
            <w:noProof/>
            <w:webHidden/>
          </w:rPr>
          <w:fldChar w:fldCharType="end"/>
        </w:r>
      </w:hyperlink>
    </w:p>
    <w:p w14:paraId="590277D7" w14:textId="64B3149A"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57" w:history="1">
        <w:r w:rsidR="00130E03" w:rsidRPr="00776A4D">
          <w:rPr>
            <w:rStyle w:val="Hyperlink"/>
            <w:noProof/>
          </w:rPr>
          <w:t>5</w:t>
        </w:r>
        <w:r w:rsidR="00130E03">
          <w:rPr>
            <w:rFonts w:asciiTheme="minorHAnsi" w:eastAsiaTheme="minorEastAsia" w:hAnsiTheme="minorHAnsi" w:cstheme="minorBidi"/>
            <w:noProof/>
            <w:sz w:val="22"/>
            <w:szCs w:val="22"/>
          </w:rPr>
          <w:tab/>
        </w:r>
        <w:r w:rsidR="00130E03" w:rsidRPr="00776A4D">
          <w:rPr>
            <w:rStyle w:val="Hyperlink"/>
            <w:noProof/>
          </w:rPr>
          <w:t>Standards</w:t>
        </w:r>
        <w:r w:rsidR="00130E03">
          <w:rPr>
            <w:noProof/>
            <w:webHidden/>
          </w:rPr>
          <w:tab/>
        </w:r>
        <w:r w:rsidR="00130E03">
          <w:rPr>
            <w:noProof/>
            <w:webHidden/>
          </w:rPr>
          <w:fldChar w:fldCharType="begin"/>
        </w:r>
        <w:r w:rsidR="00130E03">
          <w:rPr>
            <w:noProof/>
            <w:webHidden/>
          </w:rPr>
          <w:instrText xml:space="preserve"> PAGEREF _Toc26781057 \h </w:instrText>
        </w:r>
        <w:r w:rsidR="00130E03">
          <w:rPr>
            <w:noProof/>
            <w:webHidden/>
          </w:rPr>
        </w:r>
        <w:r w:rsidR="00130E03">
          <w:rPr>
            <w:noProof/>
            <w:webHidden/>
          </w:rPr>
          <w:fldChar w:fldCharType="separate"/>
        </w:r>
        <w:r w:rsidR="00130E03">
          <w:rPr>
            <w:noProof/>
            <w:webHidden/>
          </w:rPr>
          <w:t>10</w:t>
        </w:r>
        <w:r w:rsidR="00130E03">
          <w:rPr>
            <w:noProof/>
            <w:webHidden/>
          </w:rPr>
          <w:fldChar w:fldCharType="end"/>
        </w:r>
      </w:hyperlink>
    </w:p>
    <w:p w14:paraId="4EBC5A22" w14:textId="3C786D9E"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58" w:history="1">
        <w:r w:rsidR="00130E03" w:rsidRPr="00776A4D">
          <w:rPr>
            <w:rStyle w:val="Hyperlink"/>
            <w:noProof/>
          </w:rPr>
          <w:t>6</w:t>
        </w:r>
        <w:r w:rsidR="00130E03">
          <w:rPr>
            <w:rFonts w:asciiTheme="minorHAnsi" w:eastAsiaTheme="minorEastAsia" w:hAnsiTheme="minorHAnsi" w:cstheme="minorBidi"/>
            <w:noProof/>
            <w:sz w:val="22"/>
            <w:szCs w:val="22"/>
          </w:rPr>
          <w:tab/>
        </w:r>
        <w:r w:rsidR="00130E03" w:rsidRPr="00776A4D">
          <w:rPr>
            <w:rStyle w:val="Hyperlink"/>
            <w:noProof/>
          </w:rPr>
          <w:t>Resource &amp; Cost Summary</w:t>
        </w:r>
        <w:r w:rsidR="00130E03">
          <w:rPr>
            <w:noProof/>
            <w:webHidden/>
          </w:rPr>
          <w:tab/>
        </w:r>
        <w:r w:rsidR="00130E03">
          <w:rPr>
            <w:noProof/>
            <w:webHidden/>
          </w:rPr>
          <w:fldChar w:fldCharType="begin"/>
        </w:r>
        <w:r w:rsidR="00130E03">
          <w:rPr>
            <w:noProof/>
            <w:webHidden/>
          </w:rPr>
          <w:instrText xml:space="preserve"> PAGEREF _Toc26781058 \h </w:instrText>
        </w:r>
        <w:r w:rsidR="00130E03">
          <w:rPr>
            <w:noProof/>
            <w:webHidden/>
          </w:rPr>
        </w:r>
        <w:r w:rsidR="00130E03">
          <w:rPr>
            <w:noProof/>
            <w:webHidden/>
          </w:rPr>
          <w:fldChar w:fldCharType="separate"/>
        </w:r>
        <w:r w:rsidR="00130E03">
          <w:rPr>
            <w:noProof/>
            <w:webHidden/>
          </w:rPr>
          <w:t>11</w:t>
        </w:r>
        <w:r w:rsidR="00130E03">
          <w:rPr>
            <w:noProof/>
            <w:webHidden/>
          </w:rPr>
          <w:fldChar w:fldCharType="end"/>
        </w:r>
      </w:hyperlink>
    </w:p>
    <w:p w14:paraId="2ADA9AD3" w14:textId="332AF390"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59" w:history="1">
        <w:r w:rsidR="00130E03" w:rsidRPr="00776A4D">
          <w:rPr>
            <w:rStyle w:val="Hyperlink"/>
            <w:noProof/>
          </w:rPr>
          <w:t>7</w:t>
        </w:r>
        <w:r w:rsidR="00130E03">
          <w:rPr>
            <w:rFonts w:asciiTheme="minorHAnsi" w:eastAsiaTheme="minorEastAsia" w:hAnsiTheme="minorHAnsi" w:cstheme="minorBidi"/>
            <w:noProof/>
            <w:sz w:val="22"/>
            <w:szCs w:val="22"/>
          </w:rPr>
          <w:tab/>
        </w:r>
        <w:r w:rsidR="00130E03" w:rsidRPr="00776A4D">
          <w:rPr>
            <w:rStyle w:val="Hyperlink"/>
            <w:noProof/>
          </w:rPr>
          <w:t>Prototyping</w:t>
        </w:r>
        <w:r w:rsidR="00130E03">
          <w:rPr>
            <w:noProof/>
            <w:webHidden/>
          </w:rPr>
          <w:tab/>
        </w:r>
        <w:r w:rsidR="00130E03">
          <w:rPr>
            <w:noProof/>
            <w:webHidden/>
          </w:rPr>
          <w:fldChar w:fldCharType="begin"/>
        </w:r>
        <w:r w:rsidR="00130E03">
          <w:rPr>
            <w:noProof/>
            <w:webHidden/>
          </w:rPr>
          <w:instrText xml:space="preserve"> PAGEREF _Toc26781059 \h </w:instrText>
        </w:r>
        <w:r w:rsidR="00130E03">
          <w:rPr>
            <w:noProof/>
            <w:webHidden/>
          </w:rPr>
        </w:r>
        <w:r w:rsidR="00130E03">
          <w:rPr>
            <w:noProof/>
            <w:webHidden/>
          </w:rPr>
          <w:fldChar w:fldCharType="separate"/>
        </w:r>
        <w:r w:rsidR="00130E03">
          <w:rPr>
            <w:noProof/>
            <w:webHidden/>
          </w:rPr>
          <w:t>13</w:t>
        </w:r>
        <w:r w:rsidR="00130E03">
          <w:rPr>
            <w:noProof/>
            <w:webHidden/>
          </w:rPr>
          <w:fldChar w:fldCharType="end"/>
        </w:r>
      </w:hyperlink>
    </w:p>
    <w:p w14:paraId="1F726DA4" w14:textId="24440435" w:rsidR="00130E03" w:rsidRDefault="00360106">
      <w:pPr>
        <w:pStyle w:val="TOC2"/>
        <w:tabs>
          <w:tab w:val="left" w:pos="1320"/>
          <w:tab w:val="right" w:leader="dot" w:pos="8630"/>
        </w:tabs>
        <w:rPr>
          <w:rFonts w:asciiTheme="minorHAnsi" w:eastAsiaTheme="minorEastAsia" w:hAnsiTheme="minorHAnsi" w:cstheme="minorBidi"/>
          <w:noProof/>
          <w:sz w:val="22"/>
          <w:szCs w:val="22"/>
        </w:rPr>
      </w:pPr>
      <w:hyperlink w:anchor="_Toc26781060" w:history="1">
        <w:r w:rsidR="00130E03" w:rsidRPr="00776A4D">
          <w:rPr>
            <w:rStyle w:val="Hyperlink"/>
            <w:noProof/>
          </w:rPr>
          <w:t>7.1</w:t>
        </w:r>
        <w:r w:rsidR="00130E03">
          <w:rPr>
            <w:rFonts w:asciiTheme="minorHAnsi" w:eastAsiaTheme="minorEastAsia" w:hAnsiTheme="minorHAnsi" w:cstheme="minorBidi"/>
            <w:noProof/>
            <w:sz w:val="22"/>
            <w:szCs w:val="22"/>
          </w:rPr>
          <w:tab/>
        </w:r>
        <w:r w:rsidR="00130E03" w:rsidRPr="00776A4D">
          <w:rPr>
            <w:rStyle w:val="Hyperlink"/>
            <w:noProof/>
          </w:rPr>
          <w:t>IR Communication</w:t>
        </w:r>
        <w:r w:rsidR="00130E03">
          <w:rPr>
            <w:noProof/>
            <w:webHidden/>
          </w:rPr>
          <w:tab/>
        </w:r>
        <w:r w:rsidR="00130E03">
          <w:rPr>
            <w:noProof/>
            <w:webHidden/>
          </w:rPr>
          <w:fldChar w:fldCharType="begin"/>
        </w:r>
        <w:r w:rsidR="00130E03">
          <w:rPr>
            <w:noProof/>
            <w:webHidden/>
          </w:rPr>
          <w:instrText xml:space="preserve"> PAGEREF _Toc26781060 \h </w:instrText>
        </w:r>
        <w:r w:rsidR="00130E03">
          <w:rPr>
            <w:noProof/>
            <w:webHidden/>
          </w:rPr>
        </w:r>
        <w:r w:rsidR="00130E03">
          <w:rPr>
            <w:noProof/>
            <w:webHidden/>
          </w:rPr>
          <w:fldChar w:fldCharType="separate"/>
        </w:r>
        <w:r w:rsidR="00130E03">
          <w:rPr>
            <w:noProof/>
            <w:webHidden/>
          </w:rPr>
          <w:t>13</w:t>
        </w:r>
        <w:r w:rsidR="00130E03">
          <w:rPr>
            <w:noProof/>
            <w:webHidden/>
          </w:rPr>
          <w:fldChar w:fldCharType="end"/>
        </w:r>
      </w:hyperlink>
    </w:p>
    <w:p w14:paraId="03E4F005" w14:textId="52F03681" w:rsidR="00130E03" w:rsidRDefault="00360106">
      <w:pPr>
        <w:pStyle w:val="TOC2"/>
        <w:tabs>
          <w:tab w:val="left" w:pos="1320"/>
          <w:tab w:val="right" w:leader="dot" w:pos="8630"/>
        </w:tabs>
        <w:rPr>
          <w:rFonts w:asciiTheme="minorHAnsi" w:eastAsiaTheme="minorEastAsia" w:hAnsiTheme="minorHAnsi" w:cstheme="minorBidi"/>
          <w:noProof/>
          <w:sz w:val="22"/>
          <w:szCs w:val="22"/>
        </w:rPr>
      </w:pPr>
      <w:hyperlink w:anchor="_Toc26781061" w:history="1">
        <w:r w:rsidR="00130E03" w:rsidRPr="00776A4D">
          <w:rPr>
            <w:rStyle w:val="Hyperlink"/>
            <w:noProof/>
          </w:rPr>
          <w:t>7.2</w:t>
        </w:r>
        <w:r w:rsidR="00130E03">
          <w:rPr>
            <w:rFonts w:asciiTheme="minorHAnsi" w:eastAsiaTheme="minorEastAsia" w:hAnsiTheme="minorHAnsi" w:cstheme="minorBidi"/>
            <w:noProof/>
            <w:sz w:val="22"/>
            <w:szCs w:val="22"/>
          </w:rPr>
          <w:tab/>
        </w:r>
        <w:r w:rsidR="00130E03" w:rsidRPr="00776A4D">
          <w:rPr>
            <w:rStyle w:val="Hyperlink"/>
            <w:noProof/>
          </w:rPr>
          <w:t>Commercial Detection</w:t>
        </w:r>
        <w:r w:rsidR="00130E03">
          <w:rPr>
            <w:noProof/>
            <w:webHidden/>
          </w:rPr>
          <w:tab/>
        </w:r>
        <w:r w:rsidR="00130E03">
          <w:rPr>
            <w:noProof/>
            <w:webHidden/>
          </w:rPr>
          <w:fldChar w:fldCharType="begin"/>
        </w:r>
        <w:r w:rsidR="00130E03">
          <w:rPr>
            <w:noProof/>
            <w:webHidden/>
          </w:rPr>
          <w:instrText xml:space="preserve"> PAGEREF _Toc26781061 \h </w:instrText>
        </w:r>
        <w:r w:rsidR="00130E03">
          <w:rPr>
            <w:noProof/>
            <w:webHidden/>
          </w:rPr>
        </w:r>
        <w:r w:rsidR="00130E03">
          <w:rPr>
            <w:noProof/>
            <w:webHidden/>
          </w:rPr>
          <w:fldChar w:fldCharType="separate"/>
        </w:r>
        <w:r w:rsidR="00130E03">
          <w:rPr>
            <w:noProof/>
            <w:webHidden/>
          </w:rPr>
          <w:t>17</w:t>
        </w:r>
        <w:r w:rsidR="00130E03">
          <w:rPr>
            <w:noProof/>
            <w:webHidden/>
          </w:rPr>
          <w:fldChar w:fldCharType="end"/>
        </w:r>
      </w:hyperlink>
    </w:p>
    <w:p w14:paraId="00D88F37" w14:textId="23805C96" w:rsidR="00130E03" w:rsidRDefault="00360106">
      <w:pPr>
        <w:pStyle w:val="TOC2"/>
        <w:tabs>
          <w:tab w:val="left" w:pos="1320"/>
          <w:tab w:val="right" w:leader="dot" w:pos="8630"/>
        </w:tabs>
        <w:rPr>
          <w:rFonts w:asciiTheme="minorHAnsi" w:eastAsiaTheme="minorEastAsia" w:hAnsiTheme="minorHAnsi" w:cstheme="minorBidi"/>
          <w:noProof/>
          <w:sz w:val="22"/>
          <w:szCs w:val="22"/>
        </w:rPr>
      </w:pPr>
      <w:hyperlink w:anchor="_Toc26781062" w:history="1">
        <w:r w:rsidR="00130E03" w:rsidRPr="00776A4D">
          <w:rPr>
            <w:rStyle w:val="Hyperlink"/>
            <w:noProof/>
          </w:rPr>
          <w:t>7.3</w:t>
        </w:r>
        <w:r w:rsidR="00130E03">
          <w:rPr>
            <w:rFonts w:asciiTheme="minorHAnsi" w:eastAsiaTheme="minorEastAsia" w:hAnsiTheme="minorHAnsi" w:cstheme="minorBidi"/>
            <w:noProof/>
            <w:sz w:val="22"/>
            <w:szCs w:val="22"/>
          </w:rPr>
          <w:tab/>
        </w:r>
        <w:r w:rsidR="00130E03" w:rsidRPr="00776A4D">
          <w:rPr>
            <w:rStyle w:val="Hyperlink"/>
            <w:noProof/>
          </w:rPr>
          <w:t>Solidworks</w:t>
        </w:r>
        <w:r w:rsidR="00130E03">
          <w:rPr>
            <w:noProof/>
            <w:webHidden/>
          </w:rPr>
          <w:tab/>
        </w:r>
        <w:r w:rsidR="00130E03">
          <w:rPr>
            <w:noProof/>
            <w:webHidden/>
          </w:rPr>
          <w:fldChar w:fldCharType="begin"/>
        </w:r>
        <w:r w:rsidR="00130E03">
          <w:rPr>
            <w:noProof/>
            <w:webHidden/>
          </w:rPr>
          <w:instrText xml:space="preserve"> PAGEREF _Toc26781062 \h </w:instrText>
        </w:r>
        <w:r w:rsidR="00130E03">
          <w:rPr>
            <w:noProof/>
            <w:webHidden/>
          </w:rPr>
        </w:r>
        <w:r w:rsidR="00130E03">
          <w:rPr>
            <w:noProof/>
            <w:webHidden/>
          </w:rPr>
          <w:fldChar w:fldCharType="separate"/>
        </w:r>
        <w:r w:rsidR="00130E03">
          <w:rPr>
            <w:noProof/>
            <w:webHidden/>
          </w:rPr>
          <w:t>19</w:t>
        </w:r>
        <w:r w:rsidR="00130E03">
          <w:rPr>
            <w:noProof/>
            <w:webHidden/>
          </w:rPr>
          <w:fldChar w:fldCharType="end"/>
        </w:r>
      </w:hyperlink>
    </w:p>
    <w:p w14:paraId="0EFAE895" w14:textId="13A3F3CA"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63" w:history="1">
        <w:r w:rsidR="00130E03" w:rsidRPr="00776A4D">
          <w:rPr>
            <w:rStyle w:val="Hyperlink"/>
            <w:noProof/>
          </w:rPr>
          <w:t>8</w:t>
        </w:r>
        <w:r w:rsidR="00130E03">
          <w:rPr>
            <w:rFonts w:asciiTheme="minorHAnsi" w:eastAsiaTheme="minorEastAsia" w:hAnsiTheme="minorHAnsi" w:cstheme="minorBidi"/>
            <w:noProof/>
            <w:sz w:val="22"/>
            <w:szCs w:val="22"/>
          </w:rPr>
          <w:tab/>
        </w:r>
        <w:r w:rsidR="00130E03" w:rsidRPr="00776A4D">
          <w:rPr>
            <w:rStyle w:val="Hyperlink"/>
            <w:noProof/>
          </w:rPr>
          <w:t>Risk Analysis</w:t>
        </w:r>
        <w:r w:rsidR="00130E03">
          <w:rPr>
            <w:noProof/>
            <w:webHidden/>
          </w:rPr>
          <w:tab/>
        </w:r>
        <w:r w:rsidR="00130E03">
          <w:rPr>
            <w:noProof/>
            <w:webHidden/>
          </w:rPr>
          <w:fldChar w:fldCharType="begin"/>
        </w:r>
        <w:r w:rsidR="00130E03">
          <w:rPr>
            <w:noProof/>
            <w:webHidden/>
          </w:rPr>
          <w:instrText xml:space="preserve"> PAGEREF _Toc26781063 \h </w:instrText>
        </w:r>
        <w:r w:rsidR="00130E03">
          <w:rPr>
            <w:noProof/>
            <w:webHidden/>
          </w:rPr>
        </w:r>
        <w:r w:rsidR="00130E03">
          <w:rPr>
            <w:noProof/>
            <w:webHidden/>
          </w:rPr>
          <w:fldChar w:fldCharType="separate"/>
        </w:r>
        <w:r w:rsidR="00130E03">
          <w:rPr>
            <w:noProof/>
            <w:webHidden/>
          </w:rPr>
          <w:t>19</w:t>
        </w:r>
        <w:r w:rsidR="00130E03">
          <w:rPr>
            <w:noProof/>
            <w:webHidden/>
          </w:rPr>
          <w:fldChar w:fldCharType="end"/>
        </w:r>
      </w:hyperlink>
    </w:p>
    <w:p w14:paraId="4AB94710" w14:textId="2CBA3E19"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64" w:history="1">
        <w:r w:rsidR="00130E03" w:rsidRPr="00776A4D">
          <w:rPr>
            <w:rStyle w:val="Hyperlink"/>
            <w:noProof/>
          </w:rPr>
          <w:t>9</w:t>
        </w:r>
        <w:r w:rsidR="00130E03">
          <w:rPr>
            <w:rFonts w:asciiTheme="minorHAnsi" w:eastAsiaTheme="minorEastAsia" w:hAnsiTheme="minorHAnsi" w:cstheme="minorBidi"/>
            <w:noProof/>
            <w:sz w:val="22"/>
            <w:szCs w:val="22"/>
          </w:rPr>
          <w:tab/>
        </w:r>
        <w:r w:rsidR="00130E03" w:rsidRPr="00776A4D">
          <w:rPr>
            <w:rStyle w:val="Hyperlink"/>
            <w:noProof/>
          </w:rPr>
          <w:t>Schedule</w:t>
        </w:r>
        <w:r w:rsidR="00130E03">
          <w:rPr>
            <w:noProof/>
            <w:webHidden/>
          </w:rPr>
          <w:tab/>
        </w:r>
        <w:r w:rsidR="00130E03">
          <w:rPr>
            <w:noProof/>
            <w:webHidden/>
          </w:rPr>
          <w:fldChar w:fldCharType="begin"/>
        </w:r>
        <w:r w:rsidR="00130E03">
          <w:rPr>
            <w:noProof/>
            <w:webHidden/>
          </w:rPr>
          <w:instrText xml:space="preserve"> PAGEREF _Toc26781064 \h </w:instrText>
        </w:r>
        <w:r w:rsidR="00130E03">
          <w:rPr>
            <w:noProof/>
            <w:webHidden/>
          </w:rPr>
        </w:r>
        <w:r w:rsidR="00130E03">
          <w:rPr>
            <w:noProof/>
            <w:webHidden/>
          </w:rPr>
          <w:fldChar w:fldCharType="separate"/>
        </w:r>
        <w:r w:rsidR="00130E03">
          <w:rPr>
            <w:noProof/>
            <w:webHidden/>
          </w:rPr>
          <w:t>21</w:t>
        </w:r>
        <w:r w:rsidR="00130E03">
          <w:rPr>
            <w:noProof/>
            <w:webHidden/>
          </w:rPr>
          <w:fldChar w:fldCharType="end"/>
        </w:r>
      </w:hyperlink>
    </w:p>
    <w:p w14:paraId="40E8193A" w14:textId="1138AA34" w:rsidR="00130E03" w:rsidRDefault="00360106">
      <w:pPr>
        <w:pStyle w:val="TOC1"/>
        <w:tabs>
          <w:tab w:val="left" w:pos="1100"/>
          <w:tab w:val="right" w:leader="dot" w:pos="8630"/>
        </w:tabs>
        <w:rPr>
          <w:rFonts w:asciiTheme="minorHAnsi" w:eastAsiaTheme="minorEastAsia" w:hAnsiTheme="minorHAnsi" w:cstheme="minorBidi"/>
          <w:noProof/>
          <w:sz w:val="22"/>
          <w:szCs w:val="22"/>
        </w:rPr>
      </w:pPr>
      <w:hyperlink w:anchor="_Toc26781065" w:history="1">
        <w:r w:rsidR="00130E03" w:rsidRPr="00776A4D">
          <w:rPr>
            <w:rStyle w:val="Hyperlink"/>
            <w:noProof/>
          </w:rPr>
          <w:t>10</w:t>
        </w:r>
        <w:r w:rsidR="00130E03">
          <w:rPr>
            <w:rFonts w:asciiTheme="minorHAnsi" w:eastAsiaTheme="minorEastAsia" w:hAnsiTheme="minorHAnsi" w:cstheme="minorBidi"/>
            <w:noProof/>
            <w:sz w:val="22"/>
            <w:szCs w:val="22"/>
          </w:rPr>
          <w:tab/>
        </w:r>
        <w:r w:rsidR="00130E03" w:rsidRPr="00776A4D">
          <w:rPr>
            <w:rStyle w:val="Hyperlink"/>
            <w:noProof/>
          </w:rPr>
          <w:t>Earned Value</w:t>
        </w:r>
        <w:r w:rsidR="00130E03">
          <w:rPr>
            <w:noProof/>
            <w:webHidden/>
          </w:rPr>
          <w:tab/>
        </w:r>
        <w:r w:rsidR="00130E03">
          <w:rPr>
            <w:noProof/>
            <w:webHidden/>
          </w:rPr>
          <w:fldChar w:fldCharType="begin"/>
        </w:r>
        <w:r w:rsidR="00130E03">
          <w:rPr>
            <w:noProof/>
            <w:webHidden/>
          </w:rPr>
          <w:instrText xml:space="preserve"> PAGEREF _Toc26781065 \h </w:instrText>
        </w:r>
        <w:r w:rsidR="00130E03">
          <w:rPr>
            <w:noProof/>
            <w:webHidden/>
          </w:rPr>
        </w:r>
        <w:r w:rsidR="00130E03">
          <w:rPr>
            <w:noProof/>
            <w:webHidden/>
          </w:rPr>
          <w:fldChar w:fldCharType="separate"/>
        </w:r>
        <w:r w:rsidR="00130E03">
          <w:rPr>
            <w:noProof/>
            <w:webHidden/>
          </w:rPr>
          <w:t>27</w:t>
        </w:r>
        <w:r w:rsidR="00130E03">
          <w:rPr>
            <w:noProof/>
            <w:webHidden/>
          </w:rPr>
          <w:fldChar w:fldCharType="end"/>
        </w:r>
      </w:hyperlink>
    </w:p>
    <w:p w14:paraId="231C9127" w14:textId="47A548F9" w:rsidR="00130E03" w:rsidRPr="00130E03" w:rsidRDefault="00360106" w:rsidP="00130E03">
      <w:pPr>
        <w:pStyle w:val="TOC3"/>
        <w:rPr>
          <w:rFonts w:asciiTheme="minorHAnsi" w:eastAsiaTheme="minorEastAsia" w:hAnsiTheme="minorHAnsi" w:cstheme="minorBidi"/>
          <w:sz w:val="22"/>
          <w:szCs w:val="22"/>
        </w:rPr>
      </w:pPr>
      <w:hyperlink w:anchor="_Toc26781066" w:history="1">
        <w:r w:rsidR="00130E03" w:rsidRPr="00130E03">
          <w:rPr>
            <w:rStyle w:val="Hyperlink"/>
          </w:rPr>
          <w:t>A</w:t>
        </w:r>
        <w:r w:rsidR="00130E03" w:rsidRPr="00130E03">
          <w:rPr>
            <w:rFonts w:asciiTheme="minorHAnsi" w:eastAsiaTheme="minorEastAsia" w:hAnsiTheme="minorHAnsi" w:cstheme="minorBidi"/>
            <w:sz w:val="22"/>
            <w:szCs w:val="22"/>
          </w:rPr>
          <w:tab/>
        </w:r>
        <w:r w:rsidR="00130E03" w:rsidRPr="00130E03">
          <w:rPr>
            <w:rStyle w:val="Hyperlink"/>
          </w:rPr>
          <w:t>Appendix</w:t>
        </w:r>
        <w:r w:rsidR="00130E03" w:rsidRPr="00130E03">
          <w:rPr>
            <w:webHidden/>
          </w:rPr>
          <w:tab/>
        </w:r>
        <w:r w:rsidR="00130E03" w:rsidRPr="00130E03">
          <w:rPr>
            <w:webHidden/>
          </w:rPr>
          <w:fldChar w:fldCharType="begin"/>
        </w:r>
        <w:r w:rsidR="00130E03" w:rsidRPr="00130E03">
          <w:rPr>
            <w:webHidden/>
          </w:rPr>
          <w:instrText xml:space="preserve"> PAGEREF _Toc26781066 \h </w:instrText>
        </w:r>
        <w:r w:rsidR="00130E03" w:rsidRPr="00130E03">
          <w:rPr>
            <w:webHidden/>
          </w:rPr>
        </w:r>
        <w:r w:rsidR="00130E03" w:rsidRPr="00130E03">
          <w:rPr>
            <w:webHidden/>
          </w:rPr>
          <w:fldChar w:fldCharType="separate"/>
        </w:r>
        <w:r w:rsidR="00130E03" w:rsidRPr="00130E03">
          <w:rPr>
            <w:webHidden/>
          </w:rPr>
          <w:t>28</w:t>
        </w:r>
        <w:r w:rsidR="00130E03" w:rsidRPr="00130E03">
          <w:rPr>
            <w:webHidden/>
          </w:rPr>
          <w:fldChar w:fldCharType="end"/>
        </w:r>
      </w:hyperlink>
    </w:p>
    <w:p w14:paraId="563B431F" w14:textId="3ACF8E29" w:rsidR="00533FD7" w:rsidRDefault="00533FD7" w:rsidP="001F359B">
      <w:pPr>
        <w:spacing w:line="276" w:lineRule="auto"/>
      </w:pPr>
      <w:r w:rsidRPr="001F359B">
        <w:rPr>
          <w:bCs/>
          <w:noProof/>
          <w:szCs w:val="24"/>
        </w:rPr>
        <w:fldChar w:fldCharType="end"/>
      </w:r>
    </w:p>
    <w:p w14:paraId="3A8ADB0C" w14:textId="77777777" w:rsidR="00533FD7" w:rsidRPr="002F2D5B" w:rsidRDefault="00533FD7" w:rsidP="00533FD7">
      <w:pPr>
        <w:rPr>
          <w:szCs w:val="24"/>
        </w:rPr>
      </w:pPr>
    </w:p>
    <w:p w14:paraId="7C022C94" w14:textId="77777777" w:rsidR="00533FD7" w:rsidRPr="002F2D5B" w:rsidRDefault="00533FD7" w:rsidP="00533FD7">
      <w:pPr>
        <w:rPr>
          <w:szCs w:val="24"/>
        </w:rPr>
      </w:pPr>
    </w:p>
    <w:p w14:paraId="58A25A8E" w14:textId="77777777" w:rsidR="00130E03" w:rsidRDefault="00533FD7" w:rsidP="00F838F5">
      <w:pPr>
        <w:jc w:val="center"/>
        <w:rPr>
          <w:noProof/>
        </w:rPr>
      </w:pPr>
      <w:r>
        <w:br w:type="page"/>
      </w:r>
      <w:bookmarkStart w:id="1" w:name="_Hlk188401"/>
      <w:r w:rsidRPr="00F838F5">
        <w:rPr>
          <w:b/>
          <w:sz w:val="36"/>
        </w:rPr>
        <w:lastRenderedPageBreak/>
        <w:t>List of Tables</w:t>
      </w:r>
      <w:bookmarkEnd w:id="1"/>
      <w:r>
        <w:rPr>
          <w:b/>
        </w:rPr>
        <w:fldChar w:fldCharType="begin"/>
      </w:r>
      <w:r w:rsidRPr="00F838F5">
        <w:rPr>
          <w:b/>
        </w:rPr>
        <w:instrText xml:space="preserve"> TOC \h \z \c "Table" </w:instrText>
      </w:r>
      <w:r>
        <w:rPr>
          <w:b/>
        </w:rPr>
        <w:fldChar w:fldCharType="separate"/>
      </w:r>
    </w:p>
    <w:p w14:paraId="6778E5B5" w14:textId="4E8B4F0B"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18" w:history="1">
        <w:r w:rsidR="00130E03" w:rsidRPr="00CE7A79">
          <w:rPr>
            <w:rStyle w:val="Hyperlink"/>
            <w:noProof/>
          </w:rPr>
          <w:t>Table 1: Customer Requirements</w:t>
        </w:r>
        <w:r w:rsidR="00130E03">
          <w:rPr>
            <w:noProof/>
            <w:webHidden/>
          </w:rPr>
          <w:tab/>
        </w:r>
        <w:r w:rsidR="00130E03">
          <w:rPr>
            <w:noProof/>
            <w:webHidden/>
          </w:rPr>
          <w:fldChar w:fldCharType="begin"/>
        </w:r>
        <w:r w:rsidR="00130E03">
          <w:rPr>
            <w:noProof/>
            <w:webHidden/>
          </w:rPr>
          <w:instrText xml:space="preserve"> PAGEREF _Toc26781018 \h </w:instrText>
        </w:r>
        <w:r w:rsidR="00130E03">
          <w:rPr>
            <w:noProof/>
            <w:webHidden/>
          </w:rPr>
        </w:r>
        <w:r w:rsidR="00130E03">
          <w:rPr>
            <w:noProof/>
            <w:webHidden/>
          </w:rPr>
          <w:fldChar w:fldCharType="separate"/>
        </w:r>
        <w:r w:rsidR="00130E03">
          <w:rPr>
            <w:noProof/>
            <w:webHidden/>
          </w:rPr>
          <w:t>7</w:t>
        </w:r>
        <w:r w:rsidR="00130E03">
          <w:rPr>
            <w:noProof/>
            <w:webHidden/>
          </w:rPr>
          <w:fldChar w:fldCharType="end"/>
        </w:r>
      </w:hyperlink>
    </w:p>
    <w:p w14:paraId="24112EB7" w14:textId="59988774"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19" w:history="1">
        <w:r w:rsidR="00130E03" w:rsidRPr="00CE7A79">
          <w:rPr>
            <w:rStyle w:val="Hyperlink"/>
            <w:noProof/>
          </w:rPr>
          <w:t>Table 2: Customer to Engineering Requirements</w:t>
        </w:r>
        <w:r w:rsidR="00130E03">
          <w:rPr>
            <w:noProof/>
            <w:webHidden/>
          </w:rPr>
          <w:tab/>
        </w:r>
        <w:r w:rsidR="00130E03">
          <w:rPr>
            <w:noProof/>
            <w:webHidden/>
          </w:rPr>
          <w:fldChar w:fldCharType="begin"/>
        </w:r>
        <w:r w:rsidR="00130E03">
          <w:rPr>
            <w:noProof/>
            <w:webHidden/>
          </w:rPr>
          <w:instrText xml:space="preserve"> PAGEREF _Toc26781019 \h </w:instrText>
        </w:r>
        <w:r w:rsidR="00130E03">
          <w:rPr>
            <w:noProof/>
            <w:webHidden/>
          </w:rPr>
        </w:r>
        <w:r w:rsidR="00130E03">
          <w:rPr>
            <w:noProof/>
            <w:webHidden/>
          </w:rPr>
          <w:fldChar w:fldCharType="separate"/>
        </w:r>
        <w:r w:rsidR="00130E03">
          <w:rPr>
            <w:noProof/>
            <w:webHidden/>
          </w:rPr>
          <w:t>8</w:t>
        </w:r>
        <w:r w:rsidR="00130E03">
          <w:rPr>
            <w:noProof/>
            <w:webHidden/>
          </w:rPr>
          <w:fldChar w:fldCharType="end"/>
        </w:r>
      </w:hyperlink>
    </w:p>
    <w:p w14:paraId="4239F3C7" w14:textId="4680D4AE"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20" w:history="1">
        <w:r w:rsidR="00130E03" w:rsidRPr="00CE7A79">
          <w:rPr>
            <w:rStyle w:val="Hyperlink"/>
            <w:noProof/>
          </w:rPr>
          <w:t>Table 3: Resources Summary &amp; Cost</w:t>
        </w:r>
        <w:r w:rsidR="00130E03">
          <w:rPr>
            <w:noProof/>
            <w:webHidden/>
          </w:rPr>
          <w:tab/>
        </w:r>
        <w:r w:rsidR="00130E03">
          <w:rPr>
            <w:noProof/>
            <w:webHidden/>
          </w:rPr>
          <w:fldChar w:fldCharType="begin"/>
        </w:r>
        <w:r w:rsidR="00130E03">
          <w:rPr>
            <w:noProof/>
            <w:webHidden/>
          </w:rPr>
          <w:instrText xml:space="preserve"> PAGEREF _Toc26781020 \h </w:instrText>
        </w:r>
        <w:r w:rsidR="00130E03">
          <w:rPr>
            <w:noProof/>
            <w:webHidden/>
          </w:rPr>
        </w:r>
        <w:r w:rsidR="00130E03">
          <w:rPr>
            <w:noProof/>
            <w:webHidden/>
          </w:rPr>
          <w:fldChar w:fldCharType="separate"/>
        </w:r>
        <w:r w:rsidR="00130E03">
          <w:rPr>
            <w:noProof/>
            <w:webHidden/>
          </w:rPr>
          <w:t>12</w:t>
        </w:r>
        <w:r w:rsidR="00130E03">
          <w:rPr>
            <w:noProof/>
            <w:webHidden/>
          </w:rPr>
          <w:fldChar w:fldCharType="end"/>
        </w:r>
      </w:hyperlink>
    </w:p>
    <w:p w14:paraId="4449F634" w14:textId="488EB687"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21" w:history="1">
        <w:r w:rsidR="00130E03" w:rsidRPr="00CE7A79">
          <w:rPr>
            <w:rStyle w:val="Hyperlink"/>
            <w:noProof/>
          </w:rPr>
          <w:t>Table 4: IR prototyping problems and mitigation</w:t>
        </w:r>
        <w:r w:rsidR="00130E03">
          <w:rPr>
            <w:noProof/>
            <w:webHidden/>
          </w:rPr>
          <w:tab/>
        </w:r>
        <w:r w:rsidR="00130E03">
          <w:rPr>
            <w:noProof/>
            <w:webHidden/>
          </w:rPr>
          <w:fldChar w:fldCharType="begin"/>
        </w:r>
        <w:r w:rsidR="00130E03">
          <w:rPr>
            <w:noProof/>
            <w:webHidden/>
          </w:rPr>
          <w:instrText xml:space="preserve"> PAGEREF _Toc26781021 \h </w:instrText>
        </w:r>
        <w:r w:rsidR="00130E03">
          <w:rPr>
            <w:noProof/>
            <w:webHidden/>
          </w:rPr>
        </w:r>
        <w:r w:rsidR="00130E03">
          <w:rPr>
            <w:noProof/>
            <w:webHidden/>
          </w:rPr>
          <w:fldChar w:fldCharType="separate"/>
        </w:r>
        <w:r w:rsidR="00130E03">
          <w:rPr>
            <w:noProof/>
            <w:webHidden/>
          </w:rPr>
          <w:t>18</w:t>
        </w:r>
        <w:r w:rsidR="00130E03">
          <w:rPr>
            <w:noProof/>
            <w:webHidden/>
          </w:rPr>
          <w:fldChar w:fldCharType="end"/>
        </w:r>
      </w:hyperlink>
    </w:p>
    <w:p w14:paraId="64770BB8" w14:textId="12497E72"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22" w:history="1">
        <w:r w:rsidR="00130E03" w:rsidRPr="00CE7A79">
          <w:rPr>
            <w:rStyle w:val="Hyperlink"/>
            <w:noProof/>
          </w:rPr>
          <w:t>Table 5: Potential Problems &amp; Risk Analysis</w:t>
        </w:r>
        <w:r w:rsidR="00130E03">
          <w:rPr>
            <w:noProof/>
            <w:webHidden/>
          </w:rPr>
          <w:tab/>
        </w:r>
        <w:r w:rsidR="00130E03">
          <w:rPr>
            <w:noProof/>
            <w:webHidden/>
          </w:rPr>
          <w:fldChar w:fldCharType="begin"/>
        </w:r>
        <w:r w:rsidR="00130E03">
          <w:rPr>
            <w:noProof/>
            <w:webHidden/>
          </w:rPr>
          <w:instrText xml:space="preserve"> PAGEREF _Toc26781022 \h </w:instrText>
        </w:r>
        <w:r w:rsidR="00130E03">
          <w:rPr>
            <w:noProof/>
            <w:webHidden/>
          </w:rPr>
        </w:r>
        <w:r w:rsidR="00130E03">
          <w:rPr>
            <w:noProof/>
            <w:webHidden/>
          </w:rPr>
          <w:fldChar w:fldCharType="separate"/>
        </w:r>
        <w:r w:rsidR="00130E03">
          <w:rPr>
            <w:noProof/>
            <w:webHidden/>
          </w:rPr>
          <w:t>21</w:t>
        </w:r>
        <w:r w:rsidR="00130E03">
          <w:rPr>
            <w:noProof/>
            <w:webHidden/>
          </w:rPr>
          <w:fldChar w:fldCharType="end"/>
        </w:r>
      </w:hyperlink>
    </w:p>
    <w:p w14:paraId="46098216" w14:textId="66330BA3"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23" w:history="1">
        <w:r w:rsidR="00130E03" w:rsidRPr="00CE7A79">
          <w:rPr>
            <w:rStyle w:val="Hyperlink"/>
            <w:noProof/>
          </w:rPr>
          <w:t>Table 6: Earned Value for the SRR and CDR</w:t>
        </w:r>
        <w:r w:rsidR="00130E03">
          <w:rPr>
            <w:noProof/>
            <w:webHidden/>
          </w:rPr>
          <w:tab/>
        </w:r>
        <w:r w:rsidR="00130E03">
          <w:rPr>
            <w:noProof/>
            <w:webHidden/>
          </w:rPr>
          <w:fldChar w:fldCharType="begin"/>
        </w:r>
        <w:r w:rsidR="00130E03">
          <w:rPr>
            <w:noProof/>
            <w:webHidden/>
          </w:rPr>
          <w:instrText xml:space="preserve"> PAGEREF _Toc26781023 \h </w:instrText>
        </w:r>
        <w:r w:rsidR="00130E03">
          <w:rPr>
            <w:noProof/>
            <w:webHidden/>
          </w:rPr>
        </w:r>
        <w:r w:rsidR="00130E03">
          <w:rPr>
            <w:noProof/>
            <w:webHidden/>
          </w:rPr>
          <w:fldChar w:fldCharType="separate"/>
        </w:r>
        <w:r w:rsidR="00130E03">
          <w:rPr>
            <w:noProof/>
            <w:webHidden/>
          </w:rPr>
          <w:t>28</w:t>
        </w:r>
        <w:r w:rsidR="00130E03">
          <w:rPr>
            <w:noProof/>
            <w:webHidden/>
          </w:rPr>
          <w:fldChar w:fldCharType="end"/>
        </w:r>
      </w:hyperlink>
    </w:p>
    <w:p w14:paraId="24CF33E7" w14:textId="06F577E0" w:rsidR="00B02EF5" w:rsidRDefault="00533FD7" w:rsidP="000C2264">
      <w:pPr>
        <w:jc w:val="center"/>
      </w:pPr>
      <w:r>
        <w:fldChar w:fldCharType="end"/>
      </w:r>
    </w:p>
    <w:p w14:paraId="12047524" w14:textId="500E925C" w:rsidR="004F258D" w:rsidRDefault="004F258D" w:rsidP="000C2264">
      <w:pPr>
        <w:jc w:val="center"/>
      </w:pPr>
    </w:p>
    <w:p w14:paraId="49D917E8" w14:textId="77777777" w:rsidR="004F258D" w:rsidRDefault="004F258D" w:rsidP="00130E03">
      <w:pPr>
        <w:ind w:firstLine="0"/>
      </w:pPr>
    </w:p>
    <w:p w14:paraId="16342EAA" w14:textId="3B91362C" w:rsidR="00F838F5" w:rsidRPr="00D13035" w:rsidRDefault="00533FD7" w:rsidP="00533FD7">
      <w:pPr>
        <w:jc w:val="center"/>
        <w:rPr>
          <w:b/>
          <w:sz w:val="22"/>
        </w:rPr>
      </w:pPr>
      <w:r w:rsidRPr="00995A9D">
        <w:rPr>
          <w:b/>
          <w:sz w:val="36"/>
        </w:rPr>
        <w:t>List of Figures</w:t>
      </w:r>
    </w:p>
    <w:p w14:paraId="6B52371E" w14:textId="4A153DFA" w:rsidR="00130E03" w:rsidRDefault="00533FD7">
      <w:pPr>
        <w:pStyle w:val="TableofFigures"/>
        <w:tabs>
          <w:tab w:val="right" w:leader="dot" w:pos="8630"/>
        </w:tabs>
        <w:rPr>
          <w:rFonts w:asciiTheme="minorHAnsi" w:eastAsiaTheme="minorEastAsia" w:hAnsiTheme="minorHAnsi" w:cstheme="minorBidi"/>
          <w:noProof/>
          <w:sz w:val="22"/>
          <w:szCs w:val="22"/>
        </w:rPr>
      </w:pPr>
      <w:r w:rsidRPr="00D24737">
        <w:rPr>
          <w:b/>
          <w:bCs/>
          <w:noProof/>
          <w:szCs w:val="24"/>
        </w:rPr>
        <w:fldChar w:fldCharType="begin"/>
      </w:r>
      <w:r w:rsidRPr="00D24737">
        <w:rPr>
          <w:b/>
          <w:bCs/>
          <w:noProof/>
          <w:szCs w:val="24"/>
        </w:rPr>
        <w:instrText xml:space="preserve"> TOC \h \z \c "Figure" </w:instrText>
      </w:r>
      <w:r w:rsidRPr="00D24737">
        <w:rPr>
          <w:b/>
          <w:bCs/>
          <w:noProof/>
          <w:szCs w:val="24"/>
        </w:rPr>
        <w:fldChar w:fldCharType="separate"/>
      </w:r>
      <w:hyperlink w:anchor="_Toc26781026" w:history="1">
        <w:r w:rsidR="00130E03" w:rsidRPr="009F372A">
          <w:rPr>
            <w:rStyle w:val="Hyperlink"/>
            <w:noProof/>
          </w:rPr>
          <w:t>Figure 1: Concept of Operation</w:t>
        </w:r>
        <w:r w:rsidR="00130E03">
          <w:rPr>
            <w:noProof/>
            <w:webHidden/>
          </w:rPr>
          <w:tab/>
        </w:r>
        <w:r w:rsidR="00130E03">
          <w:rPr>
            <w:noProof/>
            <w:webHidden/>
          </w:rPr>
          <w:fldChar w:fldCharType="begin"/>
        </w:r>
        <w:r w:rsidR="00130E03">
          <w:rPr>
            <w:noProof/>
            <w:webHidden/>
          </w:rPr>
          <w:instrText xml:space="preserve"> PAGEREF _Toc26781026 \h </w:instrText>
        </w:r>
        <w:r w:rsidR="00130E03">
          <w:rPr>
            <w:noProof/>
            <w:webHidden/>
          </w:rPr>
        </w:r>
        <w:r w:rsidR="00130E03">
          <w:rPr>
            <w:noProof/>
            <w:webHidden/>
          </w:rPr>
          <w:fldChar w:fldCharType="separate"/>
        </w:r>
        <w:r w:rsidR="00130E03">
          <w:rPr>
            <w:noProof/>
            <w:webHidden/>
          </w:rPr>
          <w:t>6</w:t>
        </w:r>
        <w:r w:rsidR="00130E03">
          <w:rPr>
            <w:noProof/>
            <w:webHidden/>
          </w:rPr>
          <w:fldChar w:fldCharType="end"/>
        </w:r>
      </w:hyperlink>
    </w:p>
    <w:p w14:paraId="4C195FA7" w14:textId="45F551E2"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27" w:history="1">
        <w:r w:rsidR="00130E03" w:rsidRPr="009F372A">
          <w:rPr>
            <w:rStyle w:val="Hyperlink"/>
            <w:noProof/>
          </w:rPr>
          <w:t>Figure 2: Functional Architecture Diagram</w:t>
        </w:r>
        <w:r w:rsidR="00130E03">
          <w:rPr>
            <w:noProof/>
            <w:webHidden/>
          </w:rPr>
          <w:tab/>
        </w:r>
        <w:r w:rsidR="00130E03">
          <w:rPr>
            <w:noProof/>
            <w:webHidden/>
          </w:rPr>
          <w:fldChar w:fldCharType="begin"/>
        </w:r>
        <w:r w:rsidR="00130E03">
          <w:rPr>
            <w:noProof/>
            <w:webHidden/>
          </w:rPr>
          <w:instrText xml:space="preserve"> PAGEREF _Toc26781027 \h </w:instrText>
        </w:r>
        <w:r w:rsidR="00130E03">
          <w:rPr>
            <w:noProof/>
            <w:webHidden/>
          </w:rPr>
        </w:r>
        <w:r w:rsidR="00130E03">
          <w:rPr>
            <w:noProof/>
            <w:webHidden/>
          </w:rPr>
          <w:fldChar w:fldCharType="separate"/>
        </w:r>
        <w:r w:rsidR="00130E03">
          <w:rPr>
            <w:noProof/>
            <w:webHidden/>
          </w:rPr>
          <w:t>7</w:t>
        </w:r>
        <w:r w:rsidR="00130E03">
          <w:rPr>
            <w:noProof/>
            <w:webHidden/>
          </w:rPr>
          <w:fldChar w:fldCharType="end"/>
        </w:r>
      </w:hyperlink>
    </w:p>
    <w:p w14:paraId="047756EC" w14:textId="00F7E90B"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28" w:history="1">
        <w:r w:rsidR="00130E03" w:rsidRPr="009F372A">
          <w:rPr>
            <w:rStyle w:val="Hyperlink"/>
            <w:noProof/>
          </w:rPr>
          <w:t>Figure 3: Geekworm IR expansion board and universal remote</w:t>
        </w:r>
        <w:r w:rsidR="00130E03">
          <w:rPr>
            <w:noProof/>
            <w:webHidden/>
          </w:rPr>
          <w:tab/>
        </w:r>
        <w:r w:rsidR="00130E03">
          <w:rPr>
            <w:noProof/>
            <w:webHidden/>
          </w:rPr>
          <w:fldChar w:fldCharType="begin"/>
        </w:r>
        <w:r w:rsidR="00130E03">
          <w:rPr>
            <w:noProof/>
            <w:webHidden/>
          </w:rPr>
          <w:instrText xml:space="preserve"> PAGEREF _Toc26781028 \h </w:instrText>
        </w:r>
        <w:r w:rsidR="00130E03">
          <w:rPr>
            <w:noProof/>
            <w:webHidden/>
          </w:rPr>
        </w:r>
        <w:r w:rsidR="00130E03">
          <w:rPr>
            <w:noProof/>
            <w:webHidden/>
          </w:rPr>
          <w:fldChar w:fldCharType="separate"/>
        </w:r>
        <w:r w:rsidR="00130E03">
          <w:rPr>
            <w:noProof/>
            <w:webHidden/>
          </w:rPr>
          <w:t>14</w:t>
        </w:r>
        <w:r w:rsidR="00130E03">
          <w:rPr>
            <w:noProof/>
            <w:webHidden/>
          </w:rPr>
          <w:fldChar w:fldCharType="end"/>
        </w:r>
      </w:hyperlink>
    </w:p>
    <w:p w14:paraId="714E599F" w14:textId="62EBAE44"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29" w:history="1">
        <w:r w:rsidR="00130E03" w:rsidRPr="009F372A">
          <w:rPr>
            <w:rStyle w:val="Hyperlink"/>
            <w:noProof/>
          </w:rPr>
          <w:t>Figure 4: IR configuration file 1</w:t>
        </w:r>
        <w:r w:rsidR="00130E03">
          <w:rPr>
            <w:noProof/>
            <w:webHidden/>
          </w:rPr>
          <w:tab/>
        </w:r>
        <w:r w:rsidR="00130E03">
          <w:rPr>
            <w:noProof/>
            <w:webHidden/>
          </w:rPr>
          <w:fldChar w:fldCharType="begin"/>
        </w:r>
        <w:r w:rsidR="00130E03">
          <w:rPr>
            <w:noProof/>
            <w:webHidden/>
          </w:rPr>
          <w:instrText xml:space="preserve"> PAGEREF _Toc26781029 \h </w:instrText>
        </w:r>
        <w:r w:rsidR="00130E03">
          <w:rPr>
            <w:noProof/>
            <w:webHidden/>
          </w:rPr>
        </w:r>
        <w:r w:rsidR="00130E03">
          <w:rPr>
            <w:noProof/>
            <w:webHidden/>
          </w:rPr>
          <w:fldChar w:fldCharType="separate"/>
        </w:r>
        <w:r w:rsidR="00130E03">
          <w:rPr>
            <w:noProof/>
            <w:webHidden/>
          </w:rPr>
          <w:t>15</w:t>
        </w:r>
        <w:r w:rsidR="00130E03">
          <w:rPr>
            <w:noProof/>
            <w:webHidden/>
          </w:rPr>
          <w:fldChar w:fldCharType="end"/>
        </w:r>
      </w:hyperlink>
    </w:p>
    <w:p w14:paraId="65D12A50" w14:textId="00AB6823"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0" w:history="1">
        <w:r w:rsidR="00130E03" w:rsidRPr="009F372A">
          <w:rPr>
            <w:rStyle w:val="Hyperlink"/>
            <w:noProof/>
          </w:rPr>
          <w:t>Figure 5: IR configuration file 2</w:t>
        </w:r>
        <w:r w:rsidR="00130E03">
          <w:rPr>
            <w:noProof/>
            <w:webHidden/>
          </w:rPr>
          <w:tab/>
        </w:r>
        <w:r w:rsidR="00130E03">
          <w:rPr>
            <w:noProof/>
            <w:webHidden/>
          </w:rPr>
          <w:fldChar w:fldCharType="begin"/>
        </w:r>
        <w:r w:rsidR="00130E03">
          <w:rPr>
            <w:noProof/>
            <w:webHidden/>
          </w:rPr>
          <w:instrText xml:space="preserve"> PAGEREF _Toc26781030 \h </w:instrText>
        </w:r>
        <w:r w:rsidR="00130E03">
          <w:rPr>
            <w:noProof/>
            <w:webHidden/>
          </w:rPr>
        </w:r>
        <w:r w:rsidR="00130E03">
          <w:rPr>
            <w:noProof/>
            <w:webHidden/>
          </w:rPr>
          <w:fldChar w:fldCharType="separate"/>
        </w:r>
        <w:r w:rsidR="00130E03">
          <w:rPr>
            <w:noProof/>
            <w:webHidden/>
          </w:rPr>
          <w:t>15</w:t>
        </w:r>
        <w:r w:rsidR="00130E03">
          <w:rPr>
            <w:noProof/>
            <w:webHidden/>
          </w:rPr>
          <w:fldChar w:fldCharType="end"/>
        </w:r>
      </w:hyperlink>
    </w:p>
    <w:p w14:paraId="24511B27" w14:textId="0FF3CF1B"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1" w:history="1">
        <w:r w:rsidR="00130E03" w:rsidRPr="009F372A">
          <w:rPr>
            <w:rStyle w:val="Hyperlink"/>
            <w:noProof/>
          </w:rPr>
          <w:t>Figure 6: LIRC commands and IR pulses</w:t>
        </w:r>
        <w:r w:rsidR="00130E03">
          <w:rPr>
            <w:noProof/>
            <w:webHidden/>
          </w:rPr>
          <w:tab/>
        </w:r>
        <w:r w:rsidR="00130E03">
          <w:rPr>
            <w:noProof/>
            <w:webHidden/>
          </w:rPr>
          <w:fldChar w:fldCharType="begin"/>
        </w:r>
        <w:r w:rsidR="00130E03">
          <w:rPr>
            <w:noProof/>
            <w:webHidden/>
          </w:rPr>
          <w:instrText xml:space="preserve"> PAGEREF _Toc26781031 \h </w:instrText>
        </w:r>
        <w:r w:rsidR="00130E03">
          <w:rPr>
            <w:noProof/>
            <w:webHidden/>
          </w:rPr>
        </w:r>
        <w:r w:rsidR="00130E03">
          <w:rPr>
            <w:noProof/>
            <w:webHidden/>
          </w:rPr>
          <w:fldChar w:fldCharType="separate"/>
        </w:r>
        <w:r w:rsidR="00130E03">
          <w:rPr>
            <w:noProof/>
            <w:webHidden/>
          </w:rPr>
          <w:t>16</w:t>
        </w:r>
        <w:r w:rsidR="00130E03">
          <w:rPr>
            <w:noProof/>
            <w:webHidden/>
          </w:rPr>
          <w:fldChar w:fldCharType="end"/>
        </w:r>
      </w:hyperlink>
    </w:p>
    <w:p w14:paraId="568B63B5" w14:textId="58216F54"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2" w:history="1">
        <w:r w:rsidR="00130E03" w:rsidRPr="009F372A">
          <w:rPr>
            <w:rStyle w:val="Hyperlink"/>
            <w:noProof/>
          </w:rPr>
          <w:t>Figure 7: Westinghouse Remote config file</w:t>
        </w:r>
        <w:r w:rsidR="00130E03">
          <w:rPr>
            <w:noProof/>
            <w:webHidden/>
          </w:rPr>
          <w:tab/>
        </w:r>
        <w:r w:rsidR="00130E03">
          <w:rPr>
            <w:noProof/>
            <w:webHidden/>
          </w:rPr>
          <w:fldChar w:fldCharType="begin"/>
        </w:r>
        <w:r w:rsidR="00130E03">
          <w:rPr>
            <w:noProof/>
            <w:webHidden/>
          </w:rPr>
          <w:instrText xml:space="preserve"> PAGEREF _Toc26781032 \h </w:instrText>
        </w:r>
        <w:r w:rsidR="00130E03">
          <w:rPr>
            <w:noProof/>
            <w:webHidden/>
          </w:rPr>
        </w:r>
        <w:r w:rsidR="00130E03">
          <w:rPr>
            <w:noProof/>
            <w:webHidden/>
          </w:rPr>
          <w:fldChar w:fldCharType="separate"/>
        </w:r>
        <w:r w:rsidR="00130E03">
          <w:rPr>
            <w:noProof/>
            <w:webHidden/>
          </w:rPr>
          <w:t>17</w:t>
        </w:r>
        <w:r w:rsidR="00130E03">
          <w:rPr>
            <w:noProof/>
            <w:webHidden/>
          </w:rPr>
          <w:fldChar w:fldCharType="end"/>
        </w:r>
      </w:hyperlink>
    </w:p>
    <w:p w14:paraId="3C7D0DF7" w14:textId="2332615E"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3" w:history="1">
        <w:r w:rsidR="00130E03" w:rsidRPr="009F372A">
          <w:rPr>
            <w:rStyle w:val="Hyperlink"/>
            <w:noProof/>
          </w:rPr>
          <w:t>Figure 8: .wav file Python plot</w:t>
        </w:r>
        <w:r w:rsidR="00130E03">
          <w:rPr>
            <w:noProof/>
            <w:webHidden/>
          </w:rPr>
          <w:tab/>
        </w:r>
        <w:r w:rsidR="00130E03">
          <w:rPr>
            <w:noProof/>
            <w:webHidden/>
          </w:rPr>
          <w:fldChar w:fldCharType="begin"/>
        </w:r>
        <w:r w:rsidR="00130E03">
          <w:rPr>
            <w:noProof/>
            <w:webHidden/>
          </w:rPr>
          <w:instrText xml:space="preserve"> PAGEREF _Toc26781033 \h </w:instrText>
        </w:r>
        <w:r w:rsidR="00130E03">
          <w:rPr>
            <w:noProof/>
            <w:webHidden/>
          </w:rPr>
        </w:r>
        <w:r w:rsidR="00130E03">
          <w:rPr>
            <w:noProof/>
            <w:webHidden/>
          </w:rPr>
          <w:fldChar w:fldCharType="separate"/>
        </w:r>
        <w:r w:rsidR="00130E03">
          <w:rPr>
            <w:noProof/>
            <w:webHidden/>
          </w:rPr>
          <w:t>19</w:t>
        </w:r>
        <w:r w:rsidR="00130E03">
          <w:rPr>
            <w:noProof/>
            <w:webHidden/>
          </w:rPr>
          <w:fldChar w:fldCharType="end"/>
        </w:r>
      </w:hyperlink>
    </w:p>
    <w:p w14:paraId="248D9632" w14:textId="1B4558F4"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4" w:history="1">
        <w:r w:rsidR="00130E03" w:rsidRPr="009F372A">
          <w:rPr>
            <w:rStyle w:val="Hyperlink"/>
            <w:noProof/>
          </w:rPr>
          <w:t>Figure 9: Real-time Python plot</w:t>
        </w:r>
        <w:r w:rsidR="00130E03">
          <w:rPr>
            <w:noProof/>
            <w:webHidden/>
          </w:rPr>
          <w:tab/>
        </w:r>
        <w:r w:rsidR="00130E03">
          <w:rPr>
            <w:noProof/>
            <w:webHidden/>
          </w:rPr>
          <w:fldChar w:fldCharType="begin"/>
        </w:r>
        <w:r w:rsidR="00130E03">
          <w:rPr>
            <w:noProof/>
            <w:webHidden/>
          </w:rPr>
          <w:instrText xml:space="preserve"> PAGEREF _Toc26781034 \h </w:instrText>
        </w:r>
        <w:r w:rsidR="00130E03">
          <w:rPr>
            <w:noProof/>
            <w:webHidden/>
          </w:rPr>
        </w:r>
        <w:r w:rsidR="00130E03">
          <w:rPr>
            <w:noProof/>
            <w:webHidden/>
          </w:rPr>
          <w:fldChar w:fldCharType="separate"/>
        </w:r>
        <w:r w:rsidR="00130E03">
          <w:rPr>
            <w:noProof/>
            <w:webHidden/>
          </w:rPr>
          <w:t>19</w:t>
        </w:r>
        <w:r w:rsidR="00130E03">
          <w:rPr>
            <w:noProof/>
            <w:webHidden/>
          </w:rPr>
          <w:fldChar w:fldCharType="end"/>
        </w:r>
      </w:hyperlink>
    </w:p>
    <w:p w14:paraId="66C7D15B" w14:textId="268D40D7"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5" w:history="1">
        <w:r w:rsidR="00130E03" w:rsidRPr="009F372A">
          <w:rPr>
            <w:rStyle w:val="Hyperlink"/>
            <w:noProof/>
          </w:rPr>
          <w:t>Figure 10: Solidworks Prototyping</w:t>
        </w:r>
        <w:r w:rsidR="00130E03">
          <w:rPr>
            <w:noProof/>
            <w:webHidden/>
          </w:rPr>
          <w:tab/>
        </w:r>
        <w:r w:rsidR="00130E03">
          <w:rPr>
            <w:noProof/>
            <w:webHidden/>
          </w:rPr>
          <w:fldChar w:fldCharType="begin"/>
        </w:r>
        <w:r w:rsidR="00130E03">
          <w:rPr>
            <w:noProof/>
            <w:webHidden/>
          </w:rPr>
          <w:instrText xml:space="preserve"> PAGEREF _Toc26781035 \h </w:instrText>
        </w:r>
        <w:r w:rsidR="00130E03">
          <w:rPr>
            <w:noProof/>
            <w:webHidden/>
          </w:rPr>
        </w:r>
        <w:r w:rsidR="00130E03">
          <w:rPr>
            <w:noProof/>
            <w:webHidden/>
          </w:rPr>
          <w:fldChar w:fldCharType="separate"/>
        </w:r>
        <w:r w:rsidR="00130E03">
          <w:rPr>
            <w:noProof/>
            <w:webHidden/>
          </w:rPr>
          <w:t>20</w:t>
        </w:r>
        <w:r w:rsidR="00130E03">
          <w:rPr>
            <w:noProof/>
            <w:webHidden/>
          </w:rPr>
          <w:fldChar w:fldCharType="end"/>
        </w:r>
      </w:hyperlink>
    </w:p>
    <w:p w14:paraId="1AB77E0E" w14:textId="1C4804B9" w:rsidR="00130E03" w:rsidRP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6" w:history="1">
        <w:r w:rsidR="00130E03" w:rsidRPr="00130E03">
          <w:rPr>
            <w:rStyle w:val="Hyperlink"/>
            <w:noProof/>
          </w:rPr>
          <w:t>Figure 11: System Requirements Review Schedule</w:t>
        </w:r>
        <w:r w:rsidR="00130E03" w:rsidRPr="00130E03">
          <w:rPr>
            <w:noProof/>
            <w:webHidden/>
          </w:rPr>
          <w:tab/>
        </w:r>
        <w:r w:rsidR="00130E03" w:rsidRPr="00130E03">
          <w:rPr>
            <w:noProof/>
            <w:webHidden/>
          </w:rPr>
          <w:fldChar w:fldCharType="begin"/>
        </w:r>
        <w:r w:rsidR="00130E03" w:rsidRPr="00130E03">
          <w:rPr>
            <w:noProof/>
            <w:webHidden/>
          </w:rPr>
          <w:instrText xml:space="preserve"> PAGEREF _Toc26781036 \h </w:instrText>
        </w:r>
        <w:r w:rsidR="00130E03" w:rsidRPr="00130E03">
          <w:rPr>
            <w:noProof/>
            <w:webHidden/>
          </w:rPr>
        </w:r>
        <w:r w:rsidR="00130E03" w:rsidRPr="00130E03">
          <w:rPr>
            <w:noProof/>
            <w:webHidden/>
          </w:rPr>
          <w:fldChar w:fldCharType="separate"/>
        </w:r>
        <w:r w:rsidR="00130E03" w:rsidRPr="00130E03">
          <w:rPr>
            <w:noProof/>
            <w:webHidden/>
          </w:rPr>
          <w:t>22</w:t>
        </w:r>
        <w:r w:rsidR="00130E03" w:rsidRPr="00130E03">
          <w:rPr>
            <w:noProof/>
            <w:webHidden/>
          </w:rPr>
          <w:fldChar w:fldCharType="end"/>
        </w:r>
      </w:hyperlink>
    </w:p>
    <w:p w14:paraId="0C6BAB71" w14:textId="7AE6026B" w:rsidR="00130E03" w:rsidRP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7" w:history="1">
        <w:r w:rsidR="00130E03" w:rsidRPr="00130E03">
          <w:rPr>
            <w:rStyle w:val="Hyperlink"/>
            <w:noProof/>
          </w:rPr>
          <w:t>Figure 12: Concept Design Review Schedule</w:t>
        </w:r>
        <w:r w:rsidR="00130E03" w:rsidRPr="00130E03">
          <w:rPr>
            <w:noProof/>
            <w:webHidden/>
          </w:rPr>
          <w:tab/>
        </w:r>
        <w:r w:rsidR="00130E03" w:rsidRPr="00130E03">
          <w:rPr>
            <w:noProof/>
            <w:webHidden/>
          </w:rPr>
          <w:fldChar w:fldCharType="begin"/>
        </w:r>
        <w:r w:rsidR="00130E03" w:rsidRPr="00130E03">
          <w:rPr>
            <w:noProof/>
            <w:webHidden/>
          </w:rPr>
          <w:instrText xml:space="preserve"> PAGEREF _Toc26781037 \h </w:instrText>
        </w:r>
        <w:r w:rsidR="00130E03" w:rsidRPr="00130E03">
          <w:rPr>
            <w:noProof/>
            <w:webHidden/>
          </w:rPr>
        </w:r>
        <w:r w:rsidR="00130E03" w:rsidRPr="00130E03">
          <w:rPr>
            <w:noProof/>
            <w:webHidden/>
          </w:rPr>
          <w:fldChar w:fldCharType="separate"/>
        </w:r>
        <w:r w:rsidR="00130E03" w:rsidRPr="00130E03">
          <w:rPr>
            <w:noProof/>
            <w:webHidden/>
          </w:rPr>
          <w:t>23</w:t>
        </w:r>
        <w:r w:rsidR="00130E03" w:rsidRPr="00130E03">
          <w:rPr>
            <w:noProof/>
            <w:webHidden/>
          </w:rPr>
          <w:fldChar w:fldCharType="end"/>
        </w:r>
      </w:hyperlink>
    </w:p>
    <w:p w14:paraId="199CC50D" w14:textId="13D0D5E1" w:rsidR="00130E03" w:rsidRP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8" w:history="1">
        <w:r w:rsidR="00130E03" w:rsidRPr="00130E03">
          <w:rPr>
            <w:rStyle w:val="Hyperlink"/>
            <w:noProof/>
          </w:rPr>
          <w:t>Figure 13: Preliminary Design Review Schedule</w:t>
        </w:r>
        <w:r w:rsidR="00130E03" w:rsidRPr="00130E03">
          <w:rPr>
            <w:noProof/>
            <w:webHidden/>
          </w:rPr>
          <w:tab/>
        </w:r>
        <w:r w:rsidR="00130E03" w:rsidRPr="00130E03">
          <w:rPr>
            <w:noProof/>
            <w:webHidden/>
          </w:rPr>
          <w:fldChar w:fldCharType="begin"/>
        </w:r>
        <w:r w:rsidR="00130E03" w:rsidRPr="00130E03">
          <w:rPr>
            <w:noProof/>
            <w:webHidden/>
          </w:rPr>
          <w:instrText xml:space="preserve"> PAGEREF _Toc26781038 \h </w:instrText>
        </w:r>
        <w:r w:rsidR="00130E03" w:rsidRPr="00130E03">
          <w:rPr>
            <w:noProof/>
            <w:webHidden/>
          </w:rPr>
        </w:r>
        <w:r w:rsidR="00130E03" w:rsidRPr="00130E03">
          <w:rPr>
            <w:noProof/>
            <w:webHidden/>
          </w:rPr>
          <w:fldChar w:fldCharType="separate"/>
        </w:r>
        <w:r w:rsidR="00130E03" w:rsidRPr="00130E03">
          <w:rPr>
            <w:noProof/>
            <w:webHidden/>
          </w:rPr>
          <w:t>24</w:t>
        </w:r>
        <w:r w:rsidR="00130E03" w:rsidRPr="00130E03">
          <w:rPr>
            <w:noProof/>
            <w:webHidden/>
          </w:rPr>
          <w:fldChar w:fldCharType="end"/>
        </w:r>
      </w:hyperlink>
    </w:p>
    <w:p w14:paraId="2E4043A3" w14:textId="3970B2B2"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39" w:history="1">
        <w:r w:rsidR="00130E03" w:rsidRPr="009F372A">
          <w:rPr>
            <w:rStyle w:val="Hyperlink"/>
            <w:noProof/>
          </w:rPr>
          <w:t>Figure 14: ECE 457 Full Schedule Part 1</w:t>
        </w:r>
        <w:r w:rsidR="00130E03">
          <w:rPr>
            <w:noProof/>
            <w:webHidden/>
          </w:rPr>
          <w:tab/>
        </w:r>
        <w:r w:rsidR="00130E03">
          <w:rPr>
            <w:noProof/>
            <w:webHidden/>
          </w:rPr>
          <w:fldChar w:fldCharType="begin"/>
        </w:r>
        <w:r w:rsidR="00130E03">
          <w:rPr>
            <w:noProof/>
            <w:webHidden/>
          </w:rPr>
          <w:instrText xml:space="preserve"> PAGEREF _Toc26781039 \h </w:instrText>
        </w:r>
        <w:r w:rsidR="00130E03">
          <w:rPr>
            <w:noProof/>
            <w:webHidden/>
          </w:rPr>
        </w:r>
        <w:r w:rsidR="00130E03">
          <w:rPr>
            <w:noProof/>
            <w:webHidden/>
          </w:rPr>
          <w:fldChar w:fldCharType="separate"/>
        </w:r>
        <w:r w:rsidR="00130E03">
          <w:rPr>
            <w:noProof/>
            <w:webHidden/>
          </w:rPr>
          <w:t>25</w:t>
        </w:r>
        <w:r w:rsidR="00130E03">
          <w:rPr>
            <w:noProof/>
            <w:webHidden/>
          </w:rPr>
          <w:fldChar w:fldCharType="end"/>
        </w:r>
      </w:hyperlink>
    </w:p>
    <w:p w14:paraId="726F9BBA" w14:textId="5C27EBEC"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40" w:history="1">
        <w:r w:rsidR="00130E03" w:rsidRPr="009F372A">
          <w:rPr>
            <w:rStyle w:val="Hyperlink"/>
            <w:noProof/>
          </w:rPr>
          <w:t>Figure 15: ECE 457 Full Schedule Part 2</w:t>
        </w:r>
        <w:r w:rsidR="00130E03">
          <w:rPr>
            <w:noProof/>
            <w:webHidden/>
          </w:rPr>
          <w:tab/>
        </w:r>
        <w:r w:rsidR="00130E03">
          <w:rPr>
            <w:noProof/>
            <w:webHidden/>
          </w:rPr>
          <w:fldChar w:fldCharType="begin"/>
        </w:r>
        <w:r w:rsidR="00130E03">
          <w:rPr>
            <w:noProof/>
            <w:webHidden/>
          </w:rPr>
          <w:instrText xml:space="preserve"> PAGEREF _Toc26781040 \h </w:instrText>
        </w:r>
        <w:r w:rsidR="00130E03">
          <w:rPr>
            <w:noProof/>
            <w:webHidden/>
          </w:rPr>
        </w:r>
        <w:r w:rsidR="00130E03">
          <w:rPr>
            <w:noProof/>
            <w:webHidden/>
          </w:rPr>
          <w:fldChar w:fldCharType="separate"/>
        </w:r>
        <w:r w:rsidR="00130E03">
          <w:rPr>
            <w:noProof/>
            <w:webHidden/>
          </w:rPr>
          <w:t>26</w:t>
        </w:r>
        <w:r w:rsidR="00130E03">
          <w:rPr>
            <w:noProof/>
            <w:webHidden/>
          </w:rPr>
          <w:fldChar w:fldCharType="end"/>
        </w:r>
      </w:hyperlink>
    </w:p>
    <w:p w14:paraId="3EB634C4" w14:textId="30602089" w:rsidR="00130E03" w:rsidRDefault="00360106">
      <w:pPr>
        <w:pStyle w:val="TableofFigures"/>
        <w:tabs>
          <w:tab w:val="right" w:leader="dot" w:pos="8630"/>
        </w:tabs>
        <w:rPr>
          <w:rFonts w:asciiTheme="minorHAnsi" w:eastAsiaTheme="minorEastAsia" w:hAnsiTheme="minorHAnsi" w:cstheme="minorBidi"/>
          <w:noProof/>
          <w:sz w:val="22"/>
          <w:szCs w:val="22"/>
        </w:rPr>
      </w:pPr>
      <w:hyperlink w:anchor="_Toc26781041" w:history="1">
        <w:r w:rsidR="00130E03" w:rsidRPr="009F372A">
          <w:rPr>
            <w:rStyle w:val="Hyperlink"/>
            <w:noProof/>
          </w:rPr>
          <w:t>Figure 16: ECE 457 Full Schedule Part 3</w:t>
        </w:r>
        <w:r w:rsidR="00130E03">
          <w:rPr>
            <w:noProof/>
            <w:webHidden/>
          </w:rPr>
          <w:tab/>
        </w:r>
        <w:r w:rsidR="00130E03">
          <w:rPr>
            <w:noProof/>
            <w:webHidden/>
          </w:rPr>
          <w:fldChar w:fldCharType="begin"/>
        </w:r>
        <w:r w:rsidR="00130E03">
          <w:rPr>
            <w:noProof/>
            <w:webHidden/>
          </w:rPr>
          <w:instrText xml:space="preserve"> PAGEREF _Toc26781041 \h </w:instrText>
        </w:r>
        <w:r w:rsidR="00130E03">
          <w:rPr>
            <w:noProof/>
            <w:webHidden/>
          </w:rPr>
        </w:r>
        <w:r w:rsidR="00130E03">
          <w:rPr>
            <w:noProof/>
            <w:webHidden/>
          </w:rPr>
          <w:fldChar w:fldCharType="separate"/>
        </w:r>
        <w:r w:rsidR="00130E03">
          <w:rPr>
            <w:noProof/>
            <w:webHidden/>
          </w:rPr>
          <w:t>27</w:t>
        </w:r>
        <w:r w:rsidR="00130E03">
          <w:rPr>
            <w:noProof/>
            <w:webHidden/>
          </w:rPr>
          <w:fldChar w:fldCharType="end"/>
        </w:r>
      </w:hyperlink>
    </w:p>
    <w:p w14:paraId="08076BE5" w14:textId="7EE8A118" w:rsidR="00533FD7" w:rsidRPr="00F838F5" w:rsidRDefault="00533FD7" w:rsidP="00641F77">
      <w:pPr>
        <w:spacing w:line="276" w:lineRule="auto"/>
        <w:rPr>
          <w:noProof/>
        </w:rPr>
      </w:pPr>
      <w:r w:rsidRPr="00D24737">
        <w:rPr>
          <w:noProof/>
        </w:rPr>
        <w:fldChar w:fldCharType="end"/>
      </w:r>
    </w:p>
    <w:p w14:paraId="1FC2DCED" w14:textId="77777777" w:rsidR="00533FD7" w:rsidRDefault="00533FD7" w:rsidP="00533FD7">
      <w:pPr>
        <w:jc w:val="center"/>
      </w:pPr>
    </w:p>
    <w:p w14:paraId="6205EFDC" w14:textId="42B6F6E7" w:rsidR="00731013" w:rsidRPr="00BD53BC" w:rsidRDefault="00533FD7" w:rsidP="00BD53BC">
      <w:pPr>
        <w:pStyle w:val="Heading1"/>
        <w:numPr>
          <w:ilvl w:val="0"/>
          <w:numId w:val="0"/>
        </w:numPr>
        <w:rPr>
          <w:sz w:val="24"/>
          <w:szCs w:val="24"/>
        </w:rPr>
      </w:pPr>
      <w:r>
        <w:br w:type="page"/>
      </w:r>
      <w:bookmarkStart w:id="2" w:name="_Toc26781049"/>
      <w:r w:rsidRPr="0044794F">
        <w:rPr>
          <w:sz w:val="24"/>
          <w:szCs w:val="24"/>
        </w:rPr>
        <w:lastRenderedPageBreak/>
        <w:t>Abstract</w:t>
      </w:r>
      <w:bookmarkEnd w:id="2"/>
    </w:p>
    <w:p w14:paraId="1B622884" w14:textId="25A89F36" w:rsidR="00D51F31" w:rsidRPr="00D51F31" w:rsidRDefault="00731013" w:rsidP="00D51F31">
      <w:pPr>
        <w:ind w:firstLine="432"/>
        <w:rPr>
          <w:szCs w:val="24"/>
        </w:rPr>
      </w:pPr>
      <w:r w:rsidRPr="0044794F">
        <w:rPr>
          <w:szCs w:val="24"/>
        </w:rPr>
        <w:t>The TV Commercial Auto-</w:t>
      </w:r>
      <w:r w:rsidR="008E7ABC">
        <w:rPr>
          <w:szCs w:val="24"/>
        </w:rPr>
        <w:t>M</w:t>
      </w:r>
      <w:r w:rsidRPr="0044794F">
        <w:rPr>
          <w:szCs w:val="24"/>
        </w:rPr>
        <w:t>ute system</w:t>
      </w:r>
      <w:r w:rsidR="00D51F31">
        <w:rPr>
          <w:szCs w:val="24"/>
        </w:rPr>
        <w:t xml:space="preserve">, or </w:t>
      </w:r>
      <w:proofErr w:type="spellStart"/>
      <w:r w:rsidR="00D51F31">
        <w:rPr>
          <w:szCs w:val="24"/>
        </w:rPr>
        <w:t>MuteBot</w:t>
      </w:r>
      <w:proofErr w:type="spellEnd"/>
      <w:r w:rsidR="00D51F31">
        <w:rPr>
          <w:szCs w:val="24"/>
        </w:rPr>
        <w:t>,</w:t>
      </w:r>
      <w:r w:rsidRPr="0044794F">
        <w:rPr>
          <w:szCs w:val="24"/>
        </w:rPr>
        <w:t xml:space="preserve"> is being created to combat the initial volume spike that commercials use to quickly grab the attention of a viewer. </w:t>
      </w:r>
      <w:r w:rsidR="008E7ABC">
        <w:rPr>
          <w:szCs w:val="24"/>
        </w:rPr>
        <w:t xml:space="preserve">After taking the advice of Dr. Viall when consulting him on commercial detection. The system has gone through some design changes. Instead of attempting to integrate audio cues and video cues, the team will now focus on combining multiple audio cues to detect upcoming commercials. This design change took up much of the prototyping time due to the new research needed to be done to finish the preliminary design. During this phase the </w:t>
      </w:r>
      <w:r w:rsidR="003032BE">
        <w:rPr>
          <w:szCs w:val="24"/>
        </w:rPr>
        <w:t>remote-control</w:t>
      </w:r>
      <w:r w:rsidR="008E7ABC">
        <w:rPr>
          <w:szCs w:val="24"/>
        </w:rPr>
        <w:t xml:space="preserve"> system and enclosure via </w:t>
      </w:r>
      <w:proofErr w:type="spellStart"/>
      <w:r w:rsidR="008E7ABC">
        <w:rPr>
          <w:szCs w:val="24"/>
        </w:rPr>
        <w:t>Solidworks</w:t>
      </w:r>
      <w:proofErr w:type="spellEnd"/>
      <w:r w:rsidR="008E7ABC">
        <w:rPr>
          <w:szCs w:val="24"/>
        </w:rPr>
        <w:t xml:space="preserve"> were also worked on, but due to time constraints and roadblocks there is still work to be done. </w:t>
      </w:r>
    </w:p>
    <w:p w14:paraId="6561A60B" w14:textId="6A0EAE83" w:rsidR="00533FD7" w:rsidRDefault="0081563A" w:rsidP="00BD53BC">
      <w:pPr>
        <w:pStyle w:val="Heading1"/>
        <w:spacing w:line="276" w:lineRule="auto"/>
        <w:jc w:val="left"/>
        <w:rPr>
          <w:sz w:val="32"/>
          <w:szCs w:val="32"/>
        </w:rPr>
      </w:pPr>
      <w:bookmarkStart w:id="3" w:name="_Toc26781050"/>
      <w:r>
        <w:rPr>
          <w:sz w:val="32"/>
          <w:szCs w:val="32"/>
        </w:rPr>
        <w:t>Introduction</w:t>
      </w:r>
      <w:bookmarkEnd w:id="3"/>
    </w:p>
    <w:p w14:paraId="5049D565" w14:textId="6A2C7D27" w:rsidR="0013680B" w:rsidRPr="0013680B" w:rsidRDefault="008E7ABC" w:rsidP="0013680B">
      <w:pPr>
        <w:ind w:firstLine="432"/>
      </w:pPr>
      <w:r>
        <w:t>Since the Concept Design Review, the requirements, constraints</w:t>
      </w:r>
      <w:r w:rsidR="003032BE">
        <w:t xml:space="preserve"> and </w:t>
      </w:r>
      <w:r>
        <w:t>standards</w:t>
      </w:r>
      <w:r w:rsidR="003032BE">
        <w:t xml:space="preserve"> have stayed the same</w:t>
      </w:r>
      <w:r w:rsidR="0013680B">
        <w:t xml:space="preserve">. At this stage of the project, several decisions </w:t>
      </w:r>
      <w:r w:rsidR="003032BE">
        <w:t>have</w:t>
      </w:r>
      <w:r w:rsidR="0013680B">
        <w:t xml:space="preserve"> </w:t>
      </w:r>
      <w:r w:rsidR="003032BE">
        <w:t>been</w:t>
      </w:r>
      <w:r w:rsidR="0013680B">
        <w:t xml:space="preserve"> made for the subsystems and major components of the system. </w:t>
      </w:r>
      <w:r w:rsidR="003032BE">
        <w:t>Components have also been chosen and purchased for prototyping during this phase of the project</w:t>
      </w:r>
      <w:r w:rsidR="0013680B">
        <w:t>.</w:t>
      </w:r>
      <w:r w:rsidR="003032BE">
        <w:t xml:space="preserve"> Using Python,</w:t>
      </w:r>
      <w:r w:rsidR="00CA68B4">
        <w:t xml:space="preserve"> scripts were made in order to read and plot audio sources. Using LIRC (Linux Infrared Remote Control), the transmission and reception of signals was worked on for the remote-control system. Going into the Winter break and based upon the prototyping done thus far, the team has a good understanding of the steps that need to be taken to continue making progress next semester. </w:t>
      </w:r>
    </w:p>
    <w:p w14:paraId="3BFC3BE0" w14:textId="53EBD311" w:rsidR="00857D28" w:rsidRDefault="0081563A" w:rsidP="00BD53BC">
      <w:pPr>
        <w:pStyle w:val="Heading1"/>
        <w:spacing w:line="276" w:lineRule="auto"/>
        <w:jc w:val="left"/>
        <w:rPr>
          <w:sz w:val="32"/>
          <w:szCs w:val="32"/>
        </w:rPr>
      </w:pPr>
      <w:bookmarkStart w:id="4" w:name="_Toc26781051"/>
      <w:r>
        <w:rPr>
          <w:sz w:val="32"/>
          <w:szCs w:val="32"/>
        </w:rPr>
        <w:t>System Diagrams</w:t>
      </w:r>
      <w:bookmarkEnd w:id="4"/>
    </w:p>
    <w:p w14:paraId="190D047A" w14:textId="3AF83DF0" w:rsidR="00795B88" w:rsidRPr="00795B88" w:rsidRDefault="00795B88" w:rsidP="00795B88">
      <w:r>
        <w:t xml:space="preserve">For the Preliminary Design Review, the </w:t>
      </w:r>
      <w:proofErr w:type="spellStart"/>
      <w:r>
        <w:t>MuteBot</w:t>
      </w:r>
      <w:proofErr w:type="spellEnd"/>
      <w:r>
        <w:t xml:space="preserve"> system diagrams are used to provide a general overview of how the system should operate. The </w:t>
      </w:r>
      <w:proofErr w:type="spellStart"/>
      <w:r>
        <w:t>MuteBot</w:t>
      </w:r>
      <w:proofErr w:type="spellEnd"/>
      <w:r>
        <w:t xml:space="preserve"> system was broken down into different subsystems for prototyping including IR communication, commercial detection, and the physical design of the system’s housing. </w:t>
      </w:r>
    </w:p>
    <w:p w14:paraId="2A0C83EB" w14:textId="49E90FBC" w:rsidR="003032BE" w:rsidRPr="00C926DA" w:rsidRDefault="003032BE" w:rsidP="003032BE">
      <w:pPr>
        <w:pStyle w:val="Heading2"/>
        <w:rPr>
          <w:sz w:val="28"/>
        </w:rPr>
      </w:pPr>
      <w:bookmarkStart w:id="5" w:name="_Toc26781052"/>
      <w:r w:rsidRPr="00C926DA">
        <w:rPr>
          <w:sz w:val="32"/>
        </w:rPr>
        <w:t>Concept of Operation</w:t>
      </w:r>
      <w:bookmarkEnd w:id="5"/>
    </w:p>
    <w:p w14:paraId="5CAD6ACE" w14:textId="7189F0E7" w:rsidR="00636B41" w:rsidRPr="00857D28" w:rsidRDefault="00636B41" w:rsidP="00636B41">
      <w:pPr>
        <w:ind w:firstLine="432"/>
      </w:pPr>
      <w:r>
        <w:t xml:space="preserve">The design displayed in Figure 1 is a concept of operation. This design provides a general external overview of the design project. It highlights where the system should connect into an existing entertainment center set-up as well as what each component in the system should be doing. The system is perpetually powered by a standard US 120-volt wall outlet. The system initiates when the power button on the infrared remote is pressed. Once this is activated, the </w:t>
      </w:r>
      <w:proofErr w:type="spellStart"/>
      <w:r>
        <w:t>MuteBot</w:t>
      </w:r>
      <w:proofErr w:type="spellEnd"/>
      <w:r>
        <w:t xml:space="preserve"> will begin running its detection algorithm. It will begin this process by taking 3.5mm audio signals and sending them to the processor for real-time processing. Once the algorithm senses what it believes to be a commercial, the </w:t>
      </w:r>
      <w:proofErr w:type="spellStart"/>
      <w:r>
        <w:t>MuteBot</w:t>
      </w:r>
      <w:proofErr w:type="spellEnd"/>
      <w:r>
        <w:t xml:space="preserve"> will mimic the IR mute signal of the TV brand, which will result in the TV being muted. When the </w:t>
      </w:r>
      <w:proofErr w:type="spellStart"/>
      <w:r>
        <w:t>MuteBot</w:t>
      </w:r>
      <w:proofErr w:type="spellEnd"/>
      <w:r>
        <w:t xml:space="preserve"> believes the </w:t>
      </w:r>
      <w:proofErr w:type="gramStart"/>
      <w:r w:rsidR="00795B88">
        <w:t>TV</w:t>
      </w:r>
      <w:proofErr w:type="gramEnd"/>
      <w:r>
        <w:t xml:space="preserve"> programming has returned the </w:t>
      </w:r>
      <w:proofErr w:type="spellStart"/>
      <w:r>
        <w:t>MuteBot</w:t>
      </w:r>
      <w:proofErr w:type="spellEnd"/>
      <w:r>
        <w:t xml:space="preserve"> will mimic the same signal to unmute the TV. </w:t>
      </w:r>
    </w:p>
    <w:p w14:paraId="502A5B91" w14:textId="4C489DCB" w:rsidR="000E65EC" w:rsidRDefault="003032BE" w:rsidP="000E65EC">
      <w:pPr>
        <w:spacing w:line="276" w:lineRule="auto"/>
        <w:jc w:val="center"/>
        <w:rPr>
          <w:szCs w:val="32"/>
          <w:u w:val="single"/>
        </w:rPr>
      </w:pPr>
      <w:r w:rsidRPr="00CA68B4">
        <w:rPr>
          <w:noProof/>
          <w:szCs w:val="32"/>
        </w:rPr>
        <w:lastRenderedPageBreak/>
        <w:drawing>
          <wp:inline distT="0" distB="0" distL="0" distR="0" wp14:anchorId="2B9C5E3A" wp14:editId="1CD177DD">
            <wp:extent cx="5279428" cy="3521122"/>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344497" cy="3564520"/>
                    </a:xfrm>
                    <a:prstGeom prst="rect">
                      <a:avLst/>
                    </a:prstGeom>
                    <a:noFill/>
                  </pic:spPr>
                </pic:pic>
              </a:graphicData>
            </a:graphic>
          </wp:inline>
        </w:drawing>
      </w:r>
    </w:p>
    <w:p w14:paraId="27F047CD" w14:textId="5B629D14" w:rsidR="00CE4A9A" w:rsidRPr="00BD53BC" w:rsidRDefault="00857D28" w:rsidP="00BD53BC">
      <w:pPr>
        <w:pStyle w:val="Caption"/>
        <w:jc w:val="center"/>
        <w:rPr>
          <w:sz w:val="20"/>
        </w:rPr>
      </w:pPr>
      <w:bookmarkStart w:id="6" w:name="_Toc26781026"/>
      <w:r w:rsidRPr="00857D28">
        <w:rPr>
          <w:sz w:val="20"/>
        </w:rPr>
        <w:t xml:space="preserve">Figure </w:t>
      </w:r>
      <w:r w:rsidRPr="00857D28">
        <w:rPr>
          <w:sz w:val="20"/>
        </w:rPr>
        <w:fldChar w:fldCharType="begin"/>
      </w:r>
      <w:r w:rsidRPr="00857D28">
        <w:rPr>
          <w:sz w:val="20"/>
        </w:rPr>
        <w:instrText xml:space="preserve"> SEQ Figure \* ARABIC </w:instrText>
      </w:r>
      <w:r w:rsidRPr="00857D28">
        <w:rPr>
          <w:sz w:val="20"/>
        </w:rPr>
        <w:fldChar w:fldCharType="separate"/>
      </w:r>
      <w:r w:rsidR="00885992">
        <w:rPr>
          <w:noProof/>
          <w:sz w:val="20"/>
        </w:rPr>
        <w:t>1</w:t>
      </w:r>
      <w:r w:rsidRPr="00857D28">
        <w:rPr>
          <w:sz w:val="20"/>
        </w:rPr>
        <w:fldChar w:fldCharType="end"/>
      </w:r>
      <w:r w:rsidRPr="00857D28">
        <w:rPr>
          <w:sz w:val="20"/>
        </w:rPr>
        <w:t xml:space="preserve">: </w:t>
      </w:r>
      <w:r w:rsidR="00EE640E">
        <w:rPr>
          <w:sz w:val="20"/>
        </w:rPr>
        <w:t>Concept of Operation</w:t>
      </w:r>
      <w:bookmarkEnd w:id="6"/>
    </w:p>
    <w:p w14:paraId="5AFB0DB8" w14:textId="2525C95F" w:rsidR="003032BE" w:rsidRPr="00C926DA" w:rsidRDefault="003032BE" w:rsidP="003032BE">
      <w:pPr>
        <w:pStyle w:val="Heading2"/>
        <w:rPr>
          <w:sz w:val="28"/>
        </w:rPr>
      </w:pPr>
      <w:bookmarkStart w:id="7" w:name="_Toc26781053"/>
      <w:r w:rsidRPr="00C926DA">
        <w:rPr>
          <w:sz w:val="32"/>
        </w:rPr>
        <w:t>Functional Architecture Diagram</w:t>
      </w:r>
      <w:bookmarkEnd w:id="7"/>
    </w:p>
    <w:p w14:paraId="6EFF628C" w14:textId="0134E421" w:rsidR="00C3245F" w:rsidRDefault="00C3245F" w:rsidP="00C3245F">
      <w:pPr>
        <w:ind w:firstLine="432"/>
      </w:pPr>
      <w:r>
        <w:t xml:space="preserve">In Figure 2, a functional architecture diagram is used to give a full overview of the subsystems and components that will make up the full </w:t>
      </w:r>
      <w:proofErr w:type="spellStart"/>
      <w:r>
        <w:t>MuteBot</w:t>
      </w:r>
      <w:proofErr w:type="spellEnd"/>
      <w:r>
        <w:t xml:space="preserve"> system. The full system has been broken down into 3 main categories: Signal Processing &amp; Volume Control, Mounting System, and the Remote Control. Within each subsystem includes different </w:t>
      </w:r>
      <w:proofErr w:type="spellStart"/>
      <w:r>
        <w:t>componenets</w:t>
      </w:r>
      <w:proofErr w:type="spellEnd"/>
      <w:r>
        <w:t xml:space="preserve"> and aspects needed to meet the customer requirements for the system. Since the CDR, the processor of choice, and TV interface of choice have been updated to the Raspberry P</w:t>
      </w:r>
      <w:r w:rsidR="00795B88">
        <w:t>i</w:t>
      </w:r>
      <w:r>
        <w:t xml:space="preserve"> 3B and the 3.5mm headphone jack to reflect the current design of the </w:t>
      </w:r>
      <w:proofErr w:type="spellStart"/>
      <w:r>
        <w:t>MuteBot</w:t>
      </w:r>
      <w:proofErr w:type="spellEnd"/>
      <w:r>
        <w:t xml:space="preserve">. </w:t>
      </w:r>
    </w:p>
    <w:p w14:paraId="4054E315" w14:textId="104CAAAD" w:rsidR="000E451D" w:rsidRPr="00857D28" w:rsidRDefault="00C3245F" w:rsidP="00C3245F">
      <w:pPr>
        <w:pStyle w:val="Caption"/>
        <w:jc w:val="left"/>
        <w:rPr>
          <w:sz w:val="20"/>
        </w:rPr>
      </w:pPr>
      <w:r>
        <w:rPr>
          <w:noProof/>
          <w:sz w:val="20"/>
        </w:rPr>
        <w:lastRenderedPageBreak/>
        <w:drawing>
          <wp:anchor distT="0" distB="0" distL="114300" distR="114300" simplePos="0" relativeHeight="251665408" behindDoc="0" locked="0" layoutInCell="1" allowOverlap="1" wp14:anchorId="139DBE73" wp14:editId="683C5E6D">
            <wp:simplePos x="0" y="0"/>
            <wp:positionH relativeFrom="margin">
              <wp:align>center</wp:align>
            </wp:positionH>
            <wp:positionV relativeFrom="paragraph">
              <wp:posOffset>176530</wp:posOffset>
            </wp:positionV>
            <wp:extent cx="6136005" cy="3438525"/>
            <wp:effectExtent l="0" t="0" r="0"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unctionalArchitecture (2).jpg"/>
                    <pic:cNvPicPr/>
                  </pic:nvPicPr>
                  <pic:blipFill>
                    <a:blip r:embed="rId9">
                      <a:extLst>
                        <a:ext uri="{28A0092B-C50C-407E-A947-70E740481C1C}">
                          <a14:useLocalDpi xmlns:a14="http://schemas.microsoft.com/office/drawing/2010/main" val="0"/>
                        </a:ext>
                      </a:extLst>
                    </a:blip>
                    <a:stretch>
                      <a:fillRect/>
                    </a:stretch>
                  </pic:blipFill>
                  <pic:spPr>
                    <a:xfrm>
                      <a:off x="0" y="0"/>
                      <a:ext cx="6136005" cy="3438525"/>
                    </a:xfrm>
                    <a:prstGeom prst="rect">
                      <a:avLst/>
                    </a:prstGeom>
                  </pic:spPr>
                </pic:pic>
              </a:graphicData>
            </a:graphic>
            <wp14:sizeRelH relativeFrom="margin">
              <wp14:pctWidth>0</wp14:pctWidth>
            </wp14:sizeRelH>
            <wp14:sizeRelV relativeFrom="margin">
              <wp14:pctHeight>0</wp14:pctHeight>
            </wp14:sizeRelV>
          </wp:anchor>
        </w:drawing>
      </w:r>
    </w:p>
    <w:p w14:paraId="03EC6429" w14:textId="484A139F" w:rsidR="000E451D" w:rsidRPr="00C3245F" w:rsidRDefault="00857D28" w:rsidP="00C3245F">
      <w:pPr>
        <w:pStyle w:val="Caption"/>
        <w:jc w:val="center"/>
        <w:rPr>
          <w:sz w:val="20"/>
        </w:rPr>
      </w:pPr>
      <w:bookmarkStart w:id="8" w:name="_Toc26781027"/>
      <w:r w:rsidRPr="00857D28">
        <w:rPr>
          <w:sz w:val="20"/>
        </w:rPr>
        <w:t>Figure</w:t>
      </w:r>
      <w:r w:rsidR="00E0575D">
        <w:rPr>
          <w:sz w:val="20"/>
        </w:rPr>
        <w:t xml:space="preserve"> </w:t>
      </w:r>
      <w:r w:rsidRPr="00857D28">
        <w:rPr>
          <w:sz w:val="20"/>
        </w:rPr>
        <w:fldChar w:fldCharType="begin"/>
      </w:r>
      <w:r w:rsidRPr="00857D28">
        <w:rPr>
          <w:sz w:val="20"/>
        </w:rPr>
        <w:instrText xml:space="preserve"> SEQ Figure \* ARABIC </w:instrText>
      </w:r>
      <w:r w:rsidRPr="00857D28">
        <w:rPr>
          <w:sz w:val="20"/>
        </w:rPr>
        <w:fldChar w:fldCharType="separate"/>
      </w:r>
      <w:r w:rsidR="00885992">
        <w:rPr>
          <w:noProof/>
          <w:sz w:val="20"/>
        </w:rPr>
        <w:t>2</w:t>
      </w:r>
      <w:r w:rsidRPr="00857D28">
        <w:rPr>
          <w:sz w:val="20"/>
        </w:rPr>
        <w:fldChar w:fldCharType="end"/>
      </w:r>
      <w:r w:rsidRPr="00857D28">
        <w:rPr>
          <w:sz w:val="20"/>
        </w:rPr>
        <w:t xml:space="preserve">: </w:t>
      </w:r>
      <w:r w:rsidR="00EE640E">
        <w:rPr>
          <w:sz w:val="20"/>
        </w:rPr>
        <w:t>Functional Architecture</w:t>
      </w:r>
      <w:r w:rsidR="00EE640E" w:rsidRPr="00857D28">
        <w:rPr>
          <w:sz w:val="20"/>
        </w:rPr>
        <w:t xml:space="preserve"> Diagram</w:t>
      </w:r>
      <w:bookmarkEnd w:id="8"/>
    </w:p>
    <w:p w14:paraId="5E544C17" w14:textId="5978FC3F" w:rsidR="00533FD7" w:rsidRPr="00471AA7" w:rsidRDefault="0081563A" w:rsidP="00471AA7">
      <w:pPr>
        <w:pStyle w:val="Heading1"/>
        <w:spacing w:line="276" w:lineRule="auto"/>
        <w:jc w:val="left"/>
        <w:rPr>
          <w:sz w:val="32"/>
          <w:szCs w:val="32"/>
        </w:rPr>
      </w:pPr>
      <w:bookmarkStart w:id="9" w:name="_Toc26781054"/>
      <w:r>
        <w:rPr>
          <w:sz w:val="32"/>
          <w:szCs w:val="32"/>
        </w:rPr>
        <w:t>Customer Requirements</w:t>
      </w:r>
      <w:bookmarkEnd w:id="9"/>
    </w:p>
    <w:p w14:paraId="2D2E6956" w14:textId="45E8A24B" w:rsidR="00EA4BB0" w:rsidRDefault="00EA4BB0" w:rsidP="00EA4BB0">
      <w:pPr>
        <w:ind w:firstLine="432"/>
      </w:pPr>
      <w:r>
        <w:t xml:space="preserve">Table 1 provides the customer requirements for the </w:t>
      </w:r>
      <w:proofErr w:type="spellStart"/>
      <w:r>
        <w:t>MuteBot</w:t>
      </w:r>
      <w:proofErr w:type="spellEnd"/>
      <w:r>
        <w:t xml:space="preserve"> system. </w:t>
      </w:r>
      <w:r w:rsidR="00C3245F">
        <w:t xml:space="preserve">Since the Concept Design Review, the customer requirements for the </w:t>
      </w:r>
      <w:proofErr w:type="spellStart"/>
      <w:r w:rsidR="00C3245F">
        <w:t>MuteBot</w:t>
      </w:r>
      <w:proofErr w:type="spellEnd"/>
      <w:r w:rsidR="00C3245F">
        <w:t xml:space="preserve"> have not changed. However, the second requirement is subject to change due to the unknown difficulty of delaying a live television broadcast and if it will be needed using the commercial detection methods that the team plans to use. More research and prototyping need to be done to determine the feasibility and necessity </w:t>
      </w:r>
      <w:r>
        <w:t xml:space="preserve">of the delay before the requirement is updated or removed. </w:t>
      </w:r>
    </w:p>
    <w:p w14:paraId="1F38309F" w14:textId="03F6B3EA" w:rsidR="008127E3" w:rsidRPr="008127E3" w:rsidRDefault="008127E3" w:rsidP="008127E3">
      <w:pPr>
        <w:pStyle w:val="Caption"/>
        <w:jc w:val="center"/>
        <w:rPr>
          <w:sz w:val="20"/>
        </w:rPr>
      </w:pPr>
      <w:bookmarkStart w:id="10" w:name="_Toc26781018"/>
      <w:r w:rsidRPr="008127E3">
        <w:rPr>
          <w:sz w:val="20"/>
        </w:rPr>
        <w:t xml:space="preserve">Table </w:t>
      </w:r>
      <w:r w:rsidRPr="008127E3">
        <w:rPr>
          <w:sz w:val="20"/>
        </w:rPr>
        <w:fldChar w:fldCharType="begin"/>
      </w:r>
      <w:r w:rsidRPr="008127E3">
        <w:rPr>
          <w:sz w:val="20"/>
        </w:rPr>
        <w:instrText xml:space="preserve"> SEQ Table \* ARABIC </w:instrText>
      </w:r>
      <w:r w:rsidRPr="008127E3">
        <w:rPr>
          <w:sz w:val="20"/>
        </w:rPr>
        <w:fldChar w:fldCharType="separate"/>
      </w:r>
      <w:r w:rsidR="005E3757">
        <w:rPr>
          <w:noProof/>
          <w:sz w:val="20"/>
        </w:rPr>
        <w:t>1</w:t>
      </w:r>
      <w:r w:rsidRPr="008127E3">
        <w:rPr>
          <w:sz w:val="20"/>
        </w:rPr>
        <w:fldChar w:fldCharType="end"/>
      </w:r>
      <w:r w:rsidRPr="008127E3">
        <w:rPr>
          <w:sz w:val="20"/>
        </w:rPr>
        <w:t>: Customer Requirements</w:t>
      </w:r>
      <w:bookmarkEnd w:id="10"/>
    </w:p>
    <w:tbl>
      <w:tblPr>
        <w:tblStyle w:val="PlainTable1"/>
        <w:tblW w:w="0" w:type="auto"/>
        <w:jc w:val="center"/>
        <w:tblLook w:val="04A0" w:firstRow="1" w:lastRow="0" w:firstColumn="1" w:lastColumn="0" w:noHBand="0" w:noVBand="1"/>
      </w:tblPr>
      <w:tblGrid>
        <w:gridCol w:w="2645"/>
        <w:gridCol w:w="5985"/>
      </w:tblGrid>
      <w:tr w:rsidR="00BD53BC" w14:paraId="451CA316" w14:textId="77777777" w:rsidTr="00BD53B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bottom w:val="single" w:sz="4" w:space="0" w:color="auto"/>
            </w:tcBorders>
          </w:tcPr>
          <w:p w14:paraId="7308C011" w14:textId="612D59C3" w:rsidR="00BD53BC" w:rsidRDefault="00BD53BC" w:rsidP="00BD53BC">
            <w:pPr>
              <w:ind w:firstLine="0"/>
              <w:jc w:val="center"/>
            </w:pPr>
            <w:r>
              <w:t>Customer Requirement Number</w:t>
            </w:r>
          </w:p>
        </w:tc>
        <w:tc>
          <w:tcPr>
            <w:tcW w:w="0" w:type="auto"/>
            <w:tcBorders>
              <w:bottom w:val="single" w:sz="4" w:space="0" w:color="auto"/>
            </w:tcBorders>
          </w:tcPr>
          <w:p w14:paraId="31BD4569" w14:textId="6B8CF4C7" w:rsidR="00BD53BC" w:rsidRDefault="00BD53BC" w:rsidP="00BD53BC">
            <w:pPr>
              <w:ind w:firstLine="0"/>
              <w:jc w:val="center"/>
              <w:cnfStyle w:val="100000000000" w:firstRow="1" w:lastRow="0" w:firstColumn="0" w:lastColumn="0" w:oddVBand="0" w:evenVBand="0" w:oddHBand="0" w:evenHBand="0" w:firstRowFirstColumn="0" w:firstRowLastColumn="0" w:lastRowFirstColumn="0" w:lastRowLastColumn="0"/>
            </w:pPr>
            <w:r>
              <w:t>Requirement Description</w:t>
            </w:r>
          </w:p>
        </w:tc>
      </w:tr>
      <w:tr w:rsidR="00BD53BC" w14:paraId="5865140D" w14:textId="77777777" w:rsidTr="00BD5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Borders>
              <w:top w:val="single" w:sz="4" w:space="0" w:color="auto"/>
            </w:tcBorders>
          </w:tcPr>
          <w:p w14:paraId="76A969F1" w14:textId="77777777" w:rsidR="00BD53BC" w:rsidRPr="00EE640E" w:rsidRDefault="00BD53BC" w:rsidP="00BD53BC">
            <w:pPr>
              <w:pStyle w:val="ListParagraph"/>
              <w:numPr>
                <w:ilvl w:val="0"/>
                <w:numId w:val="7"/>
              </w:numPr>
              <w:spacing w:line="240" w:lineRule="auto"/>
              <w:jc w:val="center"/>
            </w:pPr>
          </w:p>
        </w:tc>
        <w:tc>
          <w:tcPr>
            <w:tcW w:w="0" w:type="auto"/>
            <w:tcBorders>
              <w:top w:val="single" w:sz="4" w:space="0" w:color="auto"/>
            </w:tcBorders>
          </w:tcPr>
          <w:p w14:paraId="5C52326B" w14:textId="62115ED0" w:rsidR="00BD53BC" w:rsidRPr="00EE640E" w:rsidRDefault="00BD53BC" w:rsidP="00BD53BC">
            <w:pPr>
              <w:ind w:firstLine="0"/>
              <w:jc w:val="left"/>
              <w:cnfStyle w:val="000000100000" w:firstRow="0" w:lastRow="0" w:firstColumn="0" w:lastColumn="0" w:oddVBand="0" w:evenVBand="0" w:oddHBand="1" w:evenHBand="0" w:firstRowFirstColumn="0" w:firstRowLastColumn="0" w:lastRowFirstColumn="0" w:lastRowLastColumn="0"/>
            </w:pPr>
            <w:r w:rsidRPr="00EE640E">
              <w:t>System must not obstruct the TV Screen. It must be able to be kept out of sight.</w:t>
            </w:r>
          </w:p>
        </w:tc>
      </w:tr>
      <w:tr w:rsidR="00BD53BC" w14:paraId="474D5F07" w14:textId="77777777" w:rsidTr="00BD53BC">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38BF271E" w14:textId="77777777" w:rsidR="00BD53BC" w:rsidRPr="00EE640E" w:rsidRDefault="00BD53BC" w:rsidP="00BD53BC">
            <w:pPr>
              <w:pStyle w:val="ListParagraph"/>
              <w:numPr>
                <w:ilvl w:val="0"/>
                <w:numId w:val="7"/>
              </w:numPr>
              <w:spacing w:line="240" w:lineRule="auto"/>
              <w:jc w:val="center"/>
            </w:pPr>
          </w:p>
        </w:tc>
        <w:tc>
          <w:tcPr>
            <w:tcW w:w="0" w:type="auto"/>
          </w:tcPr>
          <w:p w14:paraId="184C6F0F" w14:textId="14552F3C" w:rsidR="00BD53BC" w:rsidRPr="00EE640E" w:rsidRDefault="00BD53BC" w:rsidP="00BD53BC">
            <w:pPr>
              <w:ind w:firstLine="0"/>
              <w:jc w:val="left"/>
              <w:cnfStyle w:val="000000000000" w:firstRow="0" w:lastRow="0" w:firstColumn="0" w:lastColumn="0" w:oddVBand="0" w:evenVBand="0" w:oddHBand="0" w:evenHBand="0" w:firstRowFirstColumn="0" w:firstRowLastColumn="0" w:lastRowFirstColumn="0" w:lastRowLastColumn="0"/>
            </w:pPr>
            <w:r w:rsidRPr="00EE640E">
              <w:t>System must appear preemptive to the user, but can delay the broadcast by 10 seconds for improvement of accuracy.</w:t>
            </w:r>
          </w:p>
        </w:tc>
      </w:tr>
      <w:tr w:rsidR="00BD53BC" w14:paraId="2884B528" w14:textId="77777777" w:rsidTr="00BD5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7E435B71" w14:textId="77777777" w:rsidR="00BD53BC" w:rsidRPr="00EE640E" w:rsidRDefault="00BD53BC" w:rsidP="00BD53BC">
            <w:pPr>
              <w:pStyle w:val="ListParagraph"/>
              <w:numPr>
                <w:ilvl w:val="0"/>
                <w:numId w:val="7"/>
              </w:numPr>
              <w:spacing w:line="240" w:lineRule="auto"/>
              <w:jc w:val="center"/>
            </w:pPr>
          </w:p>
        </w:tc>
        <w:tc>
          <w:tcPr>
            <w:tcW w:w="0" w:type="auto"/>
          </w:tcPr>
          <w:p w14:paraId="7917FE53" w14:textId="15608847" w:rsidR="00BD53BC" w:rsidRPr="00EE640E" w:rsidRDefault="00BD53BC" w:rsidP="00997EE6">
            <w:pPr>
              <w:ind w:firstLine="0"/>
              <w:jc w:val="left"/>
              <w:cnfStyle w:val="000000100000" w:firstRow="0" w:lastRow="0" w:firstColumn="0" w:lastColumn="0" w:oddVBand="0" w:evenVBand="0" w:oddHBand="1" w:evenHBand="0" w:firstRowFirstColumn="0" w:firstRowLastColumn="0" w:lastRowFirstColumn="0" w:lastRowLastColumn="0"/>
            </w:pPr>
            <w:r w:rsidRPr="00EE640E">
              <w:t>System must allow user to choose to mute completely or lower volume when a commercial is detected.</w:t>
            </w:r>
          </w:p>
        </w:tc>
      </w:tr>
      <w:tr w:rsidR="00BD53BC" w14:paraId="19BE4A07" w14:textId="77777777" w:rsidTr="00BD53BC">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062694E1" w14:textId="77777777" w:rsidR="00BD53BC" w:rsidRPr="00EE640E" w:rsidRDefault="00BD53BC" w:rsidP="00BD53BC">
            <w:pPr>
              <w:pStyle w:val="ListParagraph"/>
              <w:numPr>
                <w:ilvl w:val="0"/>
                <w:numId w:val="7"/>
              </w:numPr>
              <w:spacing w:line="240" w:lineRule="auto"/>
              <w:jc w:val="center"/>
            </w:pPr>
          </w:p>
        </w:tc>
        <w:tc>
          <w:tcPr>
            <w:tcW w:w="0" w:type="auto"/>
          </w:tcPr>
          <w:p w14:paraId="112A2AF2" w14:textId="705238DB" w:rsidR="00BD53BC" w:rsidRPr="00EE640E" w:rsidRDefault="00BD53BC" w:rsidP="00BD53BC">
            <w:pPr>
              <w:ind w:firstLine="0"/>
              <w:jc w:val="left"/>
              <w:cnfStyle w:val="000000000000" w:firstRow="0" w:lastRow="0" w:firstColumn="0" w:lastColumn="0" w:oddVBand="0" w:evenVBand="0" w:oddHBand="0" w:evenHBand="0" w:firstRowFirstColumn="0" w:firstRowLastColumn="0" w:lastRowFirstColumn="0" w:lastRowLastColumn="0"/>
            </w:pPr>
            <w:r w:rsidRPr="00EE640E">
              <w:t xml:space="preserve">System must mute or lower volume upon break and unmute or return to original volume upon return. </w:t>
            </w:r>
          </w:p>
        </w:tc>
      </w:tr>
      <w:tr w:rsidR="00BD53BC" w14:paraId="4D540791" w14:textId="77777777" w:rsidTr="00BD5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342AA64A" w14:textId="77777777" w:rsidR="00BD53BC" w:rsidRPr="00EE640E" w:rsidRDefault="00BD53BC" w:rsidP="00BD53BC">
            <w:pPr>
              <w:pStyle w:val="ListParagraph"/>
              <w:numPr>
                <w:ilvl w:val="0"/>
                <w:numId w:val="7"/>
              </w:numPr>
              <w:spacing w:line="240" w:lineRule="auto"/>
              <w:jc w:val="center"/>
            </w:pPr>
          </w:p>
        </w:tc>
        <w:tc>
          <w:tcPr>
            <w:tcW w:w="0" w:type="auto"/>
          </w:tcPr>
          <w:p w14:paraId="633A441D" w14:textId="6FBB9DA0" w:rsidR="00BD53BC" w:rsidRPr="00EE640E" w:rsidRDefault="00BD53BC" w:rsidP="00BD53BC">
            <w:pPr>
              <w:ind w:firstLine="0"/>
              <w:jc w:val="left"/>
              <w:cnfStyle w:val="000000100000" w:firstRow="0" w:lastRow="0" w:firstColumn="0" w:lastColumn="0" w:oddVBand="0" w:evenVBand="0" w:oddHBand="1" w:evenHBand="0" w:firstRowFirstColumn="0" w:firstRowLastColumn="0" w:lastRowFirstColumn="0" w:lastRowLastColumn="0"/>
            </w:pPr>
            <w:r w:rsidRPr="00EE640E">
              <w:t>System must be simple to initially set up.</w:t>
            </w:r>
          </w:p>
        </w:tc>
      </w:tr>
      <w:tr w:rsidR="00BD53BC" w14:paraId="7AFA854C" w14:textId="77777777" w:rsidTr="00BD53BC">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2BB32942" w14:textId="77777777" w:rsidR="00BD53BC" w:rsidRPr="00EE640E" w:rsidRDefault="00BD53BC" w:rsidP="00BD53BC">
            <w:pPr>
              <w:pStyle w:val="ListParagraph"/>
              <w:numPr>
                <w:ilvl w:val="0"/>
                <w:numId w:val="7"/>
              </w:numPr>
              <w:spacing w:line="240" w:lineRule="auto"/>
              <w:jc w:val="center"/>
            </w:pPr>
          </w:p>
        </w:tc>
        <w:tc>
          <w:tcPr>
            <w:tcW w:w="0" w:type="auto"/>
          </w:tcPr>
          <w:p w14:paraId="13428BD1" w14:textId="517A4643" w:rsidR="00BD53BC" w:rsidRPr="00EE640E" w:rsidRDefault="00BD53BC" w:rsidP="00BD53BC">
            <w:pPr>
              <w:ind w:firstLine="0"/>
              <w:jc w:val="left"/>
              <w:cnfStyle w:val="000000000000" w:firstRow="0" w:lastRow="0" w:firstColumn="0" w:lastColumn="0" w:oddVBand="0" w:evenVBand="0" w:oddHBand="0" w:evenHBand="0" w:firstRowFirstColumn="0" w:firstRowLastColumn="0" w:lastRowFirstColumn="0" w:lastRowLastColumn="0"/>
            </w:pPr>
            <w:r w:rsidRPr="00EE640E">
              <w:t>System must have a user-friendly interface/remote.</w:t>
            </w:r>
          </w:p>
        </w:tc>
      </w:tr>
      <w:tr w:rsidR="00BD53BC" w14:paraId="1100CBDD" w14:textId="77777777" w:rsidTr="00BD53B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645" w:type="dxa"/>
          </w:tcPr>
          <w:p w14:paraId="77D8B389" w14:textId="77777777" w:rsidR="00BD53BC" w:rsidRPr="00EE640E" w:rsidRDefault="00BD53BC" w:rsidP="00BD53BC">
            <w:pPr>
              <w:pStyle w:val="ListParagraph"/>
              <w:numPr>
                <w:ilvl w:val="0"/>
                <w:numId w:val="7"/>
              </w:numPr>
              <w:spacing w:line="240" w:lineRule="auto"/>
              <w:jc w:val="center"/>
            </w:pPr>
          </w:p>
        </w:tc>
        <w:tc>
          <w:tcPr>
            <w:tcW w:w="0" w:type="auto"/>
          </w:tcPr>
          <w:p w14:paraId="4F6C8395" w14:textId="54DC72FD" w:rsidR="00BD53BC" w:rsidRPr="00EE640E" w:rsidRDefault="00BD53BC" w:rsidP="00BD53BC">
            <w:pPr>
              <w:ind w:firstLine="0"/>
              <w:jc w:val="left"/>
              <w:cnfStyle w:val="000000100000" w:firstRow="0" w:lastRow="0" w:firstColumn="0" w:lastColumn="0" w:oddVBand="0" w:evenVBand="0" w:oddHBand="1" w:evenHBand="0" w:firstRowFirstColumn="0" w:firstRowLastColumn="0" w:lastRowFirstColumn="0" w:lastRowLastColumn="0"/>
            </w:pPr>
            <w:r w:rsidRPr="00EE640E">
              <w:t>System cost must be competitive with competition.</w:t>
            </w:r>
          </w:p>
        </w:tc>
      </w:tr>
      <w:tr w:rsidR="00BD53BC" w14:paraId="6CE7A719" w14:textId="77777777" w:rsidTr="00BD53BC">
        <w:trPr>
          <w:jc w:val="center"/>
        </w:trPr>
        <w:tc>
          <w:tcPr>
            <w:cnfStyle w:val="001000000000" w:firstRow="0" w:lastRow="0" w:firstColumn="1" w:lastColumn="0" w:oddVBand="0" w:evenVBand="0" w:oddHBand="0" w:evenHBand="0" w:firstRowFirstColumn="0" w:firstRowLastColumn="0" w:lastRowFirstColumn="0" w:lastRowLastColumn="0"/>
            <w:tcW w:w="2645" w:type="dxa"/>
          </w:tcPr>
          <w:p w14:paraId="6699A3DE" w14:textId="77777777" w:rsidR="00BD53BC" w:rsidRPr="00EE640E" w:rsidRDefault="00BD53BC" w:rsidP="00BD53BC">
            <w:pPr>
              <w:pStyle w:val="ListParagraph"/>
              <w:numPr>
                <w:ilvl w:val="0"/>
                <w:numId w:val="7"/>
              </w:numPr>
              <w:spacing w:line="240" w:lineRule="auto"/>
              <w:jc w:val="center"/>
            </w:pPr>
          </w:p>
        </w:tc>
        <w:tc>
          <w:tcPr>
            <w:tcW w:w="0" w:type="auto"/>
          </w:tcPr>
          <w:p w14:paraId="2F305989" w14:textId="766CBDAB" w:rsidR="00BD53BC" w:rsidRPr="00EE640E" w:rsidRDefault="00BD53BC" w:rsidP="00BD53BC">
            <w:pPr>
              <w:ind w:firstLine="0"/>
              <w:jc w:val="left"/>
              <w:cnfStyle w:val="000000000000" w:firstRow="0" w:lastRow="0" w:firstColumn="0" w:lastColumn="0" w:oddVBand="0" w:evenVBand="0" w:oddHBand="0" w:evenHBand="0" w:firstRowFirstColumn="0" w:firstRowLastColumn="0" w:lastRowFirstColumn="0" w:lastRowLastColumn="0"/>
            </w:pPr>
            <w:r w:rsidRPr="00EE640E">
              <w:t>System must refrain from any alterations to the TV or its remote control.</w:t>
            </w:r>
          </w:p>
        </w:tc>
      </w:tr>
    </w:tbl>
    <w:p w14:paraId="52245315" w14:textId="77777777" w:rsidR="00BF16F0" w:rsidRPr="00F838F5" w:rsidRDefault="00BF16F0" w:rsidP="005862BC">
      <w:pPr>
        <w:ind w:firstLine="0"/>
      </w:pPr>
    </w:p>
    <w:p w14:paraId="2881D563" w14:textId="2DB5562D" w:rsidR="008127E3" w:rsidRPr="005862BC" w:rsidRDefault="0081563A" w:rsidP="005862BC">
      <w:pPr>
        <w:pStyle w:val="Heading1"/>
        <w:spacing w:line="276" w:lineRule="auto"/>
        <w:jc w:val="left"/>
        <w:rPr>
          <w:sz w:val="32"/>
          <w:szCs w:val="32"/>
        </w:rPr>
      </w:pPr>
      <w:bookmarkStart w:id="11" w:name="_Toc26781055"/>
      <w:r>
        <w:rPr>
          <w:sz w:val="32"/>
          <w:szCs w:val="32"/>
        </w:rPr>
        <w:t>Engineering Requirements</w:t>
      </w:r>
      <w:bookmarkEnd w:id="11"/>
    </w:p>
    <w:p w14:paraId="572AD2EE" w14:textId="5DF28D97" w:rsidR="00AB2B1C" w:rsidRDefault="007B473D" w:rsidP="00AB2B1C">
      <w:pPr>
        <w:spacing w:line="276" w:lineRule="auto"/>
      </w:pPr>
      <w:r>
        <w:t xml:space="preserve">Table 2 takes the customer requirements described in Table 1 and breaks them down into quantifiable and testable engineering requirements. </w:t>
      </w:r>
      <w:r w:rsidR="00EA4BB0">
        <w:t>The engineering requirements have not changed for the system since the Concept Design Review. Such as with the customer requirements, engineering requirement 2 is subject to change until more research and prototyping is done to gain a better understanding of the delay. The questionnaire created for user-review tests</w:t>
      </w:r>
      <w:r w:rsidR="0070153D">
        <w:t xml:space="preserve"> has also stayed the same since the last report and</w:t>
      </w:r>
      <w:r w:rsidR="00EA4BB0">
        <w:t xml:space="preserve"> can be found in Appendix A</w:t>
      </w:r>
      <w:r w:rsidR="0070153D">
        <w:t>.</w:t>
      </w:r>
    </w:p>
    <w:p w14:paraId="428515CB" w14:textId="0256FFFA" w:rsidR="005862BC" w:rsidRPr="005862BC" w:rsidRDefault="005862BC" w:rsidP="005862BC">
      <w:pPr>
        <w:pStyle w:val="Caption"/>
        <w:jc w:val="center"/>
        <w:rPr>
          <w:sz w:val="20"/>
        </w:rPr>
      </w:pPr>
      <w:bookmarkStart w:id="12" w:name="_Toc26781019"/>
      <w:r w:rsidRPr="008127E3">
        <w:rPr>
          <w:sz w:val="20"/>
        </w:rPr>
        <w:t xml:space="preserve">Table </w:t>
      </w:r>
      <w:r w:rsidRPr="008127E3">
        <w:rPr>
          <w:sz w:val="20"/>
        </w:rPr>
        <w:fldChar w:fldCharType="begin"/>
      </w:r>
      <w:r w:rsidRPr="008127E3">
        <w:rPr>
          <w:sz w:val="20"/>
        </w:rPr>
        <w:instrText xml:space="preserve"> SEQ Table \* ARABIC </w:instrText>
      </w:r>
      <w:r w:rsidRPr="008127E3">
        <w:rPr>
          <w:sz w:val="20"/>
        </w:rPr>
        <w:fldChar w:fldCharType="separate"/>
      </w:r>
      <w:r w:rsidR="005E3757">
        <w:rPr>
          <w:noProof/>
          <w:sz w:val="20"/>
        </w:rPr>
        <w:t>2</w:t>
      </w:r>
      <w:r w:rsidRPr="008127E3">
        <w:rPr>
          <w:sz w:val="20"/>
        </w:rPr>
        <w:fldChar w:fldCharType="end"/>
      </w:r>
      <w:r w:rsidRPr="008127E3">
        <w:rPr>
          <w:sz w:val="20"/>
        </w:rPr>
        <w:t>: Customer to Engineering Requirements</w:t>
      </w:r>
      <w:bookmarkEnd w:id="12"/>
    </w:p>
    <w:tbl>
      <w:tblPr>
        <w:tblStyle w:val="PlainTable11"/>
        <w:tblW w:w="10980" w:type="dxa"/>
        <w:tblInd w:w="-1265" w:type="dxa"/>
        <w:tblLayout w:type="fixed"/>
        <w:tblLook w:val="04A0" w:firstRow="1" w:lastRow="0" w:firstColumn="1" w:lastColumn="0" w:noHBand="0" w:noVBand="1"/>
      </w:tblPr>
      <w:tblGrid>
        <w:gridCol w:w="772"/>
        <w:gridCol w:w="2558"/>
        <w:gridCol w:w="2610"/>
        <w:gridCol w:w="2340"/>
        <w:gridCol w:w="2700"/>
      </w:tblGrid>
      <w:tr w:rsidR="00BD53BC" w:rsidRPr="00BD53BC" w14:paraId="38FDCCC4" w14:textId="77777777" w:rsidTr="00D51F31">
        <w:trPr>
          <w:cnfStyle w:val="100000000000" w:firstRow="1" w:lastRow="0" w:firstColumn="0" w:lastColumn="0" w:oddVBand="0" w:evenVBand="0" w:oddHBand="0" w:evenHBand="0" w:firstRowFirstColumn="0" w:firstRowLastColumn="0" w:lastRowFirstColumn="0" w:lastRowLastColumn="0"/>
          <w:trHeight w:val="548"/>
        </w:trPr>
        <w:tc>
          <w:tcPr>
            <w:cnfStyle w:val="001000000000" w:firstRow="0" w:lastRow="0" w:firstColumn="1" w:lastColumn="0" w:oddVBand="0" w:evenVBand="0" w:oddHBand="0" w:evenHBand="0" w:firstRowFirstColumn="0" w:firstRowLastColumn="0" w:lastRowFirstColumn="0" w:lastRowLastColumn="0"/>
            <w:tcW w:w="772" w:type="dxa"/>
          </w:tcPr>
          <w:p w14:paraId="55B3EF84" w14:textId="77777777" w:rsidR="00BD53BC" w:rsidRPr="00885992" w:rsidRDefault="00BD53BC" w:rsidP="00BD53BC">
            <w:pPr>
              <w:jc w:val="center"/>
              <w:rPr>
                <w:rFonts w:eastAsiaTheme="minorHAnsi"/>
                <w:sz w:val="22"/>
                <w:szCs w:val="22"/>
              </w:rPr>
            </w:pPr>
            <w:proofErr w:type="spellStart"/>
            <w:r w:rsidRPr="00885992">
              <w:rPr>
                <w:rFonts w:eastAsiaTheme="minorHAnsi"/>
                <w:sz w:val="22"/>
                <w:szCs w:val="22"/>
              </w:rPr>
              <w:t>Rqmt</w:t>
            </w:r>
            <w:proofErr w:type="spellEnd"/>
            <w:r w:rsidRPr="00885992">
              <w:rPr>
                <w:rFonts w:eastAsiaTheme="minorHAnsi"/>
                <w:sz w:val="22"/>
                <w:szCs w:val="22"/>
              </w:rPr>
              <w:t>. #</w:t>
            </w:r>
          </w:p>
        </w:tc>
        <w:tc>
          <w:tcPr>
            <w:tcW w:w="2558" w:type="dxa"/>
          </w:tcPr>
          <w:p w14:paraId="72F88CD7" w14:textId="77777777" w:rsidR="00BD53BC" w:rsidRPr="00885992" w:rsidRDefault="00BD53BC" w:rsidP="00BD53BC">
            <w:pPr>
              <w:jc w:val="center"/>
              <w:cnfStyle w:val="100000000000" w:firstRow="1"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Customer Requirement</w:t>
            </w:r>
          </w:p>
        </w:tc>
        <w:tc>
          <w:tcPr>
            <w:tcW w:w="2610" w:type="dxa"/>
          </w:tcPr>
          <w:p w14:paraId="444017E8" w14:textId="77777777" w:rsidR="00BD53BC" w:rsidRPr="00885992" w:rsidRDefault="00BD53BC" w:rsidP="00BD53BC">
            <w:pPr>
              <w:jc w:val="center"/>
              <w:cnfStyle w:val="100000000000" w:firstRow="1"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 xml:space="preserve">Engineering Requirement </w:t>
            </w:r>
          </w:p>
        </w:tc>
        <w:tc>
          <w:tcPr>
            <w:tcW w:w="2340" w:type="dxa"/>
          </w:tcPr>
          <w:p w14:paraId="69E1E63C" w14:textId="77777777" w:rsidR="00BD53BC" w:rsidRPr="00885992" w:rsidRDefault="00BD53BC" w:rsidP="00BD53BC">
            <w:pPr>
              <w:jc w:val="center"/>
              <w:cnfStyle w:val="100000000000" w:firstRow="1"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Justification/Comments</w:t>
            </w:r>
          </w:p>
        </w:tc>
        <w:tc>
          <w:tcPr>
            <w:tcW w:w="2700" w:type="dxa"/>
          </w:tcPr>
          <w:p w14:paraId="1A4A8C87" w14:textId="77777777" w:rsidR="00BD53BC" w:rsidRPr="00885992" w:rsidRDefault="00BD53BC" w:rsidP="00BD53BC">
            <w:pPr>
              <w:jc w:val="center"/>
              <w:cnfStyle w:val="100000000000" w:firstRow="1"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Test Method (IADT)</w:t>
            </w:r>
          </w:p>
        </w:tc>
      </w:tr>
      <w:tr w:rsidR="00BD53BC" w:rsidRPr="00BD53BC" w14:paraId="1596E609" w14:textId="77777777" w:rsidTr="00D51F31">
        <w:trPr>
          <w:cnfStyle w:val="000000100000" w:firstRow="0" w:lastRow="0" w:firstColumn="0" w:lastColumn="0" w:oddVBand="0" w:evenVBand="0" w:oddHBand="1" w:evenHBand="0" w:firstRowFirstColumn="0" w:firstRowLastColumn="0" w:lastRowFirstColumn="0" w:lastRowLastColumn="0"/>
          <w:trHeight w:val="974"/>
        </w:trPr>
        <w:tc>
          <w:tcPr>
            <w:cnfStyle w:val="001000000000" w:firstRow="0" w:lastRow="0" w:firstColumn="1" w:lastColumn="0" w:oddVBand="0" w:evenVBand="0" w:oddHBand="0" w:evenHBand="0" w:firstRowFirstColumn="0" w:firstRowLastColumn="0" w:lastRowFirstColumn="0" w:lastRowLastColumn="0"/>
            <w:tcW w:w="772" w:type="dxa"/>
          </w:tcPr>
          <w:p w14:paraId="7BA55E1B" w14:textId="77777777" w:rsidR="00BD53BC" w:rsidRPr="00885992" w:rsidRDefault="00BD53BC" w:rsidP="00BD53BC">
            <w:pPr>
              <w:numPr>
                <w:ilvl w:val="0"/>
                <w:numId w:val="6"/>
              </w:numPr>
              <w:contextualSpacing/>
              <w:rPr>
                <w:rFonts w:eastAsiaTheme="minorHAnsi"/>
                <w:sz w:val="22"/>
                <w:szCs w:val="22"/>
              </w:rPr>
            </w:pPr>
          </w:p>
        </w:tc>
        <w:tc>
          <w:tcPr>
            <w:tcW w:w="2558" w:type="dxa"/>
          </w:tcPr>
          <w:p w14:paraId="12182906"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System must not obstruct the TV screen. It must be able to be kept out of sight.</w:t>
            </w:r>
          </w:p>
        </w:tc>
        <w:tc>
          <w:tcPr>
            <w:tcW w:w="2610" w:type="dxa"/>
          </w:tcPr>
          <w:p w14:paraId="43EA7E5B"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System can have a cable box at most, rest of system must remain behind the TV.</w:t>
            </w:r>
          </w:p>
        </w:tc>
        <w:tc>
          <w:tcPr>
            <w:tcW w:w="2340" w:type="dxa"/>
          </w:tcPr>
          <w:p w14:paraId="15FE4539"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The system must not be obtrusive to ensure the user has a clear and not obstructed viewing experience.</w:t>
            </w:r>
          </w:p>
        </w:tc>
        <w:tc>
          <w:tcPr>
            <w:tcW w:w="2700" w:type="dxa"/>
          </w:tcPr>
          <w:p w14:paraId="56B25F37"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Inspection:</w:t>
            </w:r>
          </w:p>
          <w:p w14:paraId="13FBB413"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p>
          <w:p w14:paraId="3A37F061"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User-Review/Observation</w:t>
            </w:r>
          </w:p>
          <w:p w14:paraId="0F0D8AEA"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This will be measured via a questionnaire. Any category in the questionnaire labeled 3 or lower will be deemed not acceptable and the next step for improvement.</w:t>
            </w:r>
          </w:p>
        </w:tc>
      </w:tr>
      <w:tr w:rsidR="00BD53BC" w:rsidRPr="00BD53BC" w14:paraId="5127784A" w14:textId="77777777" w:rsidTr="00D51F31">
        <w:trPr>
          <w:trHeight w:val="247"/>
        </w:trPr>
        <w:tc>
          <w:tcPr>
            <w:cnfStyle w:val="001000000000" w:firstRow="0" w:lastRow="0" w:firstColumn="1" w:lastColumn="0" w:oddVBand="0" w:evenVBand="0" w:oddHBand="0" w:evenHBand="0" w:firstRowFirstColumn="0" w:firstRowLastColumn="0" w:lastRowFirstColumn="0" w:lastRowLastColumn="0"/>
            <w:tcW w:w="772" w:type="dxa"/>
          </w:tcPr>
          <w:p w14:paraId="5903B57E" w14:textId="77777777" w:rsidR="00BD53BC" w:rsidRPr="00885992" w:rsidRDefault="00BD53BC" w:rsidP="00BD53BC">
            <w:pPr>
              <w:numPr>
                <w:ilvl w:val="0"/>
                <w:numId w:val="6"/>
              </w:numPr>
              <w:contextualSpacing/>
              <w:rPr>
                <w:rFonts w:eastAsiaTheme="minorHAnsi"/>
                <w:sz w:val="22"/>
                <w:szCs w:val="22"/>
              </w:rPr>
            </w:pPr>
          </w:p>
        </w:tc>
        <w:tc>
          <w:tcPr>
            <w:tcW w:w="2558" w:type="dxa"/>
          </w:tcPr>
          <w:p w14:paraId="5A9ABACE"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System must appear preemptive to the user, but can delay the broadcast by 10 seconds for improvement of accuracy.</w:t>
            </w:r>
          </w:p>
        </w:tc>
        <w:tc>
          <w:tcPr>
            <w:tcW w:w="2610" w:type="dxa"/>
          </w:tcPr>
          <w:p w14:paraId="7CFD51DD"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 xml:space="preserve">System must mute to 0 dB before at least 1 millisecond before commercial break appears before the user. </w:t>
            </w:r>
          </w:p>
        </w:tc>
        <w:tc>
          <w:tcPr>
            <w:tcW w:w="2340" w:type="dxa"/>
          </w:tcPr>
          <w:p w14:paraId="1D3A941B"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 xml:space="preserve">The system must mute preemptively in order to ensure a smoothing viewing experience for the user. </w:t>
            </w:r>
          </w:p>
        </w:tc>
        <w:tc>
          <w:tcPr>
            <w:tcW w:w="2700" w:type="dxa"/>
          </w:tcPr>
          <w:p w14:paraId="6B509D5B"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Test:</w:t>
            </w:r>
          </w:p>
          <w:p w14:paraId="0EB1AC30"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Use Audacity or other audio editing program to measure average decibel value over a time sample of 1 minute and time passed before mute was engaged.</w:t>
            </w:r>
          </w:p>
        </w:tc>
      </w:tr>
      <w:tr w:rsidR="00BD53BC" w:rsidRPr="00BD53BC" w14:paraId="19CEEDFB" w14:textId="77777777" w:rsidTr="00D51F3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72" w:type="dxa"/>
          </w:tcPr>
          <w:p w14:paraId="723E9A54" w14:textId="77777777" w:rsidR="00BD53BC" w:rsidRPr="00885992" w:rsidRDefault="00BD53BC" w:rsidP="00BD53BC">
            <w:pPr>
              <w:rPr>
                <w:rFonts w:eastAsiaTheme="minorHAnsi"/>
                <w:sz w:val="22"/>
                <w:szCs w:val="22"/>
              </w:rPr>
            </w:pPr>
            <w:r w:rsidRPr="00885992">
              <w:rPr>
                <w:rFonts w:eastAsiaTheme="minorHAnsi"/>
                <w:sz w:val="22"/>
                <w:szCs w:val="22"/>
              </w:rPr>
              <w:t>2.1</w:t>
            </w:r>
          </w:p>
        </w:tc>
        <w:tc>
          <w:tcPr>
            <w:tcW w:w="2558" w:type="dxa"/>
          </w:tcPr>
          <w:p w14:paraId="66B3747C"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trike/>
                <w:sz w:val="22"/>
                <w:szCs w:val="22"/>
              </w:rPr>
            </w:pPr>
          </w:p>
        </w:tc>
        <w:tc>
          <w:tcPr>
            <w:tcW w:w="2610" w:type="dxa"/>
          </w:tcPr>
          <w:p w14:paraId="0D88AF83"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 xml:space="preserve">System will delay the live broadcast by at most 10 seconds. </w:t>
            </w:r>
          </w:p>
        </w:tc>
        <w:tc>
          <w:tcPr>
            <w:tcW w:w="2340" w:type="dxa"/>
          </w:tcPr>
          <w:p w14:paraId="4FC1EEBC"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This delay allows for an increase rate of accuracy due to being able to have a larger sample size.</w:t>
            </w:r>
          </w:p>
        </w:tc>
        <w:tc>
          <w:tcPr>
            <w:tcW w:w="2700" w:type="dxa"/>
          </w:tcPr>
          <w:p w14:paraId="5DF07A56"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 xml:space="preserve">Test: </w:t>
            </w:r>
          </w:p>
          <w:p w14:paraId="7706C843" w14:textId="77777777" w:rsidR="0019665C" w:rsidRPr="00885992" w:rsidRDefault="0019665C" w:rsidP="0019665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 xml:space="preserve">Use two different TVs, one with </w:t>
            </w:r>
            <w:proofErr w:type="spellStart"/>
            <w:r w:rsidRPr="00885992">
              <w:rPr>
                <w:rFonts w:eastAsiaTheme="minorHAnsi"/>
                <w:sz w:val="22"/>
                <w:szCs w:val="22"/>
              </w:rPr>
              <w:t>MuteBot</w:t>
            </w:r>
            <w:proofErr w:type="spellEnd"/>
            <w:r w:rsidRPr="00885992">
              <w:rPr>
                <w:rFonts w:eastAsiaTheme="minorHAnsi"/>
                <w:sz w:val="22"/>
                <w:szCs w:val="22"/>
              </w:rPr>
              <w:t xml:space="preserve"> Connected, one without </w:t>
            </w:r>
            <w:proofErr w:type="spellStart"/>
            <w:r w:rsidRPr="00885992">
              <w:rPr>
                <w:rFonts w:eastAsiaTheme="minorHAnsi"/>
                <w:sz w:val="22"/>
                <w:szCs w:val="22"/>
              </w:rPr>
              <w:t>MuteBot</w:t>
            </w:r>
            <w:proofErr w:type="spellEnd"/>
            <w:r w:rsidRPr="00885992">
              <w:rPr>
                <w:rFonts w:eastAsiaTheme="minorHAnsi"/>
                <w:sz w:val="22"/>
                <w:szCs w:val="22"/>
              </w:rPr>
              <w:t xml:space="preserve"> connected. Use a stopwatch to test the time difference between the same frame.</w:t>
            </w:r>
          </w:p>
          <w:p w14:paraId="6D921F7D"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p>
        </w:tc>
      </w:tr>
      <w:tr w:rsidR="00BD53BC" w:rsidRPr="00BD53BC" w14:paraId="2F7A4E83" w14:textId="77777777" w:rsidTr="00D51F31">
        <w:trPr>
          <w:trHeight w:val="247"/>
        </w:trPr>
        <w:tc>
          <w:tcPr>
            <w:cnfStyle w:val="001000000000" w:firstRow="0" w:lastRow="0" w:firstColumn="1" w:lastColumn="0" w:oddVBand="0" w:evenVBand="0" w:oddHBand="0" w:evenHBand="0" w:firstRowFirstColumn="0" w:firstRowLastColumn="0" w:lastRowFirstColumn="0" w:lastRowLastColumn="0"/>
            <w:tcW w:w="772" w:type="dxa"/>
          </w:tcPr>
          <w:p w14:paraId="328C7B7E" w14:textId="77777777" w:rsidR="00BD53BC" w:rsidRPr="00885992" w:rsidRDefault="00BD53BC" w:rsidP="00BD53BC">
            <w:pPr>
              <w:rPr>
                <w:rFonts w:eastAsiaTheme="minorHAnsi"/>
                <w:sz w:val="22"/>
                <w:szCs w:val="22"/>
              </w:rPr>
            </w:pPr>
            <w:r w:rsidRPr="00885992">
              <w:rPr>
                <w:rFonts w:eastAsiaTheme="minorHAnsi"/>
                <w:sz w:val="22"/>
                <w:szCs w:val="22"/>
              </w:rPr>
              <w:t>2.2</w:t>
            </w:r>
          </w:p>
        </w:tc>
        <w:tc>
          <w:tcPr>
            <w:tcW w:w="2558" w:type="dxa"/>
          </w:tcPr>
          <w:p w14:paraId="526A6B49"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p>
        </w:tc>
        <w:tc>
          <w:tcPr>
            <w:tcW w:w="2610" w:type="dxa"/>
          </w:tcPr>
          <w:p w14:paraId="57A2B98B"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 xml:space="preserve">System must lower volume a percentage lower before at least 1 millisecond before </w:t>
            </w:r>
            <w:r w:rsidRPr="00885992">
              <w:rPr>
                <w:rFonts w:eastAsiaTheme="minorHAnsi"/>
                <w:sz w:val="22"/>
                <w:szCs w:val="22"/>
              </w:rPr>
              <w:lastRenderedPageBreak/>
              <w:t>commercial break appears before the user.</w:t>
            </w:r>
          </w:p>
        </w:tc>
        <w:tc>
          <w:tcPr>
            <w:tcW w:w="2340" w:type="dxa"/>
          </w:tcPr>
          <w:p w14:paraId="18B4E429"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lastRenderedPageBreak/>
              <w:t xml:space="preserve">The system must abide by the user’s selection. </w:t>
            </w:r>
          </w:p>
        </w:tc>
        <w:tc>
          <w:tcPr>
            <w:tcW w:w="2700" w:type="dxa"/>
          </w:tcPr>
          <w:p w14:paraId="6EA1CA7D"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Test:</w:t>
            </w:r>
          </w:p>
          <w:p w14:paraId="4FE21632"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 xml:space="preserve">Use Audacity or other audio editing program to measure average decibel </w:t>
            </w:r>
            <w:r w:rsidRPr="00885992">
              <w:rPr>
                <w:rFonts w:eastAsiaTheme="minorHAnsi"/>
                <w:sz w:val="22"/>
                <w:szCs w:val="22"/>
              </w:rPr>
              <w:lastRenderedPageBreak/>
              <w:t>value over a time sample of 1 minute and time passed before mute was engaged.</w:t>
            </w:r>
          </w:p>
        </w:tc>
      </w:tr>
      <w:tr w:rsidR="00BD53BC" w:rsidRPr="00BD53BC" w14:paraId="2E310E7A" w14:textId="77777777" w:rsidTr="00D51F3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72" w:type="dxa"/>
          </w:tcPr>
          <w:p w14:paraId="0222C2F9" w14:textId="77777777" w:rsidR="00BD53BC" w:rsidRPr="00885992" w:rsidRDefault="00BD53BC" w:rsidP="00BD53BC">
            <w:pPr>
              <w:rPr>
                <w:rFonts w:eastAsiaTheme="minorHAnsi"/>
                <w:sz w:val="22"/>
                <w:szCs w:val="22"/>
              </w:rPr>
            </w:pPr>
            <w:r w:rsidRPr="00885992">
              <w:rPr>
                <w:rFonts w:eastAsiaTheme="minorHAnsi"/>
                <w:sz w:val="22"/>
                <w:szCs w:val="22"/>
              </w:rPr>
              <w:lastRenderedPageBreak/>
              <w:t>2.3</w:t>
            </w:r>
          </w:p>
        </w:tc>
        <w:tc>
          <w:tcPr>
            <w:tcW w:w="2558" w:type="dxa"/>
          </w:tcPr>
          <w:p w14:paraId="0A9E7399"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p>
        </w:tc>
        <w:tc>
          <w:tcPr>
            <w:tcW w:w="2610" w:type="dxa"/>
          </w:tcPr>
          <w:p w14:paraId="7BC55D58"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When returning from break the TV must return to the original dB volume before the commercial break at least 1 millisecond before returning to the live show appears before the user.</w:t>
            </w:r>
          </w:p>
        </w:tc>
        <w:tc>
          <w:tcPr>
            <w:tcW w:w="2340" w:type="dxa"/>
          </w:tcPr>
          <w:p w14:paraId="5D9AE29B"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The system shouldn’t alter the original programming at all as that is not the intent of the system and not preemptively returning the volume will result in a disturbance in the user’s experience.</w:t>
            </w:r>
          </w:p>
        </w:tc>
        <w:tc>
          <w:tcPr>
            <w:tcW w:w="2700" w:type="dxa"/>
          </w:tcPr>
          <w:p w14:paraId="19F449B9"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Test:</w:t>
            </w:r>
          </w:p>
          <w:p w14:paraId="4BBD09E2"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Use Audacity or other audio editing program to measure exact decibel value and time passed after mute was disengaged. Measure average decibel value over a time sample of 1 minute after disengagement to ensure volume returned to original value.</w:t>
            </w:r>
          </w:p>
        </w:tc>
      </w:tr>
      <w:tr w:rsidR="00BD53BC" w:rsidRPr="00BD53BC" w14:paraId="4139EB6C" w14:textId="77777777" w:rsidTr="00D51F31">
        <w:trPr>
          <w:trHeight w:val="247"/>
        </w:trPr>
        <w:tc>
          <w:tcPr>
            <w:cnfStyle w:val="001000000000" w:firstRow="0" w:lastRow="0" w:firstColumn="1" w:lastColumn="0" w:oddVBand="0" w:evenVBand="0" w:oddHBand="0" w:evenHBand="0" w:firstRowFirstColumn="0" w:firstRowLastColumn="0" w:lastRowFirstColumn="0" w:lastRowLastColumn="0"/>
            <w:tcW w:w="772" w:type="dxa"/>
          </w:tcPr>
          <w:p w14:paraId="2B051CF6" w14:textId="77777777" w:rsidR="00BD53BC" w:rsidRPr="00885992" w:rsidRDefault="00BD53BC" w:rsidP="00BD53BC">
            <w:pPr>
              <w:numPr>
                <w:ilvl w:val="0"/>
                <w:numId w:val="6"/>
              </w:numPr>
              <w:contextualSpacing/>
              <w:rPr>
                <w:rFonts w:eastAsiaTheme="minorHAnsi"/>
                <w:sz w:val="22"/>
                <w:szCs w:val="22"/>
              </w:rPr>
            </w:pPr>
          </w:p>
        </w:tc>
        <w:tc>
          <w:tcPr>
            <w:tcW w:w="2558" w:type="dxa"/>
          </w:tcPr>
          <w:p w14:paraId="7E34DD82"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System must allow user to choose to mute completely or lower volume when a commercial is detected.</w:t>
            </w:r>
          </w:p>
        </w:tc>
        <w:tc>
          <w:tcPr>
            <w:tcW w:w="2610" w:type="dxa"/>
          </w:tcPr>
          <w:p w14:paraId="4D22C3C1"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 xml:space="preserve">The system must have a user interface that enables the user to choose between a volume of 0% (mute), 25%, 50%, 75%, 100% (off). </w:t>
            </w:r>
          </w:p>
        </w:tc>
        <w:tc>
          <w:tcPr>
            <w:tcW w:w="2340" w:type="dxa"/>
          </w:tcPr>
          <w:p w14:paraId="49BCA2F2"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Giving options to the user allows for a more customizable experience.</w:t>
            </w:r>
          </w:p>
        </w:tc>
        <w:tc>
          <w:tcPr>
            <w:tcW w:w="2700" w:type="dxa"/>
          </w:tcPr>
          <w:p w14:paraId="64C403F7"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Inspection:</w:t>
            </w:r>
          </w:p>
          <w:p w14:paraId="4ED903B4"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Ensure quality of UI by user-review.</w:t>
            </w:r>
          </w:p>
          <w:p w14:paraId="766FFC96"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This will be measured via a questionnaire. Any category in the questionnaire labeled 3 or lower will be deemed not acceptable and the next step for improvement.</w:t>
            </w:r>
          </w:p>
        </w:tc>
      </w:tr>
      <w:tr w:rsidR="00BD53BC" w:rsidRPr="00BD53BC" w14:paraId="378E8827" w14:textId="77777777" w:rsidTr="00D51F31">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772" w:type="dxa"/>
          </w:tcPr>
          <w:p w14:paraId="66095B7C" w14:textId="77777777" w:rsidR="00BD53BC" w:rsidRPr="00885992" w:rsidRDefault="00BD53BC" w:rsidP="00BD53BC">
            <w:pPr>
              <w:numPr>
                <w:ilvl w:val="0"/>
                <w:numId w:val="6"/>
              </w:numPr>
              <w:contextualSpacing/>
              <w:rPr>
                <w:rFonts w:eastAsiaTheme="minorHAnsi"/>
                <w:sz w:val="22"/>
                <w:szCs w:val="22"/>
              </w:rPr>
            </w:pPr>
          </w:p>
        </w:tc>
        <w:tc>
          <w:tcPr>
            <w:tcW w:w="2558" w:type="dxa"/>
          </w:tcPr>
          <w:p w14:paraId="1007884E"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System must mute or lower volume upon break and unmute or return to original volume upon return.</w:t>
            </w:r>
          </w:p>
        </w:tc>
        <w:tc>
          <w:tcPr>
            <w:tcW w:w="2610" w:type="dxa"/>
          </w:tcPr>
          <w:p w14:paraId="0C04CD2A"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 xml:space="preserve">System must lower the TV to 0 dB if that percentage is chosen. </w:t>
            </w:r>
          </w:p>
        </w:tc>
        <w:tc>
          <w:tcPr>
            <w:tcW w:w="2340" w:type="dxa"/>
          </w:tcPr>
          <w:p w14:paraId="2F3F79E8"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 xml:space="preserve">The mute system is to ensure the user comfort by allowing the manipulation of volume. </w:t>
            </w:r>
          </w:p>
        </w:tc>
        <w:tc>
          <w:tcPr>
            <w:tcW w:w="2700" w:type="dxa"/>
          </w:tcPr>
          <w:p w14:paraId="31349538"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Test:</w:t>
            </w:r>
          </w:p>
          <w:p w14:paraId="494D5A50"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 xml:space="preserve">Use Audacity to ensure the average decibel value over 3 minutes is 0 </w:t>
            </w:r>
            <w:proofErr w:type="spellStart"/>
            <w:r w:rsidRPr="00885992">
              <w:rPr>
                <w:rFonts w:eastAsiaTheme="minorHAnsi"/>
                <w:sz w:val="22"/>
                <w:szCs w:val="22"/>
              </w:rPr>
              <w:t>dB.</w:t>
            </w:r>
            <w:proofErr w:type="spellEnd"/>
          </w:p>
        </w:tc>
      </w:tr>
      <w:tr w:rsidR="00BD53BC" w:rsidRPr="00BD53BC" w14:paraId="6F64C77E" w14:textId="77777777" w:rsidTr="00D51F31">
        <w:trPr>
          <w:trHeight w:val="233"/>
        </w:trPr>
        <w:tc>
          <w:tcPr>
            <w:cnfStyle w:val="001000000000" w:firstRow="0" w:lastRow="0" w:firstColumn="1" w:lastColumn="0" w:oddVBand="0" w:evenVBand="0" w:oddHBand="0" w:evenHBand="0" w:firstRowFirstColumn="0" w:firstRowLastColumn="0" w:lastRowFirstColumn="0" w:lastRowLastColumn="0"/>
            <w:tcW w:w="772" w:type="dxa"/>
          </w:tcPr>
          <w:p w14:paraId="720A18E1" w14:textId="77777777" w:rsidR="00BD53BC" w:rsidRPr="00885992" w:rsidRDefault="00BD53BC" w:rsidP="00BD53BC">
            <w:pPr>
              <w:rPr>
                <w:rFonts w:eastAsiaTheme="minorHAnsi"/>
                <w:sz w:val="22"/>
                <w:szCs w:val="22"/>
              </w:rPr>
            </w:pPr>
            <w:r w:rsidRPr="00885992">
              <w:rPr>
                <w:rFonts w:eastAsiaTheme="minorHAnsi"/>
                <w:sz w:val="22"/>
                <w:szCs w:val="22"/>
              </w:rPr>
              <w:t xml:space="preserve">4.1 </w:t>
            </w:r>
          </w:p>
        </w:tc>
        <w:tc>
          <w:tcPr>
            <w:tcW w:w="2558" w:type="dxa"/>
          </w:tcPr>
          <w:p w14:paraId="08697258"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p>
        </w:tc>
        <w:tc>
          <w:tcPr>
            <w:tcW w:w="2610" w:type="dxa"/>
          </w:tcPr>
          <w:p w14:paraId="50543E29"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If lower volume is chosen the system must lower the TV’s volume by the percent chosen by the user.</w:t>
            </w:r>
          </w:p>
        </w:tc>
        <w:tc>
          <w:tcPr>
            <w:tcW w:w="2340" w:type="dxa"/>
          </w:tcPr>
          <w:p w14:paraId="4AE17A78"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Same as above.</w:t>
            </w:r>
          </w:p>
        </w:tc>
        <w:tc>
          <w:tcPr>
            <w:tcW w:w="2700" w:type="dxa"/>
          </w:tcPr>
          <w:p w14:paraId="472423B0"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Test:</w:t>
            </w:r>
          </w:p>
          <w:p w14:paraId="5079E576"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Use Audacity to ensure the average decibel value over 3 minutes is the chosen value less than the measured programming volume.</w:t>
            </w:r>
          </w:p>
        </w:tc>
      </w:tr>
      <w:tr w:rsidR="00BD53BC" w:rsidRPr="00BD53BC" w14:paraId="3F1411A9" w14:textId="77777777" w:rsidTr="00D51F3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72" w:type="dxa"/>
          </w:tcPr>
          <w:p w14:paraId="08460EA2" w14:textId="77777777" w:rsidR="00BD53BC" w:rsidRPr="00885992" w:rsidRDefault="00BD53BC" w:rsidP="00BD53BC">
            <w:pPr>
              <w:numPr>
                <w:ilvl w:val="0"/>
                <w:numId w:val="6"/>
              </w:numPr>
              <w:contextualSpacing/>
              <w:rPr>
                <w:rFonts w:eastAsiaTheme="minorHAnsi"/>
                <w:sz w:val="22"/>
                <w:szCs w:val="22"/>
              </w:rPr>
            </w:pPr>
          </w:p>
        </w:tc>
        <w:tc>
          <w:tcPr>
            <w:tcW w:w="2558" w:type="dxa"/>
          </w:tcPr>
          <w:p w14:paraId="02AC1906"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System must be simple to initially set up.</w:t>
            </w:r>
          </w:p>
        </w:tc>
        <w:tc>
          <w:tcPr>
            <w:tcW w:w="2610" w:type="dxa"/>
          </w:tcPr>
          <w:p w14:paraId="1F48A930"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The engineers are only to assume the users know how to: plug in an HDMI cord,</w:t>
            </w:r>
          </w:p>
        </w:tc>
        <w:tc>
          <w:tcPr>
            <w:tcW w:w="2340" w:type="dxa"/>
          </w:tcPr>
          <w:p w14:paraId="418F5E25"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If the system is similar to design to a TV, then the user will find it easier to work with something of similar design.</w:t>
            </w:r>
          </w:p>
        </w:tc>
        <w:tc>
          <w:tcPr>
            <w:tcW w:w="2700" w:type="dxa"/>
          </w:tcPr>
          <w:p w14:paraId="341B9BC4"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Inspection/Demonstration:</w:t>
            </w:r>
          </w:p>
          <w:p w14:paraId="22337E61"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p>
          <w:p w14:paraId="2C84105A"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User-Review/Test Subject</w:t>
            </w:r>
          </w:p>
          <w:p w14:paraId="6174209D"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This will be measured via a questionnaire. Any category in the questionnaire labeled 3 or lower will be deemed not acceptable and the next step for improvement.</w:t>
            </w:r>
          </w:p>
        </w:tc>
      </w:tr>
      <w:tr w:rsidR="00BD53BC" w:rsidRPr="00BD53BC" w14:paraId="3F5190EC" w14:textId="77777777" w:rsidTr="00D51F31">
        <w:trPr>
          <w:trHeight w:val="247"/>
        </w:trPr>
        <w:tc>
          <w:tcPr>
            <w:cnfStyle w:val="001000000000" w:firstRow="0" w:lastRow="0" w:firstColumn="1" w:lastColumn="0" w:oddVBand="0" w:evenVBand="0" w:oddHBand="0" w:evenHBand="0" w:firstRowFirstColumn="0" w:firstRowLastColumn="0" w:lastRowFirstColumn="0" w:lastRowLastColumn="0"/>
            <w:tcW w:w="772" w:type="dxa"/>
          </w:tcPr>
          <w:p w14:paraId="7FF64613" w14:textId="77777777" w:rsidR="00BD53BC" w:rsidRPr="00885992" w:rsidRDefault="00BD53BC" w:rsidP="00BD53BC">
            <w:pPr>
              <w:rPr>
                <w:rFonts w:eastAsiaTheme="minorHAnsi"/>
                <w:sz w:val="22"/>
                <w:szCs w:val="22"/>
              </w:rPr>
            </w:pPr>
            <w:r w:rsidRPr="00885992">
              <w:rPr>
                <w:rFonts w:eastAsiaTheme="minorHAnsi"/>
                <w:sz w:val="22"/>
                <w:szCs w:val="22"/>
              </w:rPr>
              <w:t>5.1</w:t>
            </w:r>
          </w:p>
        </w:tc>
        <w:tc>
          <w:tcPr>
            <w:tcW w:w="2558" w:type="dxa"/>
          </w:tcPr>
          <w:p w14:paraId="25EB4442"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p>
        </w:tc>
        <w:tc>
          <w:tcPr>
            <w:tcW w:w="2610" w:type="dxa"/>
          </w:tcPr>
          <w:p w14:paraId="4DA66D78"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Power Cord,</w:t>
            </w:r>
          </w:p>
        </w:tc>
        <w:tc>
          <w:tcPr>
            <w:tcW w:w="2340" w:type="dxa"/>
          </w:tcPr>
          <w:p w14:paraId="04C2781A"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Same as above.</w:t>
            </w:r>
          </w:p>
        </w:tc>
        <w:tc>
          <w:tcPr>
            <w:tcW w:w="2700" w:type="dxa"/>
          </w:tcPr>
          <w:p w14:paraId="33863950"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Same as above</w:t>
            </w:r>
          </w:p>
        </w:tc>
      </w:tr>
      <w:tr w:rsidR="00BD53BC" w:rsidRPr="00BD53BC" w14:paraId="19592474" w14:textId="77777777" w:rsidTr="00D51F31">
        <w:trPr>
          <w:cnfStyle w:val="000000100000" w:firstRow="0" w:lastRow="0" w:firstColumn="0" w:lastColumn="0" w:oddVBand="0" w:evenVBand="0" w:oddHBand="1" w:evenHBand="0" w:firstRowFirstColumn="0" w:firstRowLastColumn="0" w:lastRowFirstColumn="0" w:lastRowLastColumn="0"/>
          <w:trHeight w:val="247"/>
        </w:trPr>
        <w:tc>
          <w:tcPr>
            <w:cnfStyle w:val="001000000000" w:firstRow="0" w:lastRow="0" w:firstColumn="1" w:lastColumn="0" w:oddVBand="0" w:evenVBand="0" w:oddHBand="0" w:evenHBand="0" w:firstRowFirstColumn="0" w:firstRowLastColumn="0" w:lastRowFirstColumn="0" w:lastRowLastColumn="0"/>
            <w:tcW w:w="772" w:type="dxa"/>
          </w:tcPr>
          <w:p w14:paraId="373185ED" w14:textId="77777777" w:rsidR="00BD53BC" w:rsidRPr="00885992" w:rsidRDefault="00BD53BC" w:rsidP="00BD53BC">
            <w:pPr>
              <w:rPr>
                <w:rFonts w:eastAsiaTheme="minorHAnsi"/>
                <w:sz w:val="22"/>
                <w:szCs w:val="22"/>
              </w:rPr>
            </w:pPr>
            <w:r w:rsidRPr="00885992">
              <w:rPr>
                <w:rFonts w:eastAsiaTheme="minorHAnsi"/>
                <w:sz w:val="22"/>
                <w:szCs w:val="22"/>
              </w:rPr>
              <w:t>5.2</w:t>
            </w:r>
          </w:p>
        </w:tc>
        <w:tc>
          <w:tcPr>
            <w:tcW w:w="2558" w:type="dxa"/>
          </w:tcPr>
          <w:p w14:paraId="01EBA6EC"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p>
        </w:tc>
        <w:tc>
          <w:tcPr>
            <w:tcW w:w="2610" w:type="dxa"/>
          </w:tcPr>
          <w:p w14:paraId="486F6CB2"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Interface with a TV remote</w:t>
            </w:r>
          </w:p>
        </w:tc>
        <w:tc>
          <w:tcPr>
            <w:tcW w:w="2340" w:type="dxa"/>
          </w:tcPr>
          <w:p w14:paraId="75A9D502"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Same as above.</w:t>
            </w:r>
          </w:p>
        </w:tc>
        <w:tc>
          <w:tcPr>
            <w:tcW w:w="2700" w:type="dxa"/>
          </w:tcPr>
          <w:p w14:paraId="0F5DB799"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Same as above</w:t>
            </w:r>
          </w:p>
        </w:tc>
      </w:tr>
      <w:tr w:rsidR="00BD53BC" w:rsidRPr="00BD53BC" w14:paraId="3E58653F" w14:textId="77777777" w:rsidTr="00D51F31">
        <w:trPr>
          <w:trHeight w:val="233"/>
        </w:trPr>
        <w:tc>
          <w:tcPr>
            <w:cnfStyle w:val="001000000000" w:firstRow="0" w:lastRow="0" w:firstColumn="1" w:lastColumn="0" w:oddVBand="0" w:evenVBand="0" w:oddHBand="0" w:evenHBand="0" w:firstRowFirstColumn="0" w:firstRowLastColumn="0" w:lastRowFirstColumn="0" w:lastRowLastColumn="0"/>
            <w:tcW w:w="772" w:type="dxa"/>
          </w:tcPr>
          <w:p w14:paraId="0BD82EA4" w14:textId="77777777" w:rsidR="00BD53BC" w:rsidRPr="00885992" w:rsidRDefault="00BD53BC" w:rsidP="00BD53BC">
            <w:pPr>
              <w:numPr>
                <w:ilvl w:val="0"/>
                <w:numId w:val="6"/>
              </w:numPr>
              <w:contextualSpacing/>
              <w:rPr>
                <w:rFonts w:eastAsiaTheme="minorHAnsi"/>
                <w:sz w:val="22"/>
                <w:szCs w:val="22"/>
              </w:rPr>
            </w:pPr>
          </w:p>
        </w:tc>
        <w:tc>
          <w:tcPr>
            <w:tcW w:w="2558" w:type="dxa"/>
          </w:tcPr>
          <w:p w14:paraId="7F81FB67"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System must have a user-friendly interface/remote.</w:t>
            </w:r>
          </w:p>
        </w:tc>
        <w:tc>
          <w:tcPr>
            <w:tcW w:w="2610" w:type="dxa"/>
          </w:tcPr>
          <w:p w14:paraId="3896969B"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The user interface must not consist of anything that would not already be on a TV remote or cable box.</w:t>
            </w:r>
          </w:p>
        </w:tc>
        <w:tc>
          <w:tcPr>
            <w:tcW w:w="2340" w:type="dxa"/>
          </w:tcPr>
          <w:p w14:paraId="041C7947"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A simple user interface allows ease-of-use and broadens the potential consumers.</w:t>
            </w:r>
          </w:p>
        </w:tc>
        <w:tc>
          <w:tcPr>
            <w:tcW w:w="2700" w:type="dxa"/>
          </w:tcPr>
          <w:p w14:paraId="53653869"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Inspection/Demonstration:</w:t>
            </w:r>
          </w:p>
          <w:p w14:paraId="6D320702"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p>
          <w:p w14:paraId="3343C306"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User-Review/Test Subject</w:t>
            </w:r>
          </w:p>
          <w:p w14:paraId="499D9B37"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This will be measured via a questionnaire. Any category in the questionnaire labeled 3 or lower will be deemed not acceptable and the next step for improvement.</w:t>
            </w:r>
          </w:p>
        </w:tc>
      </w:tr>
      <w:tr w:rsidR="00BD53BC" w:rsidRPr="00BD53BC" w14:paraId="5CA6CF09" w14:textId="77777777" w:rsidTr="00D51F31">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772" w:type="dxa"/>
          </w:tcPr>
          <w:p w14:paraId="6030FAAD" w14:textId="77777777" w:rsidR="00BD53BC" w:rsidRPr="00885992" w:rsidRDefault="00BD53BC" w:rsidP="00BD53BC">
            <w:pPr>
              <w:numPr>
                <w:ilvl w:val="0"/>
                <w:numId w:val="6"/>
              </w:numPr>
              <w:contextualSpacing/>
              <w:rPr>
                <w:rFonts w:eastAsiaTheme="minorHAnsi"/>
                <w:sz w:val="22"/>
                <w:szCs w:val="22"/>
              </w:rPr>
            </w:pPr>
          </w:p>
        </w:tc>
        <w:tc>
          <w:tcPr>
            <w:tcW w:w="2558" w:type="dxa"/>
          </w:tcPr>
          <w:p w14:paraId="520DA20D"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System cost must be competitive with competition.</w:t>
            </w:r>
          </w:p>
        </w:tc>
        <w:tc>
          <w:tcPr>
            <w:tcW w:w="2610" w:type="dxa"/>
          </w:tcPr>
          <w:p w14:paraId="700EB971"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The system must remain anywhere from $40 - $100 retail cost.</w:t>
            </w:r>
          </w:p>
        </w:tc>
        <w:tc>
          <w:tcPr>
            <w:tcW w:w="2340" w:type="dxa"/>
          </w:tcPr>
          <w:p w14:paraId="7FED1364"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A low retail costs attracts more customers and makes the product more able for mass production.</w:t>
            </w:r>
          </w:p>
        </w:tc>
        <w:tc>
          <w:tcPr>
            <w:tcW w:w="2700" w:type="dxa"/>
          </w:tcPr>
          <w:p w14:paraId="450DE089"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Analysis:</w:t>
            </w:r>
          </w:p>
          <w:p w14:paraId="406BAF54"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p>
          <w:p w14:paraId="7E31EEE5"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Components and materials cost will be analyzed using Excel. The final product will be compared to competition (</w:t>
            </w:r>
            <w:proofErr w:type="spellStart"/>
            <w:r w:rsidRPr="00885992">
              <w:rPr>
                <w:rFonts w:eastAsiaTheme="minorHAnsi"/>
                <w:sz w:val="22"/>
                <w:szCs w:val="22"/>
              </w:rPr>
              <w:t>MuteMagic</w:t>
            </w:r>
            <w:proofErr w:type="spellEnd"/>
            <w:r w:rsidRPr="00885992">
              <w:rPr>
                <w:rFonts w:eastAsiaTheme="minorHAnsi"/>
                <w:sz w:val="22"/>
                <w:szCs w:val="22"/>
              </w:rPr>
              <w:t xml:space="preserve">, </w:t>
            </w:r>
            <w:proofErr w:type="spellStart"/>
            <w:r w:rsidRPr="00885992">
              <w:rPr>
                <w:rFonts w:eastAsiaTheme="minorHAnsi"/>
                <w:sz w:val="22"/>
                <w:szCs w:val="22"/>
              </w:rPr>
              <w:t>MuTR</w:t>
            </w:r>
            <w:proofErr w:type="spellEnd"/>
            <w:r w:rsidRPr="00885992">
              <w:rPr>
                <w:rFonts w:eastAsiaTheme="minorHAnsi"/>
                <w:sz w:val="22"/>
                <w:szCs w:val="22"/>
              </w:rPr>
              <w:t>)</w:t>
            </w:r>
          </w:p>
        </w:tc>
      </w:tr>
      <w:tr w:rsidR="00BD53BC" w:rsidRPr="00BD53BC" w14:paraId="785B9F3E" w14:textId="77777777" w:rsidTr="00D51F31">
        <w:trPr>
          <w:trHeight w:val="233"/>
        </w:trPr>
        <w:tc>
          <w:tcPr>
            <w:cnfStyle w:val="001000000000" w:firstRow="0" w:lastRow="0" w:firstColumn="1" w:lastColumn="0" w:oddVBand="0" w:evenVBand="0" w:oddHBand="0" w:evenHBand="0" w:firstRowFirstColumn="0" w:firstRowLastColumn="0" w:lastRowFirstColumn="0" w:lastRowLastColumn="0"/>
            <w:tcW w:w="772" w:type="dxa"/>
          </w:tcPr>
          <w:p w14:paraId="06617240" w14:textId="77777777" w:rsidR="00BD53BC" w:rsidRPr="00885992" w:rsidRDefault="00BD53BC" w:rsidP="00BD53BC">
            <w:pPr>
              <w:rPr>
                <w:rFonts w:eastAsiaTheme="minorHAnsi"/>
                <w:sz w:val="22"/>
                <w:szCs w:val="22"/>
              </w:rPr>
            </w:pPr>
            <w:r w:rsidRPr="00885992">
              <w:rPr>
                <w:rFonts w:eastAsiaTheme="minorHAnsi"/>
                <w:sz w:val="22"/>
                <w:szCs w:val="22"/>
              </w:rPr>
              <w:t xml:space="preserve">7.1 </w:t>
            </w:r>
          </w:p>
        </w:tc>
        <w:tc>
          <w:tcPr>
            <w:tcW w:w="2558" w:type="dxa"/>
          </w:tcPr>
          <w:p w14:paraId="6368BCE4"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p>
        </w:tc>
        <w:tc>
          <w:tcPr>
            <w:tcW w:w="2610" w:type="dxa"/>
          </w:tcPr>
          <w:p w14:paraId="44236725"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Thus, the manufacturer cost is estimated to be between $24-$67.</w:t>
            </w:r>
          </w:p>
        </w:tc>
        <w:tc>
          <w:tcPr>
            <w:tcW w:w="2340" w:type="dxa"/>
          </w:tcPr>
          <w:p w14:paraId="1D38DAFF"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A lower manufacturer costs aims for a larger profit.</w:t>
            </w:r>
          </w:p>
        </w:tc>
        <w:tc>
          <w:tcPr>
            <w:tcW w:w="2700" w:type="dxa"/>
          </w:tcPr>
          <w:p w14:paraId="29363956"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Analysis:</w:t>
            </w:r>
          </w:p>
          <w:p w14:paraId="204263C6"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p>
          <w:p w14:paraId="2DFA5A01" w14:textId="77777777" w:rsidR="00BD53BC" w:rsidRPr="00885992" w:rsidRDefault="00BD53BC" w:rsidP="00BD53BC">
            <w:pPr>
              <w:cnfStyle w:val="000000000000" w:firstRow="0" w:lastRow="0" w:firstColumn="0" w:lastColumn="0" w:oddVBand="0" w:evenVBand="0" w:oddHBand="0" w:evenHBand="0" w:firstRowFirstColumn="0" w:firstRowLastColumn="0" w:lastRowFirstColumn="0" w:lastRowLastColumn="0"/>
              <w:rPr>
                <w:rFonts w:eastAsiaTheme="minorHAnsi"/>
                <w:sz w:val="22"/>
                <w:szCs w:val="22"/>
              </w:rPr>
            </w:pPr>
            <w:r w:rsidRPr="00885992">
              <w:rPr>
                <w:rFonts w:eastAsiaTheme="minorHAnsi"/>
                <w:sz w:val="22"/>
                <w:szCs w:val="22"/>
              </w:rPr>
              <w:t>Same as above.</w:t>
            </w:r>
          </w:p>
        </w:tc>
      </w:tr>
      <w:tr w:rsidR="00BD53BC" w:rsidRPr="00BD53BC" w14:paraId="1DDA90DE" w14:textId="77777777" w:rsidTr="00D51F31">
        <w:trPr>
          <w:cnfStyle w:val="000000100000" w:firstRow="0" w:lastRow="0" w:firstColumn="0" w:lastColumn="0" w:oddVBand="0" w:evenVBand="0" w:oddHBand="1" w:evenHBand="0" w:firstRowFirstColumn="0" w:firstRowLastColumn="0" w:lastRowFirstColumn="0" w:lastRowLastColumn="0"/>
          <w:trHeight w:val="233"/>
        </w:trPr>
        <w:tc>
          <w:tcPr>
            <w:cnfStyle w:val="001000000000" w:firstRow="0" w:lastRow="0" w:firstColumn="1" w:lastColumn="0" w:oddVBand="0" w:evenVBand="0" w:oddHBand="0" w:evenHBand="0" w:firstRowFirstColumn="0" w:firstRowLastColumn="0" w:lastRowFirstColumn="0" w:lastRowLastColumn="0"/>
            <w:tcW w:w="772" w:type="dxa"/>
          </w:tcPr>
          <w:p w14:paraId="6DF90748" w14:textId="77777777" w:rsidR="00BD53BC" w:rsidRPr="00885992" w:rsidRDefault="00BD53BC" w:rsidP="00BD53BC">
            <w:pPr>
              <w:rPr>
                <w:rFonts w:eastAsiaTheme="minorHAnsi"/>
                <w:sz w:val="22"/>
                <w:szCs w:val="22"/>
              </w:rPr>
            </w:pPr>
            <w:r w:rsidRPr="00885992">
              <w:rPr>
                <w:rFonts w:eastAsiaTheme="minorHAnsi"/>
                <w:sz w:val="22"/>
                <w:szCs w:val="22"/>
              </w:rPr>
              <w:t>8.</w:t>
            </w:r>
          </w:p>
        </w:tc>
        <w:tc>
          <w:tcPr>
            <w:tcW w:w="2558" w:type="dxa"/>
          </w:tcPr>
          <w:p w14:paraId="05993571"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System must refrain from any alterations to the TV or its remote control.</w:t>
            </w:r>
          </w:p>
        </w:tc>
        <w:tc>
          <w:tcPr>
            <w:tcW w:w="2610" w:type="dxa"/>
          </w:tcPr>
          <w:p w14:paraId="61A3F342"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The TV and remote must remain the same as originally purchased.</w:t>
            </w:r>
          </w:p>
        </w:tc>
        <w:tc>
          <w:tcPr>
            <w:tcW w:w="2340" w:type="dxa"/>
          </w:tcPr>
          <w:p w14:paraId="69B8288E"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Altering the TV or remote would require too much of the user and is not fit for mass production.</w:t>
            </w:r>
          </w:p>
        </w:tc>
        <w:tc>
          <w:tcPr>
            <w:tcW w:w="2700" w:type="dxa"/>
          </w:tcPr>
          <w:p w14:paraId="58F8B9E8"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Inspection:</w:t>
            </w:r>
          </w:p>
          <w:p w14:paraId="5900EFD1"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p>
          <w:p w14:paraId="13FD0C68"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User-Review</w:t>
            </w:r>
          </w:p>
          <w:p w14:paraId="6DD19F56" w14:textId="77777777" w:rsidR="00BD53BC" w:rsidRPr="00885992" w:rsidRDefault="00BD53BC" w:rsidP="00BD53BC">
            <w:pPr>
              <w:cnfStyle w:val="000000100000" w:firstRow="0" w:lastRow="0" w:firstColumn="0" w:lastColumn="0" w:oddVBand="0" w:evenVBand="0" w:oddHBand="1" w:evenHBand="0" w:firstRowFirstColumn="0" w:firstRowLastColumn="0" w:lastRowFirstColumn="0" w:lastRowLastColumn="0"/>
              <w:rPr>
                <w:rFonts w:eastAsiaTheme="minorHAnsi"/>
                <w:sz w:val="22"/>
                <w:szCs w:val="22"/>
              </w:rPr>
            </w:pPr>
            <w:r w:rsidRPr="00885992">
              <w:rPr>
                <w:rFonts w:eastAsiaTheme="minorHAnsi"/>
                <w:sz w:val="22"/>
                <w:szCs w:val="22"/>
              </w:rPr>
              <w:t>This will be measured via a questionnaire. Any category in the questionnaire labeled 3 or lower will be deemed not acceptable and the next step for improvement.</w:t>
            </w:r>
          </w:p>
        </w:tc>
      </w:tr>
    </w:tbl>
    <w:p w14:paraId="47CEA261" w14:textId="77777777" w:rsidR="00BF16F0" w:rsidRPr="00F838F5" w:rsidRDefault="00BF16F0" w:rsidP="00D51F31">
      <w:pPr>
        <w:spacing w:line="276" w:lineRule="auto"/>
        <w:ind w:firstLine="0"/>
        <w:rPr>
          <w:szCs w:val="32"/>
        </w:rPr>
      </w:pPr>
    </w:p>
    <w:p w14:paraId="7D068C06" w14:textId="480DAC02" w:rsidR="00533FD7" w:rsidRDefault="0081563A" w:rsidP="00EE7480">
      <w:pPr>
        <w:pStyle w:val="Heading2"/>
        <w:spacing w:line="276" w:lineRule="auto"/>
        <w:rPr>
          <w:sz w:val="32"/>
          <w:szCs w:val="32"/>
        </w:rPr>
      </w:pPr>
      <w:bookmarkStart w:id="13" w:name="_Toc26781056"/>
      <w:r>
        <w:rPr>
          <w:sz w:val="32"/>
          <w:szCs w:val="32"/>
        </w:rPr>
        <w:t>Constraints</w:t>
      </w:r>
      <w:bookmarkEnd w:id="13"/>
    </w:p>
    <w:p w14:paraId="7B92979C" w14:textId="7731A33B" w:rsidR="0077530E" w:rsidRPr="003358B3" w:rsidRDefault="000C55EC" w:rsidP="00AD5671">
      <w:pPr>
        <w:ind w:firstLine="360"/>
      </w:pPr>
      <w:bookmarkStart w:id="14" w:name="_Hlk26731594"/>
      <w:r>
        <w:t>The list below shows the seven con</w:t>
      </w:r>
      <w:r w:rsidR="007E18B6">
        <w:t>s</w:t>
      </w:r>
      <w:r>
        <w:t xml:space="preserve">traints for the </w:t>
      </w:r>
      <w:proofErr w:type="spellStart"/>
      <w:r>
        <w:t>MuteBot</w:t>
      </w:r>
      <w:proofErr w:type="spellEnd"/>
      <w:r>
        <w:t xml:space="preserve"> system. The con</w:t>
      </w:r>
      <w:r w:rsidR="007E18B6">
        <w:t>s</w:t>
      </w:r>
      <w:r>
        <w:t xml:space="preserve">traints have not been changed since the </w:t>
      </w:r>
      <w:proofErr w:type="spellStart"/>
      <w:r>
        <w:t>Concpet</w:t>
      </w:r>
      <w:proofErr w:type="spellEnd"/>
      <w:r>
        <w:t xml:space="preserve"> Design Review, but as the team </w:t>
      </w:r>
      <w:proofErr w:type="spellStart"/>
      <w:r>
        <w:t>progesses</w:t>
      </w:r>
      <w:proofErr w:type="spellEnd"/>
      <w:r>
        <w:t xml:space="preserve"> throughout next semester, any updates or changes will be highlighted. </w:t>
      </w:r>
    </w:p>
    <w:bookmarkEnd w:id="14"/>
    <w:p w14:paraId="64739811" w14:textId="77777777" w:rsidR="0013098B" w:rsidRPr="00EE640E" w:rsidRDefault="0013098B" w:rsidP="0013098B">
      <w:pPr>
        <w:pStyle w:val="ListParagraph"/>
        <w:numPr>
          <w:ilvl w:val="0"/>
          <w:numId w:val="9"/>
        </w:numPr>
        <w:rPr>
          <w:rFonts w:ascii="Times New Roman" w:hAnsi="Times New Roman" w:cs="Times New Roman"/>
          <w:sz w:val="24"/>
          <w:szCs w:val="24"/>
        </w:rPr>
      </w:pPr>
      <w:r w:rsidRPr="00EE640E">
        <w:rPr>
          <w:rFonts w:ascii="Times New Roman" w:hAnsi="Times New Roman" w:cs="Times New Roman"/>
          <w:sz w:val="24"/>
          <w:szCs w:val="24"/>
        </w:rPr>
        <w:t>Form Factor (Same size or smaller than an Apple TV or Roku Ultra)</w:t>
      </w:r>
    </w:p>
    <w:p w14:paraId="419DBED5" w14:textId="77777777" w:rsidR="0013098B" w:rsidRPr="00EE640E" w:rsidRDefault="0013098B" w:rsidP="0013098B">
      <w:pPr>
        <w:pStyle w:val="ListParagraph"/>
        <w:numPr>
          <w:ilvl w:val="0"/>
          <w:numId w:val="13"/>
        </w:numPr>
        <w:rPr>
          <w:rFonts w:ascii="Times New Roman" w:hAnsi="Times New Roman" w:cs="Times New Roman"/>
          <w:sz w:val="24"/>
          <w:szCs w:val="24"/>
        </w:rPr>
      </w:pPr>
      <w:r w:rsidRPr="00EE640E">
        <w:rPr>
          <w:rFonts w:ascii="Times New Roman" w:hAnsi="Times New Roman" w:cs="Times New Roman"/>
          <w:sz w:val="24"/>
          <w:szCs w:val="24"/>
        </w:rPr>
        <w:t>Apple TV: Height-1.4 in, Width-3.9 in, Depth-3.9 in</w:t>
      </w:r>
    </w:p>
    <w:p w14:paraId="5BAED87B" w14:textId="77777777" w:rsidR="0013098B" w:rsidRPr="00EE640E" w:rsidRDefault="0013098B" w:rsidP="0013098B">
      <w:pPr>
        <w:pStyle w:val="ListParagraph"/>
        <w:numPr>
          <w:ilvl w:val="0"/>
          <w:numId w:val="13"/>
        </w:numPr>
        <w:rPr>
          <w:rFonts w:ascii="Times New Roman" w:hAnsi="Times New Roman" w:cs="Times New Roman"/>
          <w:sz w:val="24"/>
          <w:szCs w:val="24"/>
        </w:rPr>
      </w:pPr>
      <w:r w:rsidRPr="00EE640E">
        <w:rPr>
          <w:rFonts w:ascii="Times New Roman" w:hAnsi="Times New Roman" w:cs="Times New Roman"/>
          <w:sz w:val="24"/>
          <w:szCs w:val="24"/>
        </w:rPr>
        <w:t>Roku Ultra: Height-0.8 in, Width-4.9 in, Depth-4.9 in</w:t>
      </w:r>
    </w:p>
    <w:p w14:paraId="5DB3BE20" w14:textId="77777777" w:rsidR="0013098B" w:rsidRPr="00EE640E" w:rsidRDefault="0013098B" w:rsidP="0013098B">
      <w:pPr>
        <w:pStyle w:val="ListParagraph"/>
        <w:numPr>
          <w:ilvl w:val="0"/>
          <w:numId w:val="9"/>
        </w:numPr>
        <w:rPr>
          <w:rFonts w:ascii="Times New Roman" w:hAnsi="Times New Roman" w:cs="Times New Roman"/>
          <w:sz w:val="24"/>
          <w:szCs w:val="24"/>
        </w:rPr>
      </w:pPr>
      <w:r w:rsidRPr="00EE640E">
        <w:rPr>
          <w:rFonts w:ascii="Times New Roman" w:hAnsi="Times New Roman" w:cs="Times New Roman"/>
          <w:sz w:val="24"/>
          <w:szCs w:val="24"/>
        </w:rPr>
        <w:t>TV cannot be altered or changed in any way (Removing or modifying parts or remote)</w:t>
      </w:r>
    </w:p>
    <w:p w14:paraId="5391AA7D" w14:textId="77777777" w:rsidR="0013098B" w:rsidRPr="00EE640E" w:rsidRDefault="0013098B" w:rsidP="0013098B">
      <w:pPr>
        <w:pStyle w:val="ListParagraph"/>
        <w:numPr>
          <w:ilvl w:val="0"/>
          <w:numId w:val="9"/>
        </w:numPr>
        <w:rPr>
          <w:rFonts w:ascii="Times New Roman" w:hAnsi="Times New Roman" w:cs="Times New Roman"/>
          <w:sz w:val="24"/>
          <w:szCs w:val="24"/>
        </w:rPr>
      </w:pPr>
      <w:r w:rsidRPr="00EE640E">
        <w:rPr>
          <w:rFonts w:ascii="Times New Roman" w:hAnsi="Times New Roman" w:cs="Times New Roman"/>
          <w:sz w:val="24"/>
          <w:szCs w:val="24"/>
        </w:rPr>
        <w:t>Location- should not be visible (mounted to the back of the TV)</w:t>
      </w:r>
    </w:p>
    <w:p w14:paraId="16466796" w14:textId="77777777" w:rsidR="0013098B" w:rsidRPr="00EE640E" w:rsidRDefault="0013098B" w:rsidP="0013098B">
      <w:pPr>
        <w:pStyle w:val="ListParagraph"/>
        <w:numPr>
          <w:ilvl w:val="0"/>
          <w:numId w:val="9"/>
        </w:numPr>
        <w:rPr>
          <w:rFonts w:ascii="Times New Roman" w:hAnsi="Times New Roman" w:cs="Times New Roman"/>
          <w:sz w:val="24"/>
          <w:szCs w:val="24"/>
        </w:rPr>
      </w:pPr>
      <w:r w:rsidRPr="00EE640E">
        <w:rPr>
          <w:rFonts w:ascii="Times New Roman" w:hAnsi="Times New Roman" w:cs="Times New Roman"/>
          <w:sz w:val="24"/>
          <w:szCs w:val="24"/>
        </w:rPr>
        <w:t>Inputs on the TV (HDMI, coax)</w:t>
      </w:r>
    </w:p>
    <w:p w14:paraId="2600A7BB" w14:textId="2998D410" w:rsidR="0013098B" w:rsidRPr="00EE640E" w:rsidRDefault="0013098B" w:rsidP="0013098B">
      <w:pPr>
        <w:pStyle w:val="ListParagraph"/>
        <w:numPr>
          <w:ilvl w:val="0"/>
          <w:numId w:val="9"/>
        </w:numPr>
        <w:rPr>
          <w:rFonts w:ascii="Times New Roman" w:hAnsi="Times New Roman" w:cs="Times New Roman"/>
          <w:sz w:val="24"/>
          <w:szCs w:val="24"/>
        </w:rPr>
      </w:pPr>
      <w:r w:rsidRPr="00EE640E">
        <w:rPr>
          <w:rFonts w:ascii="Times New Roman" w:hAnsi="Times New Roman" w:cs="Times New Roman"/>
          <w:sz w:val="24"/>
          <w:szCs w:val="24"/>
        </w:rPr>
        <w:t>Outputs on the TV (</w:t>
      </w:r>
      <w:r w:rsidR="007B0A6F" w:rsidRPr="00EE640E">
        <w:rPr>
          <w:rFonts w:ascii="Times New Roman" w:hAnsi="Times New Roman" w:cs="Times New Roman"/>
          <w:sz w:val="24"/>
          <w:szCs w:val="24"/>
        </w:rPr>
        <w:t>D</w:t>
      </w:r>
      <w:r w:rsidRPr="00EE640E">
        <w:rPr>
          <w:rFonts w:ascii="Times New Roman" w:hAnsi="Times New Roman" w:cs="Times New Roman"/>
          <w:sz w:val="24"/>
          <w:szCs w:val="24"/>
        </w:rPr>
        <w:t xml:space="preserve">igital </w:t>
      </w:r>
      <w:r w:rsidR="007B0A6F" w:rsidRPr="00EE640E">
        <w:rPr>
          <w:rFonts w:ascii="Times New Roman" w:hAnsi="Times New Roman" w:cs="Times New Roman"/>
          <w:sz w:val="24"/>
          <w:szCs w:val="24"/>
        </w:rPr>
        <w:t>O</w:t>
      </w:r>
      <w:r w:rsidRPr="00EE640E">
        <w:rPr>
          <w:rFonts w:ascii="Times New Roman" w:hAnsi="Times New Roman" w:cs="Times New Roman"/>
          <w:sz w:val="24"/>
          <w:szCs w:val="24"/>
        </w:rPr>
        <w:t xml:space="preserve">ptical </w:t>
      </w:r>
      <w:r w:rsidR="007B0A6F" w:rsidRPr="00EE640E">
        <w:rPr>
          <w:rFonts w:ascii="Times New Roman" w:hAnsi="Times New Roman" w:cs="Times New Roman"/>
          <w:sz w:val="24"/>
          <w:szCs w:val="24"/>
        </w:rPr>
        <w:t>A</w:t>
      </w:r>
      <w:r w:rsidRPr="00EE640E">
        <w:rPr>
          <w:rFonts w:ascii="Times New Roman" w:hAnsi="Times New Roman" w:cs="Times New Roman"/>
          <w:sz w:val="24"/>
          <w:szCs w:val="24"/>
        </w:rPr>
        <w:t xml:space="preserve">udio cable, 3.5mm </w:t>
      </w:r>
      <w:r w:rsidR="007B0A6F" w:rsidRPr="00EE640E">
        <w:rPr>
          <w:rFonts w:ascii="Times New Roman" w:hAnsi="Times New Roman" w:cs="Times New Roman"/>
          <w:sz w:val="24"/>
          <w:szCs w:val="24"/>
        </w:rPr>
        <w:t>J</w:t>
      </w:r>
      <w:r w:rsidRPr="00EE640E">
        <w:rPr>
          <w:rFonts w:ascii="Times New Roman" w:hAnsi="Times New Roman" w:cs="Times New Roman"/>
          <w:sz w:val="24"/>
          <w:szCs w:val="24"/>
        </w:rPr>
        <w:t>ack</w:t>
      </w:r>
      <w:r w:rsidR="007B0A6F" w:rsidRPr="00EE640E">
        <w:rPr>
          <w:rFonts w:ascii="Times New Roman" w:hAnsi="Times New Roman" w:cs="Times New Roman"/>
          <w:sz w:val="24"/>
          <w:szCs w:val="24"/>
        </w:rPr>
        <w:t>)</w:t>
      </w:r>
    </w:p>
    <w:p w14:paraId="022F7A4B" w14:textId="77777777" w:rsidR="0013098B" w:rsidRPr="00EE640E" w:rsidRDefault="0013098B" w:rsidP="0013098B">
      <w:pPr>
        <w:pStyle w:val="ListParagraph"/>
        <w:numPr>
          <w:ilvl w:val="0"/>
          <w:numId w:val="9"/>
        </w:numPr>
        <w:rPr>
          <w:rFonts w:ascii="Times New Roman" w:hAnsi="Times New Roman" w:cs="Times New Roman"/>
          <w:sz w:val="24"/>
          <w:szCs w:val="24"/>
        </w:rPr>
      </w:pPr>
      <w:r w:rsidRPr="00EE640E">
        <w:rPr>
          <w:rFonts w:ascii="Times New Roman" w:hAnsi="Times New Roman" w:cs="Times New Roman"/>
          <w:sz w:val="24"/>
          <w:szCs w:val="24"/>
        </w:rPr>
        <w:lastRenderedPageBreak/>
        <w:t>Budget-must be in same price range as the competitors (</w:t>
      </w:r>
      <w:proofErr w:type="spellStart"/>
      <w:r w:rsidRPr="00EE640E">
        <w:rPr>
          <w:rFonts w:ascii="Times New Roman" w:hAnsi="Times New Roman" w:cs="Times New Roman"/>
          <w:sz w:val="24"/>
          <w:szCs w:val="24"/>
        </w:rPr>
        <w:t>MuteMagic</w:t>
      </w:r>
      <w:proofErr w:type="spellEnd"/>
      <w:r w:rsidRPr="00EE640E">
        <w:rPr>
          <w:rFonts w:ascii="Times New Roman" w:hAnsi="Times New Roman" w:cs="Times New Roman"/>
          <w:sz w:val="24"/>
          <w:szCs w:val="24"/>
        </w:rPr>
        <w:t xml:space="preserve"> $39.95, MUTR $30 with a subscription of $50 per year)</w:t>
      </w:r>
    </w:p>
    <w:p w14:paraId="084A0E34" w14:textId="06C17722" w:rsidR="006F77B2" w:rsidRPr="00EE640E" w:rsidRDefault="0013098B" w:rsidP="005862BC">
      <w:pPr>
        <w:pStyle w:val="ListParagraph"/>
        <w:numPr>
          <w:ilvl w:val="0"/>
          <w:numId w:val="9"/>
        </w:numPr>
        <w:rPr>
          <w:rFonts w:ascii="Times New Roman" w:hAnsi="Times New Roman" w:cs="Times New Roman"/>
          <w:sz w:val="24"/>
          <w:szCs w:val="24"/>
        </w:rPr>
      </w:pPr>
      <w:r w:rsidRPr="00EE640E">
        <w:rPr>
          <w:rFonts w:ascii="Times New Roman" w:hAnsi="Times New Roman" w:cs="Times New Roman"/>
          <w:sz w:val="24"/>
          <w:szCs w:val="24"/>
        </w:rPr>
        <w:t>Television provided (Westinghouse HDTV)</w:t>
      </w:r>
    </w:p>
    <w:p w14:paraId="1AA388DF" w14:textId="78089AD5" w:rsidR="001A5F39" w:rsidRDefault="0081563A" w:rsidP="00182E39">
      <w:pPr>
        <w:pStyle w:val="Heading1"/>
        <w:spacing w:line="276" w:lineRule="auto"/>
        <w:jc w:val="left"/>
        <w:rPr>
          <w:sz w:val="32"/>
          <w:szCs w:val="32"/>
        </w:rPr>
      </w:pPr>
      <w:bookmarkStart w:id="15" w:name="_Toc26781057"/>
      <w:r>
        <w:rPr>
          <w:sz w:val="32"/>
          <w:szCs w:val="32"/>
        </w:rPr>
        <w:t>Standards</w:t>
      </w:r>
      <w:bookmarkEnd w:id="15"/>
    </w:p>
    <w:p w14:paraId="7D28DB41" w14:textId="4AEB6DC7" w:rsidR="00AD5671" w:rsidRPr="00AD5671" w:rsidRDefault="000C55EC" w:rsidP="00246C85">
      <w:pPr>
        <w:ind w:left="360" w:firstLine="360"/>
      </w:pPr>
      <w:bookmarkStart w:id="16" w:name="_Hlk26731677"/>
      <w:r>
        <w:t xml:space="preserve">The standards for the </w:t>
      </w:r>
      <w:proofErr w:type="spellStart"/>
      <w:r>
        <w:t>Mut</w:t>
      </w:r>
      <w:r w:rsidR="007E18B6">
        <w:t>e</w:t>
      </w:r>
      <w:r>
        <w:t>bot</w:t>
      </w:r>
      <w:proofErr w:type="spellEnd"/>
      <w:r>
        <w:t xml:space="preserve"> system have not been changed since the CDR. The list below shows the current standards for the system, but as we progress throughout </w:t>
      </w:r>
      <w:r w:rsidR="004F258D">
        <w:t>next</w:t>
      </w:r>
      <w:r>
        <w:t xml:space="preserve"> semester and conduct more prototyping, these standards may be updated and</w:t>
      </w:r>
      <w:r w:rsidR="007E18B6">
        <w:t xml:space="preserve"> will be</w:t>
      </w:r>
      <w:r>
        <w:t xml:space="preserve"> highlighted. </w:t>
      </w:r>
    </w:p>
    <w:bookmarkEnd w:id="16"/>
    <w:p w14:paraId="476B15E2"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t>CALM Act: Commercial Advertisement Loudness Mitigation Act:</w:t>
      </w:r>
    </w:p>
    <w:p w14:paraId="723350B2" w14:textId="4BA6A2E0" w:rsidR="0013098B" w:rsidRPr="00C77A25" w:rsidRDefault="00360106" w:rsidP="00F05F01">
      <w:pPr>
        <w:pStyle w:val="ListParagraph"/>
        <w:numPr>
          <w:ilvl w:val="1"/>
          <w:numId w:val="20"/>
        </w:numPr>
        <w:rPr>
          <w:rFonts w:ascii="Times New Roman" w:hAnsi="Times New Roman" w:cs="Times New Roman"/>
          <w:color w:val="2F5496" w:themeColor="accent1" w:themeShade="BF"/>
        </w:rPr>
      </w:pPr>
      <w:hyperlink r:id="rId10" w:history="1">
        <w:r w:rsidR="00F05F01" w:rsidRPr="002C72E1">
          <w:rPr>
            <w:rStyle w:val="Hyperlink"/>
            <w14:textFill>
              <w14:solidFill>
                <w14:srgbClr w14:val="0563C1">
                  <w14:lumMod w14:val="75000"/>
                </w14:srgbClr>
              </w14:solidFill>
            </w14:textFill>
          </w:rPr>
          <w:t>https://www.provideocoalition.com/the-calm-act-commercial-advertisement-loudness-mitigation/</w:t>
        </w:r>
      </w:hyperlink>
    </w:p>
    <w:p w14:paraId="35ABB573" w14:textId="77777777" w:rsidR="0013098B" w:rsidRPr="00C77A25"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The FCC set and monitor the loudness of commercials. The ITU, International Telecommunication Union, created standard audio measurements for content that is being broadcasted</w:t>
      </w:r>
    </w:p>
    <w:p w14:paraId="175CCF20"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t>ITU-R BS.1170:</w:t>
      </w:r>
    </w:p>
    <w:p w14:paraId="5E82CA00" w14:textId="1B43A971" w:rsidR="0013098B" w:rsidRPr="00C77A25" w:rsidRDefault="00360106" w:rsidP="00F05F01">
      <w:pPr>
        <w:pStyle w:val="ListParagraph"/>
        <w:numPr>
          <w:ilvl w:val="1"/>
          <w:numId w:val="20"/>
        </w:numPr>
        <w:rPr>
          <w:rFonts w:ascii="Times New Roman" w:hAnsi="Times New Roman" w:cs="Times New Roman"/>
          <w:color w:val="2F5496" w:themeColor="accent1" w:themeShade="BF"/>
          <w:szCs w:val="24"/>
        </w:rPr>
      </w:pPr>
      <w:hyperlink r:id="rId11" w:history="1">
        <w:r w:rsidR="00F05F01" w:rsidRPr="002C72E1">
          <w:rPr>
            <w:rStyle w:val="Hyperlink"/>
            <w:szCs w:val="24"/>
            <w14:textFill>
              <w14:solidFill>
                <w14:srgbClr w14:val="0563C1">
                  <w14:lumMod w14:val="75000"/>
                </w14:srgbClr>
              </w14:solidFill>
            </w14:textFill>
          </w:rPr>
          <w:t>https://www.itu.int/dms_pubrec/itu-r/rec/bs/R-REC-BS.1770-4-201510-I!!PDF-E.pdf</w:t>
        </w:r>
      </w:hyperlink>
    </w:p>
    <w:p w14:paraId="5A8C57DC" w14:textId="77777777" w:rsidR="0013098B" w:rsidRPr="00C77A25"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 xml:space="preserve">Ways to measure commercial audio </w:t>
      </w:r>
      <w:r w:rsidRPr="00C77A25">
        <w:rPr>
          <w:rFonts w:ascii="Times New Roman" w:hAnsi="Times New Roman" w:cs="Times New Roman"/>
          <w:szCs w:val="24"/>
        </w:rPr>
        <w:t>loudness and true-peak audio level</w:t>
      </w:r>
    </w:p>
    <w:p w14:paraId="55138869"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t>IEEE Code of Ethics</w:t>
      </w:r>
    </w:p>
    <w:p w14:paraId="6964F6CA" w14:textId="509F7BC0" w:rsidR="0013098B" w:rsidRPr="00C77A25" w:rsidRDefault="00360106" w:rsidP="00F05F01">
      <w:pPr>
        <w:pStyle w:val="ListParagraph"/>
        <w:numPr>
          <w:ilvl w:val="1"/>
          <w:numId w:val="20"/>
        </w:numPr>
        <w:rPr>
          <w:rFonts w:ascii="Times New Roman" w:hAnsi="Times New Roman" w:cs="Times New Roman"/>
          <w:color w:val="2F5496" w:themeColor="accent1" w:themeShade="BF"/>
          <w:sz w:val="24"/>
          <w:szCs w:val="24"/>
        </w:rPr>
      </w:pPr>
      <w:hyperlink r:id="rId12" w:history="1">
        <w:r w:rsidR="00F05F01" w:rsidRPr="002C72E1">
          <w:rPr>
            <w:rStyle w:val="Hyperlink"/>
            <w:rFonts w:ascii="Times New Roman" w:eastAsia="Times New Roman" w:hAnsi="Times New Roman" w:cs="Times New Roman"/>
            <w:sz w:val="24"/>
            <w:szCs w:val="20"/>
          </w:rPr>
          <w:t>https://www.ieee.org/about/corporate/governance/p7-8.html</w:t>
        </w:r>
      </w:hyperlink>
    </w:p>
    <w:p w14:paraId="615C8AA2" w14:textId="77777777" w:rsidR="0013098B" w:rsidRPr="00C77A25"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The responsibilities in which all engineers are expected to follow that are expressed in a code of ethics.</w:t>
      </w:r>
    </w:p>
    <w:p w14:paraId="363F4E3B"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t xml:space="preserve">Betamax Case: Sony Corp. of America v. Universal City Studios, Inc. </w:t>
      </w:r>
    </w:p>
    <w:p w14:paraId="35A8FE0F" w14:textId="7CE7F961" w:rsidR="0013098B" w:rsidRPr="00C77A25" w:rsidRDefault="00360106" w:rsidP="00F05F01">
      <w:pPr>
        <w:pStyle w:val="ListParagraph"/>
        <w:numPr>
          <w:ilvl w:val="1"/>
          <w:numId w:val="20"/>
        </w:numPr>
        <w:rPr>
          <w:rFonts w:ascii="Times New Roman" w:hAnsi="Times New Roman" w:cs="Times New Roman"/>
          <w:color w:val="2F5496" w:themeColor="accent1" w:themeShade="BF"/>
          <w:sz w:val="24"/>
          <w:szCs w:val="24"/>
        </w:rPr>
      </w:pPr>
      <w:hyperlink r:id="rId13" w:history="1">
        <w:r w:rsidR="00F05F01" w:rsidRPr="002C72E1">
          <w:rPr>
            <w:rStyle w:val="Hyperlink"/>
            <w:rFonts w:ascii="Times New Roman" w:eastAsia="Times New Roman" w:hAnsi="Times New Roman" w:cs="Times New Roman"/>
            <w:sz w:val="24"/>
            <w:szCs w:val="20"/>
          </w:rPr>
          <w:t>https://www.oyez.org/cases/1982/81-1687</w:t>
        </w:r>
      </w:hyperlink>
    </w:p>
    <w:p w14:paraId="2F274A03" w14:textId="77777777" w:rsidR="0013098B" w:rsidRPr="00C77A25"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Ruled recording TV legal</w:t>
      </w:r>
    </w:p>
    <w:p w14:paraId="114F1049" w14:textId="77777777" w:rsidR="0013098B" w:rsidRPr="00C77A25" w:rsidRDefault="0013098B" w:rsidP="00F05F01">
      <w:pPr>
        <w:pStyle w:val="ListParagraph"/>
        <w:numPr>
          <w:ilvl w:val="0"/>
          <w:numId w:val="20"/>
        </w:numPr>
        <w:rPr>
          <w:rFonts w:ascii="Times New Roman" w:hAnsi="Times New Roman" w:cs="Times New Roman"/>
          <w:sz w:val="24"/>
          <w:szCs w:val="24"/>
        </w:rPr>
      </w:pPr>
      <w:r w:rsidRPr="00C77A25">
        <w:rPr>
          <w:rFonts w:ascii="Times New Roman" w:hAnsi="Times New Roman" w:cs="Times New Roman"/>
          <w:sz w:val="24"/>
          <w:szCs w:val="24"/>
        </w:rPr>
        <w:t xml:space="preserve">Copyright Laws and Television: </w:t>
      </w:r>
    </w:p>
    <w:p w14:paraId="21308707" w14:textId="4A1B79BE" w:rsidR="0013098B" w:rsidRPr="00C77A25" w:rsidRDefault="00360106" w:rsidP="00F05F01">
      <w:pPr>
        <w:pStyle w:val="ListParagraph"/>
        <w:numPr>
          <w:ilvl w:val="1"/>
          <w:numId w:val="20"/>
        </w:numPr>
        <w:rPr>
          <w:rFonts w:ascii="Times New Roman" w:hAnsi="Times New Roman" w:cs="Times New Roman"/>
          <w:color w:val="2F5496" w:themeColor="accent1" w:themeShade="BF"/>
          <w:sz w:val="24"/>
          <w:szCs w:val="24"/>
        </w:rPr>
      </w:pPr>
      <w:hyperlink r:id="rId14" w:history="1">
        <w:r w:rsidR="00F05F01" w:rsidRPr="002C72E1">
          <w:rPr>
            <w:rStyle w:val="Hyperlink"/>
            <w:rFonts w:ascii="Times New Roman" w:eastAsia="Times New Roman" w:hAnsi="Times New Roman" w:cs="Times New Roman"/>
            <w:sz w:val="24"/>
            <w:szCs w:val="20"/>
          </w:rPr>
          <w:t>https://yourbusiness.azcentral.com/copyright-laws-television-16286.html</w:t>
        </w:r>
      </w:hyperlink>
    </w:p>
    <w:p w14:paraId="5DB8EE75" w14:textId="77777777" w:rsidR="0013098B" w:rsidRDefault="0013098B" w:rsidP="00F05F01">
      <w:pPr>
        <w:pStyle w:val="ListParagraph"/>
        <w:numPr>
          <w:ilvl w:val="1"/>
          <w:numId w:val="20"/>
        </w:numPr>
        <w:rPr>
          <w:rFonts w:ascii="Times New Roman" w:hAnsi="Times New Roman" w:cs="Times New Roman"/>
          <w:sz w:val="24"/>
          <w:szCs w:val="24"/>
        </w:rPr>
      </w:pPr>
      <w:r w:rsidRPr="00C77A25">
        <w:rPr>
          <w:rFonts w:ascii="Times New Roman" w:hAnsi="Times New Roman" w:cs="Times New Roman"/>
          <w:sz w:val="24"/>
          <w:szCs w:val="24"/>
        </w:rPr>
        <w:t>TV cable programs have copyrights to a program that can be violated (file sharing and sales, dependent on each program)</w:t>
      </w:r>
    </w:p>
    <w:p w14:paraId="1AA0F352" w14:textId="77777777" w:rsidR="0013098B" w:rsidRPr="00EE640E" w:rsidRDefault="0013098B" w:rsidP="00F05F01">
      <w:pPr>
        <w:pStyle w:val="ListParagraph"/>
        <w:numPr>
          <w:ilvl w:val="0"/>
          <w:numId w:val="20"/>
        </w:numPr>
        <w:rPr>
          <w:rFonts w:ascii="Times New Roman" w:hAnsi="Times New Roman" w:cs="Times New Roman"/>
          <w:sz w:val="24"/>
          <w:szCs w:val="24"/>
        </w:rPr>
      </w:pPr>
      <w:r w:rsidRPr="00EE640E">
        <w:rPr>
          <w:rFonts w:ascii="Times New Roman" w:hAnsi="Times New Roman" w:cs="Times New Roman"/>
          <w:sz w:val="24"/>
          <w:szCs w:val="24"/>
        </w:rPr>
        <w:t>HDMI Specification Version 1.4a</w:t>
      </w:r>
    </w:p>
    <w:p w14:paraId="2BA34B16" w14:textId="77777777" w:rsidR="0013098B" w:rsidRPr="00EE640E" w:rsidRDefault="0013098B" w:rsidP="00F05F01">
      <w:pPr>
        <w:pStyle w:val="ListParagraph"/>
        <w:numPr>
          <w:ilvl w:val="1"/>
          <w:numId w:val="20"/>
        </w:numPr>
        <w:rPr>
          <w:rFonts w:ascii="Times New Roman" w:hAnsi="Times New Roman" w:cs="Times New Roman"/>
          <w:color w:val="0070C0"/>
          <w:sz w:val="24"/>
          <w:szCs w:val="24"/>
          <w:u w:val="single"/>
        </w:rPr>
      </w:pPr>
      <w:r w:rsidRPr="00EE640E">
        <w:rPr>
          <w:rFonts w:ascii="Times New Roman" w:hAnsi="Times New Roman" w:cs="Times New Roman"/>
          <w:color w:val="0070C0"/>
          <w:sz w:val="24"/>
          <w:szCs w:val="24"/>
          <w:u w:val="single"/>
        </w:rPr>
        <w:t>https://www.hdmi.org/manufacturer/hdmi_1_4/index.aspx</w:t>
      </w:r>
    </w:p>
    <w:p w14:paraId="32844A9C" w14:textId="77777777" w:rsidR="0013098B" w:rsidRPr="00EE640E" w:rsidRDefault="0013098B"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HDMI standards and specifications that define the required waveforms and video format.</w:t>
      </w:r>
    </w:p>
    <w:p w14:paraId="182EFE51" w14:textId="77777777" w:rsidR="0013098B" w:rsidRPr="00EE640E" w:rsidRDefault="0013098B" w:rsidP="00F05F01">
      <w:pPr>
        <w:pStyle w:val="ListParagraph"/>
        <w:numPr>
          <w:ilvl w:val="0"/>
          <w:numId w:val="20"/>
        </w:numPr>
        <w:rPr>
          <w:rFonts w:ascii="Times New Roman" w:hAnsi="Times New Roman" w:cs="Times New Roman"/>
          <w:sz w:val="24"/>
          <w:szCs w:val="24"/>
        </w:rPr>
      </w:pPr>
      <w:r w:rsidRPr="00EE640E">
        <w:rPr>
          <w:rFonts w:ascii="Times New Roman" w:hAnsi="Times New Roman" w:cs="Times New Roman"/>
          <w:sz w:val="24"/>
          <w:szCs w:val="24"/>
        </w:rPr>
        <w:t>American National Standard ANSI/SCTE 07 2006, American National Standard ANSI/SCTE 124 2006</w:t>
      </w:r>
    </w:p>
    <w:p w14:paraId="5DDF3361" w14:textId="468676F6" w:rsidR="0013098B" w:rsidRPr="00EE640E" w:rsidRDefault="00360106" w:rsidP="00F05F01">
      <w:pPr>
        <w:pStyle w:val="ListParagraph"/>
        <w:numPr>
          <w:ilvl w:val="1"/>
          <w:numId w:val="20"/>
        </w:numPr>
        <w:rPr>
          <w:rFonts w:ascii="Times New Roman" w:hAnsi="Times New Roman" w:cs="Times New Roman"/>
          <w:color w:val="0070C0"/>
          <w:sz w:val="24"/>
          <w:szCs w:val="24"/>
        </w:rPr>
      </w:pPr>
      <w:hyperlink r:id="rId15" w:history="1">
        <w:r w:rsidR="00F05F01" w:rsidRPr="00EE640E">
          <w:rPr>
            <w:rStyle w:val="Hyperlink"/>
            <w:color w:val="0070C0"/>
            <w:szCs w:val="24"/>
          </w:rPr>
          <w:t>https://www.scte.org/documents/pdf/Standards/ANSISCTE072006.pdf</w:t>
        </w:r>
      </w:hyperlink>
    </w:p>
    <w:p w14:paraId="56C2F4CA" w14:textId="77777777" w:rsidR="0013098B" w:rsidRPr="00EE640E" w:rsidRDefault="0013098B"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 xml:space="preserve">Digital Transmission Standard for Cable Television </w:t>
      </w:r>
    </w:p>
    <w:p w14:paraId="1035E072" w14:textId="1B15AE25" w:rsidR="0013098B" w:rsidRPr="00EE640E" w:rsidRDefault="00360106" w:rsidP="00F05F01">
      <w:pPr>
        <w:pStyle w:val="ListParagraph"/>
        <w:numPr>
          <w:ilvl w:val="1"/>
          <w:numId w:val="20"/>
        </w:numPr>
        <w:rPr>
          <w:rFonts w:ascii="Times New Roman" w:hAnsi="Times New Roman" w:cs="Times New Roman"/>
          <w:color w:val="0070C0"/>
          <w:sz w:val="24"/>
          <w:szCs w:val="24"/>
          <w:u w:val="single"/>
        </w:rPr>
      </w:pPr>
      <w:hyperlink r:id="rId16" w:history="1">
        <w:r w:rsidR="00F05F01" w:rsidRPr="00EE640E">
          <w:rPr>
            <w:rStyle w:val="Hyperlink"/>
            <w:color w:val="0070C0"/>
            <w:szCs w:val="24"/>
          </w:rPr>
          <w:t>https://www.scte.org/documents/pdf/Standards/ANSISCTE1242006.pdf</w:t>
        </w:r>
      </w:hyperlink>
    </w:p>
    <w:p w14:paraId="7DF040F0" w14:textId="77777777" w:rsidR="0013098B" w:rsidRPr="00EE640E" w:rsidRDefault="0013098B"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Specifications and standards for the F type connector used for cable television</w:t>
      </w:r>
    </w:p>
    <w:p w14:paraId="04F83AFE" w14:textId="77777777" w:rsidR="0013098B" w:rsidRPr="00EE640E" w:rsidRDefault="0013098B" w:rsidP="00F05F01">
      <w:pPr>
        <w:pStyle w:val="ListParagraph"/>
        <w:numPr>
          <w:ilvl w:val="0"/>
          <w:numId w:val="20"/>
        </w:numPr>
        <w:rPr>
          <w:rFonts w:ascii="Times New Roman" w:hAnsi="Times New Roman" w:cs="Times New Roman"/>
          <w:sz w:val="24"/>
          <w:szCs w:val="24"/>
        </w:rPr>
      </w:pPr>
      <w:r w:rsidRPr="00EE640E">
        <w:rPr>
          <w:rFonts w:ascii="Times New Roman" w:hAnsi="Times New Roman" w:cs="Times New Roman"/>
          <w:sz w:val="24"/>
          <w:szCs w:val="24"/>
        </w:rPr>
        <w:t>ITU-T L.1002 (10/2016)</w:t>
      </w:r>
    </w:p>
    <w:p w14:paraId="41FBC2DE" w14:textId="77777777" w:rsidR="0013098B" w:rsidRPr="00EE640E" w:rsidRDefault="0013098B" w:rsidP="00F05F01">
      <w:pPr>
        <w:pStyle w:val="ListParagraph"/>
        <w:numPr>
          <w:ilvl w:val="1"/>
          <w:numId w:val="20"/>
        </w:numPr>
        <w:rPr>
          <w:rFonts w:ascii="Times New Roman" w:hAnsi="Times New Roman" w:cs="Times New Roman"/>
          <w:sz w:val="24"/>
          <w:szCs w:val="24"/>
          <w:u w:val="single"/>
        </w:rPr>
      </w:pPr>
      <w:r w:rsidRPr="00EE640E">
        <w:rPr>
          <w:rFonts w:ascii="Times New Roman" w:hAnsi="Times New Roman" w:cs="Times New Roman"/>
          <w:color w:val="0070C0"/>
          <w:sz w:val="24"/>
          <w:szCs w:val="24"/>
          <w:u w:val="single"/>
        </w:rPr>
        <w:lastRenderedPageBreak/>
        <w:t>https://www.itu.int/itu-t/recommendations/rec.aspx?rec=12131</w:t>
      </w:r>
    </w:p>
    <w:p w14:paraId="726F9902" w14:textId="77777777" w:rsidR="0013098B" w:rsidRPr="00EE640E" w:rsidRDefault="0013098B"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Standards for external universal power adapters</w:t>
      </w:r>
    </w:p>
    <w:p w14:paraId="3E4DE42D" w14:textId="77777777" w:rsidR="0013098B" w:rsidRPr="00EE640E" w:rsidRDefault="0013098B" w:rsidP="00F05F01">
      <w:pPr>
        <w:pStyle w:val="ListParagraph"/>
        <w:numPr>
          <w:ilvl w:val="0"/>
          <w:numId w:val="20"/>
        </w:numPr>
        <w:rPr>
          <w:rFonts w:ascii="Times New Roman" w:hAnsi="Times New Roman" w:cs="Times New Roman"/>
          <w:sz w:val="24"/>
          <w:szCs w:val="24"/>
        </w:rPr>
      </w:pPr>
      <w:r w:rsidRPr="00EE640E">
        <w:rPr>
          <w:rFonts w:ascii="Times New Roman" w:hAnsi="Times New Roman" w:cs="Times New Roman"/>
          <w:sz w:val="24"/>
          <w:szCs w:val="24"/>
        </w:rPr>
        <w:t>Standard IEC958</w:t>
      </w:r>
    </w:p>
    <w:p w14:paraId="4D377554" w14:textId="77777777" w:rsidR="0013098B" w:rsidRPr="00EE640E" w:rsidRDefault="0013098B"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 xml:space="preserve">Digital audio interface, standard for digital optical audio cables </w:t>
      </w:r>
    </w:p>
    <w:p w14:paraId="639CEF54" w14:textId="1D386FCE" w:rsidR="0013098B" w:rsidRPr="00EE640E" w:rsidRDefault="00360106" w:rsidP="00F05F01">
      <w:pPr>
        <w:pStyle w:val="ListParagraph"/>
        <w:numPr>
          <w:ilvl w:val="1"/>
          <w:numId w:val="20"/>
        </w:numPr>
        <w:rPr>
          <w:rFonts w:ascii="Times New Roman" w:hAnsi="Times New Roman" w:cs="Times New Roman"/>
          <w:color w:val="0070C0"/>
          <w:sz w:val="24"/>
          <w:szCs w:val="24"/>
        </w:rPr>
      </w:pPr>
      <w:hyperlink r:id="rId17" w:history="1">
        <w:r w:rsidR="00F05F01" w:rsidRPr="00EE640E">
          <w:rPr>
            <w:rStyle w:val="Hyperlink"/>
            <w:color w:val="0070C0"/>
            <w:szCs w:val="24"/>
          </w:rPr>
          <w:t>http://www.epanorama.net/documents/audio/spdif.html</w:t>
        </w:r>
      </w:hyperlink>
    </w:p>
    <w:p w14:paraId="1696653A" w14:textId="77777777" w:rsidR="0013098B" w:rsidRPr="00EE640E" w:rsidRDefault="0013098B" w:rsidP="00F05F01">
      <w:pPr>
        <w:pStyle w:val="ListParagraph"/>
        <w:numPr>
          <w:ilvl w:val="0"/>
          <w:numId w:val="20"/>
        </w:numPr>
        <w:rPr>
          <w:rFonts w:ascii="Times New Roman" w:hAnsi="Times New Roman" w:cs="Times New Roman"/>
          <w:sz w:val="24"/>
          <w:szCs w:val="24"/>
        </w:rPr>
      </w:pPr>
      <w:r w:rsidRPr="00EE640E">
        <w:rPr>
          <w:rFonts w:ascii="Times New Roman" w:hAnsi="Times New Roman" w:cs="Times New Roman"/>
          <w:sz w:val="24"/>
          <w:szCs w:val="24"/>
        </w:rPr>
        <w:t>TRRRS Standards including P.382</w:t>
      </w:r>
    </w:p>
    <w:p w14:paraId="22B61147" w14:textId="77777777" w:rsidR="0013098B" w:rsidRPr="00EE640E" w:rsidRDefault="0013098B"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Standards for the 3.5mm connector</w:t>
      </w:r>
    </w:p>
    <w:p w14:paraId="3DC194E7" w14:textId="77777777" w:rsidR="0013098B" w:rsidRPr="00EE640E" w:rsidRDefault="0013098B"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P.382 TRRRS connectors for new integration including multiple sources and noise canceling</w:t>
      </w:r>
    </w:p>
    <w:p w14:paraId="467A4007" w14:textId="77777777" w:rsidR="0013098B" w:rsidRPr="00EE640E" w:rsidRDefault="0013098B" w:rsidP="00F05F01">
      <w:pPr>
        <w:pStyle w:val="ListParagraph"/>
        <w:numPr>
          <w:ilvl w:val="1"/>
          <w:numId w:val="20"/>
        </w:numPr>
        <w:rPr>
          <w:rFonts w:ascii="Times New Roman" w:hAnsi="Times New Roman" w:cs="Times New Roman"/>
          <w:color w:val="0070C0"/>
          <w:sz w:val="24"/>
          <w:szCs w:val="24"/>
          <w:u w:val="single"/>
        </w:rPr>
      </w:pPr>
      <w:r w:rsidRPr="00EE640E">
        <w:rPr>
          <w:rFonts w:ascii="Times New Roman" w:hAnsi="Times New Roman" w:cs="Times New Roman"/>
          <w:color w:val="0070C0"/>
          <w:sz w:val="24"/>
          <w:szCs w:val="24"/>
          <w:u w:val="single"/>
        </w:rPr>
        <w:t>https://www.itu.int/itu-t/workprog/wp_item.aspx?isn=9990</w:t>
      </w:r>
    </w:p>
    <w:p w14:paraId="5AF72BC7" w14:textId="77777777" w:rsidR="0013098B" w:rsidRPr="00EE640E" w:rsidRDefault="0013098B" w:rsidP="00F05F01">
      <w:pPr>
        <w:pStyle w:val="ListParagraph"/>
        <w:numPr>
          <w:ilvl w:val="0"/>
          <w:numId w:val="20"/>
        </w:numPr>
        <w:rPr>
          <w:rFonts w:ascii="Times New Roman" w:hAnsi="Times New Roman" w:cs="Times New Roman"/>
          <w:sz w:val="24"/>
          <w:szCs w:val="24"/>
        </w:rPr>
      </w:pPr>
      <w:r w:rsidRPr="00EE640E">
        <w:rPr>
          <w:rFonts w:ascii="Times New Roman" w:hAnsi="Times New Roman" w:cs="Times New Roman"/>
          <w:sz w:val="24"/>
          <w:szCs w:val="24"/>
        </w:rPr>
        <w:t xml:space="preserve">Infrared Data Association (IrDA) </w:t>
      </w:r>
    </w:p>
    <w:p w14:paraId="575745F6" w14:textId="0EDB5D92" w:rsidR="0013098B" w:rsidRPr="00EE640E" w:rsidRDefault="002A765F"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S</w:t>
      </w:r>
      <w:r w:rsidR="0013098B" w:rsidRPr="00EE640E">
        <w:rPr>
          <w:rFonts w:ascii="Times New Roman" w:hAnsi="Times New Roman" w:cs="Times New Roman"/>
          <w:sz w:val="24"/>
          <w:szCs w:val="24"/>
        </w:rPr>
        <w:t xml:space="preserve">tandards and specifications for IR transmitter and receiver communication </w:t>
      </w:r>
    </w:p>
    <w:p w14:paraId="4A23D1F2" w14:textId="46AEE4C5" w:rsidR="0013098B" w:rsidRPr="00EE640E" w:rsidRDefault="00360106" w:rsidP="00F05F01">
      <w:pPr>
        <w:pStyle w:val="ListParagraph"/>
        <w:numPr>
          <w:ilvl w:val="1"/>
          <w:numId w:val="20"/>
        </w:numPr>
        <w:rPr>
          <w:rFonts w:ascii="Times New Roman" w:hAnsi="Times New Roman" w:cs="Times New Roman"/>
          <w:color w:val="0070C0"/>
          <w:sz w:val="24"/>
          <w:szCs w:val="24"/>
        </w:rPr>
      </w:pPr>
      <w:hyperlink r:id="rId18" w:history="1">
        <w:r w:rsidR="00F05F01" w:rsidRPr="00EE640E">
          <w:rPr>
            <w:rStyle w:val="Hyperlink"/>
            <w:color w:val="0070C0"/>
          </w:rPr>
          <w:t>https://www.novell.com/documentation/suse91/suselinux-adminguide/html/ch08s03.html</w:t>
        </w:r>
      </w:hyperlink>
    </w:p>
    <w:p w14:paraId="5B3A1A1D" w14:textId="77777777" w:rsidR="0013098B" w:rsidRPr="00EE640E" w:rsidRDefault="0013098B" w:rsidP="00F05F01">
      <w:pPr>
        <w:pStyle w:val="ListParagraph"/>
        <w:numPr>
          <w:ilvl w:val="0"/>
          <w:numId w:val="20"/>
        </w:numPr>
        <w:rPr>
          <w:rFonts w:ascii="Times New Roman" w:hAnsi="Times New Roman" w:cs="Times New Roman"/>
          <w:sz w:val="24"/>
          <w:szCs w:val="24"/>
        </w:rPr>
      </w:pPr>
      <w:r w:rsidRPr="00EE640E">
        <w:rPr>
          <w:rFonts w:ascii="Times New Roman" w:hAnsi="Times New Roman" w:cs="Times New Roman"/>
          <w:sz w:val="24"/>
          <w:szCs w:val="24"/>
        </w:rPr>
        <w:t xml:space="preserve"> IEEE 802.15.4-2015 - IEEE Standard for Low-Rate Wireless Networks</w:t>
      </w:r>
    </w:p>
    <w:p w14:paraId="5F08A546" w14:textId="17F2551F" w:rsidR="0013098B" w:rsidRPr="00EE640E" w:rsidRDefault="002A765F"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S</w:t>
      </w:r>
      <w:r w:rsidR="0013098B" w:rsidRPr="00EE640E">
        <w:rPr>
          <w:rFonts w:ascii="Times New Roman" w:hAnsi="Times New Roman" w:cs="Times New Roman"/>
          <w:sz w:val="24"/>
          <w:szCs w:val="24"/>
        </w:rPr>
        <w:t>tandard for RF modules including the 3 pin RF module</w:t>
      </w:r>
    </w:p>
    <w:p w14:paraId="69B946FE" w14:textId="3F5975B3" w:rsidR="0013098B" w:rsidRPr="00EE640E" w:rsidRDefault="0013098B" w:rsidP="00F05F01">
      <w:pPr>
        <w:pStyle w:val="ListParagraph"/>
        <w:numPr>
          <w:ilvl w:val="1"/>
          <w:numId w:val="20"/>
        </w:numPr>
        <w:rPr>
          <w:rFonts w:ascii="Times New Roman" w:hAnsi="Times New Roman" w:cs="Times New Roman"/>
          <w:sz w:val="24"/>
          <w:szCs w:val="24"/>
        </w:rPr>
      </w:pPr>
      <w:r w:rsidRPr="00EE640E">
        <w:rPr>
          <w:rFonts w:ascii="Times New Roman" w:hAnsi="Times New Roman" w:cs="Times New Roman"/>
          <w:sz w:val="24"/>
          <w:szCs w:val="24"/>
        </w:rPr>
        <w:t>Short range devices have unlicensed ISM/SRD bands like RF remotes</w:t>
      </w:r>
    </w:p>
    <w:p w14:paraId="4471426A" w14:textId="46616DA0" w:rsidR="003358B3" w:rsidRPr="00EE640E" w:rsidRDefault="00360106" w:rsidP="003E4FC1">
      <w:pPr>
        <w:pStyle w:val="ListParagraph"/>
        <w:numPr>
          <w:ilvl w:val="1"/>
          <w:numId w:val="20"/>
        </w:numPr>
        <w:rPr>
          <w:rFonts w:ascii="Times New Roman" w:hAnsi="Times New Roman" w:cs="Times New Roman"/>
          <w:color w:val="0070C0"/>
          <w:sz w:val="24"/>
          <w:szCs w:val="24"/>
        </w:rPr>
      </w:pPr>
      <w:hyperlink r:id="rId19" w:history="1">
        <w:r w:rsidR="00F05F01" w:rsidRPr="00EE640E">
          <w:rPr>
            <w:rStyle w:val="Hyperlink"/>
            <w:color w:val="0070C0"/>
            <w:szCs w:val="24"/>
          </w:rPr>
          <w:t>https://standards.ieee.org/standard/802_15_4-2015.html</w:t>
        </w:r>
      </w:hyperlink>
    </w:p>
    <w:p w14:paraId="0676500A" w14:textId="7D6E7D54" w:rsidR="00533FD7" w:rsidRDefault="0081563A" w:rsidP="00EE7480">
      <w:pPr>
        <w:pStyle w:val="Heading1"/>
        <w:spacing w:line="276" w:lineRule="auto"/>
        <w:jc w:val="left"/>
        <w:rPr>
          <w:sz w:val="32"/>
          <w:szCs w:val="32"/>
        </w:rPr>
      </w:pPr>
      <w:bookmarkStart w:id="17" w:name="_Toc26781058"/>
      <w:r>
        <w:rPr>
          <w:sz w:val="32"/>
          <w:szCs w:val="32"/>
        </w:rPr>
        <w:t>Resource &amp; Cost Summary</w:t>
      </w:r>
      <w:bookmarkEnd w:id="17"/>
    </w:p>
    <w:p w14:paraId="12CB0351" w14:textId="484DCB9C" w:rsidR="00795B88" w:rsidRPr="00795B88" w:rsidRDefault="00795B88" w:rsidP="00795B88">
      <w:pPr>
        <w:spacing w:line="276" w:lineRule="auto"/>
        <w:ind w:firstLine="432"/>
      </w:pPr>
      <w:r>
        <w:t xml:space="preserve">Table 3 provides an overview of the resources and cost for the </w:t>
      </w:r>
      <w:proofErr w:type="spellStart"/>
      <w:r>
        <w:t>MuteBot</w:t>
      </w:r>
      <w:proofErr w:type="spellEnd"/>
      <w:r>
        <w:t xml:space="preserve"> system. Resources highlighted in green text are items added to the project while resources that are highlighted in red text are items that have been removed or replaced since the CDR. These items were removed due to design choices and decisions made during research and prototyping. Resources in black text are items that have not been changed since the CDR. The Raspberry Pi 4 was replaced by the Raspberry Pi 3B due to a cheaper price and similar performance to the Raspberry Pi 4. The Geekworm IR expansion board replaced the IR and RF transmitter and receiver. This expansion board is used to control the communication between the universal remote, Raspberry Pi 3B, and the Westinghouse TV. The USB external sound adapter was added to extract audio from a 3.5mm jack and be </w:t>
      </w:r>
      <w:proofErr w:type="spellStart"/>
      <w:r>
        <w:t>analyized</w:t>
      </w:r>
      <w:proofErr w:type="spellEnd"/>
      <w:r>
        <w:t xml:space="preserve"> in Python with the Raspberry Pi 3B. LIRC software is being utilized to communicate between the Geekworm expansion board, IR remote, and the Westinghouse TV. The updated cost for the </w:t>
      </w:r>
      <w:proofErr w:type="spellStart"/>
      <w:r>
        <w:t>MuteBot</w:t>
      </w:r>
      <w:proofErr w:type="spellEnd"/>
      <w:r>
        <w:t xml:space="preserve"> system for the PDR is $96.29. </w:t>
      </w:r>
    </w:p>
    <w:p w14:paraId="5F0D6D86" w14:textId="256D14B9" w:rsidR="0013098B" w:rsidRDefault="00E0575D" w:rsidP="00E0575D">
      <w:pPr>
        <w:pStyle w:val="Caption"/>
        <w:jc w:val="center"/>
        <w:rPr>
          <w:sz w:val="20"/>
        </w:rPr>
      </w:pPr>
      <w:bookmarkStart w:id="18" w:name="_Toc26781020"/>
      <w:bookmarkStart w:id="19" w:name="_Hlk26629229"/>
      <w:r w:rsidRPr="00E0575D">
        <w:rPr>
          <w:sz w:val="20"/>
        </w:rPr>
        <w:t xml:space="preserve">Table </w:t>
      </w:r>
      <w:r w:rsidRPr="00E0575D">
        <w:rPr>
          <w:sz w:val="20"/>
        </w:rPr>
        <w:fldChar w:fldCharType="begin"/>
      </w:r>
      <w:r w:rsidRPr="00E0575D">
        <w:rPr>
          <w:sz w:val="20"/>
        </w:rPr>
        <w:instrText xml:space="preserve"> SEQ Table \* ARABIC </w:instrText>
      </w:r>
      <w:r w:rsidRPr="00E0575D">
        <w:rPr>
          <w:sz w:val="20"/>
        </w:rPr>
        <w:fldChar w:fldCharType="separate"/>
      </w:r>
      <w:r w:rsidR="005E3757">
        <w:rPr>
          <w:noProof/>
          <w:sz w:val="20"/>
        </w:rPr>
        <w:t>3</w:t>
      </w:r>
      <w:r w:rsidRPr="00E0575D">
        <w:rPr>
          <w:sz w:val="20"/>
        </w:rPr>
        <w:fldChar w:fldCharType="end"/>
      </w:r>
      <w:r w:rsidRPr="00E0575D">
        <w:rPr>
          <w:sz w:val="20"/>
        </w:rPr>
        <w:t>: Resources Summary &amp; Cost</w:t>
      </w:r>
      <w:bookmarkEnd w:id="18"/>
    </w:p>
    <w:tbl>
      <w:tblPr>
        <w:tblStyle w:val="PlainTable16"/>
        <w:tblW w:w="4907" w:type="dxa"/>
        <w:jc w:val="center"/>
        <w:tblLook w:val="04A0" w:firstRow="1" w:lastRow="0" w:firstColumn="1" w:lastColumn="0" w:noHBand="0" w:noVBand="1"/>
      </w:tblPr>
      <w:tblGrid>
        <w:gridCol w:w="3078"/>
        <w:gridCol w:w="1829"/>
      </w:tblGrid>
      <w:tr w:rsidR="00795B88" w:rsidRPr="00795B88" w14:paraId="28EB847C" w14:textId="77777777" w:rsidTr="00795B88">
        <w:trPr>
          <w:cnfStyle w:val="100000000000" w:firstRow="1" w:lastRow="0" w:firstColumn="0" w:lastColumn="0" w:oddVBand="0" w:evenVBand="0" w:oddHBand="0"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bookmarkEnd w:id="19"/>
          <w:p w14:paraId="53FF4929" w14:textId="77777777" w:rsidR="00795B88" w:rsidRPr="00795B88" w:rsidRDefault="00795B88" w:rsidP="00795B88">
            <w:pPr>
              <w:ind w:firstLine="0"/>
              <w:jc w:val="center"/>
            </w:pPr>
            <w:r w:rsidRPr="00795B88">
              <w:t>Resource</w:t>
            </w:r>
          </w:p>
        </w:tc>
        <w:tc>
          <w:tcPr>
            <w:tcW w:w="0" w:type="auto"/>
          </w:tcPr>
          <w:p w14:paraId="03A69695" w14:textId="77777777" w:rsidR="00795B88" w:rsidRPr="00795B88" w:rsidRDefault="00795B88" w:rsidP="00795B88">
            <w:pPr>
              <w:ind w:firstLine="0"/>
              <w:jc w:val="center"/>
              <w:cnfStyle w:val="100000000000" w:firstRow="1" w:lastRow="0" w:firstColumn="0" w:lastColumn="0" w:oddVBand="0" w:evenVBand="0" w:oddHBand="0" w:evenHBand="0" w:firstRowFirstColumn="0" w:firstRowLastColumn="0" w:lastRowFirstColumn="0" w:lastRowLastColumn="0"/>
            </w:pPr>
            <w:r w:rsidRPr="00795B88">
              <w:t>Cost</w:t>
            </w:r>
          </w:p>
        </w:tc>
      </w:tr>
      <w:tr w:rsidR="00795B88" w:rsidRPr="00795B88" w14:paraId="54703CBC" w14:textId="77777777" w:rsidTr="00795B8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6E463EEB" w14:textId="77777777" w:rsidR="00795B88" w:rsidRPr="00795B88" w:rsidRDefault="00795B88" w:rsidP="00795B88">
            <w:pPr>
              <w:ind w:firstLine="0"/>
              <w:jc w:val="left"/>
            </w:pPr>
            <w:r w:rsidRPr="00795B88">
              <w:rPr>
                <w:color w:val="70AD47" w:themeColor="accent6"/>
              </w:rPr>
              <w:t xml:space="preserve">Raspberry Pi 3 </w:t>
            </w:r>
          </w:p>
        </w:tc>
        <w:tc>
          <w:tcPr>
            <w:tcW w:w="0" w:type="auto"/>
          </w:tcPr>
          <w:p w14:paraId="17E8AE37"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rPr>
                <w:color w:val="FF0000"/>
              </w:rPr>
            </w:pPr>
            <w:r w:rsidRPr="00795B88">
              <w:rPr>
                <w:color w:val="70AD47" w:themeColor="accent6"/>
              </w:rPr>
              <w:t>$38.36</w:t>
            </w:r>
          </w:p>
        </w:tc>
      </w:tr>
      <w:tr w:rsidR="00795B88" w:rsidRPr="00795B88" w14:paraId="4549628C" w14:textId="77777777" w:rsidTr="00795B88">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0D6E072" w14:textId="77777777" w:rsidR="00795B88" w:rsidRPr="00795B88" w:rsidRDefault="00795B88" w:rsidP="00795B88">
            <w:pPr>
              <w:ind w:firstLine="0"/>
              <w:jc w:val="left"/>
              <w:rPr>
                <w:strike/>
                <w:color w:val="FF0000"/>
              </w:rPr>
            </w:pPr>
            <w:r w:rsidRPr="00795B88">
              <w:rPr>
                <w:color w:val="70AD47" w:themeColor="accent6"/>
              </w:rPr>
              <w:t>Geekworm Raspberry Pi IR remote expansion board</w:t>
            </w:r>
          </w:p>
        </w:tc>
        <w:tc>
          <w:tcPr>
            <w:tcW w:w="0" w:type="auto"/>
          </w:tcPr>
          <w:p w14:paraId="7E6D61AF"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rPr>
                <w:color w:val="FF0000"/>
              </w:rPr>
            </w:pPr>
            <w:r w:rsidRPr="00795B88">
              <w:rPr>
                <w:color w:val="70AD47" w:themeColor="accent6"/>
              </w:rPr>
              <w:t>$12.09</w:t>
            </w:r>
          </w:p>
        </w:tc>
      </w:tr>
      <w:tr w:rsidR="00795B88" w:rsidRPr="00795B88" w14:paraId="4336D8A1" w14:textId="77777777" w:rsidTr="00795B88">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2B5664F6" w14:textId="77777777" w:rsidR="00795B88" w:rsidRPr="00795B88" w:rsidRDefault="00795B88" w:rsidP="00795B88">
            <w:pPr>
              <w:ind w:firstLine="0"/>
              <w:jc w:val="left"/>
              <w:rPr>
                <w:color w:val="70AD47" w:themeColor="accent6"/>
              </w:rPr>
            </w:pPr>
            <w:proofErr w:type="spellStart"/>
            <w:r w:rsidRPr="00795B88">
              <w:rPr>
                <w:color w:val="70AD47" w:themeColor="accent6"/>
              </w:rPr>
              <w:t>Sabrent</w:t>
            </w:r>
            <w:proofErr w:type="spellEnd"/>
            <w:r w:rsidRPr="00795B88">
              <w:rPr>
                <w:color w:val="70AD47" w:themeColor="accent6"/>
              </w:rPr>
              <w:t xml:space="preserve"> USB external stereo sound adapter</w:t>
            </w:r>
          </w:p>
        </w:tc>
        <w:tc>
          <w:tcPr>
            <w:tcW w:w="0" w:type="auto"/>
          </w:tcPr>
          <w:p w14:paraId="2C6BEB83"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rPr>
                <w:color w:val="70AD47" w:themeColor="accent6"/>
              </w:rPr>
            </w:pPr>
            <w:r w:rsidRPr="00795B88">
              <w:rPr>
                <w:color w:val="70AD47" w:themeColor="accent6"/>
              </w:rPr>
              <w:t>$6.99</w:t>
            </w:r>
          </w:p>
        </w:tc>
      </w:tr>
      <w:tr w:rsidR="00795B88" w:rsidRPr="00795B88" w14:paraId="6267EAE1" w14:textId="77777777" w:rsidTr="00795B88">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2A2182BD" w14:textId="77777777" w:rsidR="00795B88" w:rsidRPr="00795B88" w:rsidRDefault="00795B88" w:rsidP="00795B88">
            <w:pPr>
              <w:ind w:firstLine="0"/>
              <w:jc w:val="left"/>
              <w:rPr>
                <w:color w:val="70AD47" w:themeColor="accent6"/>
              </w:rPr>
            </w:pPr>
            <w:r w:rsidRPr="00795B88">
              <w:rPr>
                <w:color w:val="70AD47" w:themeColor="accent6"/>
              </w:rPr>
              <w:lastRenderedPageBreak/>
              <w:t>Energizer 2025 Lithium Battery</w:t>
            </w:r>
          </w:p>
        </w:tc>
        <w:tc>
          <w:tcPr>
            <w:tcW w:w="0" w:type="auto"/>
          </w:tcPr>
          <w:p w14:paraId="62A155DD"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rPr>
                <w:color w:val="70AD47" w:themeColor="accent6"/>
              </w:rPr>
            </w:pPr>
            <w:r w:rsidRPr="00795B88">
              <w:rPr>
                <w:color w:val="70AD47" w:themeColor="accent6"/>
              </w:rPr>
              <w:t xml:space="preserve">$7.43 </w:t>
            </w:r>
          </w:p>
        </w:tc>
      </w:tr>
      <w:tr w:rsidR="00795B88" w:rsidRPr="00795B88" w14:paraId="66DBB947" w14:textId="77777777" w:rsidTr="00795B88">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47AAB3A5" w14:textId="77777777" w:rsidR="00795B88" w:rsidRPr="00795B88" w:rsidRDefault="00795B88" w:rsidP="00795B88">
            <w:pPr>
              <w:ind w:firstLine="0"/>
              <w:jc w:val="left"/>
              <w:rPr>
                <w:color w:val="70AD47" w:themeColor="accent6"/>
              </w:rPr>
            </w:pPr>
            <w:proofErr w:type="spellStart"/>
            <w:r w:rsidRPr="00795B88">
              <w:rPr>
                <w:color w:val="70AD47" w:themeColor="accent6"/>
              </w:rPr>
              <w:t>Sandisk</w:t>
            </w:r>
            <w:proofErr w:type="spellEnd"/>
            <w:r w:rsidRPr="00795B88">
              <w:rPr>
                <w:color w:val="70AD47" w:themeColor="accent6"/>
              </w:rPr>
              <w:t xml:space="preserve"> Ultra Plus 16G GB microSD card</w:t>
            </w:r>
          </w:p>
        </w:tc>
        <w:tc>
          <w:tcPr>
            <w:tcW w:w="0" w:type="auto"/>
          </w:tcPr>
          <w:p w14:paraId="7ABAAF15"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rPr>
                <w:color w:val="70AD47" w:themeColor="accent6"/>
              </w:rPr>
            </w:pPr>
            <w:r w:rsidRPr="00795B88">
              <w:rPr>
                <w:color w:val="70AD47" w:themeColor="accent6"/>
              </w:rPr>
              <w:t>$10.61</w:t>
            </w:r>
          </w:p>
        </w:tc>
      </w:tr>
      <w:tr w:rsidR="00795B88" w:rsidRPr="00795B88" w14:paraId="567D8ADE" w14:textId="77777777" w:rsidTr="00795B88">
        <w:trPr>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165FD45A" w14:textId="77777777" w:rsidR="00795B88" w:rsidRPr="00795B88" w:rsidRDefault="00795B88" w:rsidP="00795B88">
            <w:pPr>
              <w:ind w:firstLine="0"/>
              <w:jc w:val="left"/>
            </w:pPr>
            <w:r w:rsidRPr="00795B88">
              <w:rPr>
                <w:color w:val="70AD47" w:themeColor="accent6"/>
              </w:rPr>
              <w:t>HDMI to VGA adapter</w:t>
            </w:r>
          </w:p>
        </w:tc>
        <w:tc>
          <w:tcPr>
            <w:tcW w:w="0" w:type="auto"/>
          </w:tcPr>
          <w:p w14:paraId="75624853"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pPr>
            <w:r w:rsidRPr="00795B88">
              <w:rPr>
                <w:color w:val="70AD47" w:themeColor="accent6"/>
              </w:rPr>
              <w:t xml:space="preserve">Supplied by </w:t>
            </w:r>
            <w:proofErr w:type="spellStart"/>
            <w:r w:rsidRPr="00795B88">
              <w:rPr>
                <w:color w:val="70AD47" w:themeColor="accent6"/>
              </w:rPr>
              <w:t>Umass</w:t>
            </w:r>
            <w:proofErr w:type="spellEnd"/>
            <w:r w:rsidRPr="00795B88">
              <w:rPr>
                <w:color w:val="70AD47" w:themeColor="accent6"/>
              </w:rPr>
              <w:t xml:space="preserve"> Dartmouth</w:t>
            </w:r>
          </w:p>
        </w:tc>
      </w:tr>
      <w:tr w:rsidR="00795B88" w:rsidRPr="00795B88" w14:paraId="194752C6" w14:textId="77777777" w:rsidTr="00795B88">
        <w:trPr>
          <w:cnfStyle w:val="000000100000" w:firstRow="0" w:lastRow="0" w:firstColumn="0" w:lastColumn="0" w:oddVBand="0" w:evenVBand="0" w:oddHBand="1" w:evenHBand="0" w:firstRowFirstColumn="0" w:firstRowLastColumn="0" w:lastRowFirstColumn="0" w:lastRowLastColumn="0"/>
          <w:trHeight w:val="372"/>
          <w:jc w:val="center"/>
        </w:trPr>
        <w:tc>
          <w:tcPr>
            <w:cnfStyle w:val="001000000000" w:firstRow="0" w:lastRow="0" w:firstColumn="1" w:lastColumn="0" w:oddVBand="0" w:evenVBand="0" w:oddHBand="0" w:evenHBand="0" w:firstRowFirstColumn="0" w:firstRowLastColumn="0" w:lastRowFirstColumn="0" w:lastRowLastColumn="0"/>
            <w:tcW w:w="3078" w:type="dxa"/>
          </w:tcPr>
          <w:p w14:paraId="29454416" w14:textId="77777777" w:rsidR="00795B88" w:rsidRPr="00795B88" w:rsidRDefault="00795B88" w:rsidP="00795B88">
            <w:pPr>
              <w:ind w:firstLine="0"/>
              <w:jc w:val="left"/>
              <w:rPr>
                <w:color w:val="70AD47" w:themeColor="accent6"/>
              </w:rPr>
            </w:pPr>
            <w:r w:rsidRPr="00795B88">
              <w:rPr>
                <w:color w:val="70AD47" w:themeColor="accent6"/>
              </w:rPr>
              <w:t>LIRC (IR communication software)</w:t>
            </w:r>
          </w:p>
        </w:tc>
        <w:tc>
          <w:tcPr>
            <w:tcW w:w="0" w:type="auto"/>
          </w:tcPr>
          <w:p w14:paraId="6151C6DF"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rPr>
                <w:color w:val="70AD47" w:themeColor="accent6"/>
              </w:rPr>
            </w:pPr>
            <w:r w:rsidRPr="00795B88">
              <w:rPr>
                <w:color w:val="70AD47" w:themeColor="accent6"/>
              </w:rPr>
              <w:t>Free software</w:t>
            </w:r>
          </w:p>
        </w:tc>
      </w:tr>
      <w:tr w:rsidR="00795B88" w:rsidRPr="00795B88" w14:paraId="12F7003D" w14:textId="77777777" w:rsidTr="00795B88">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603F2FC6" w14:textId="77777777" w:rsidR="00795B88" w:rsidRPr="00795B88" w:rsidRDefault="00795B88" w:rsidP="00795B88">
            <w:pPr>
              <w:ind w:firstLine="0"/>
              <w:jc w:val="left"/>
              <w:rPr>
                <w:strike/>
              </w:rPr>
            </w:pPr>
            <w:r w:rsidRPr="00795B88">
              <w:rPr>
                <w:strike/>
                <w:color w:val="FF0000"/>
              </w:rPr>
              <w:t>IR Transmitter &amp; Receiver</w:t>
            </w:r>
          </w:p>
        </w:tc>
        <w:tc>
          <w:tcPr>
            <w:tcW w:w="0" w:type="auto"/>
          </w:tcPr>
          <w:p w14:paraId="7318A175"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rPr>
                <w:strike/>
              </w:rPr>
            </w:pPr>
            <w:r w:rsidRPr="00795B88">
              <w:rPr>
                <w:strike/>
                <w:color w:val="FF0000"/>
              </w:rPr>
              <w:t>$6.98</w:t>
            </w:r>
          </w:p>
        </w:tc>
      </w:tr>
      <w:tr w:rsidR="00795B88" w:rsidRPr="00795B88" w14:paraId="4D6EB51D" w14:textId="77777777" w:rsidTr="00795B8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28D0EC05" w14:textId="77777777" w:rsidR="00795B88" w:rsidRPr="00795B88" w:rsidRDefault="00795B88" w:rsidP="00795B88">
            <w:pPr>
              <w:ind w:firstLine="0"/>
              <w:jc w:val="left"/>
              <w:rPr>
                <w:strike/>
                <w:color w:val="FF0000"/>
              </w:rPr>
            </w:pPr>
            <w:proofErr w:type="spellStart"/>
            <w:r w:rsidRPr="00795B88">
              <w:rPr>
                <w:strike/>
                <w:color w:val="FF0000"/>
              </w:rPr>
              <w:t>HiLetgo</w:t>
            </w:r>
            <w:proofErr w:type="spellEnd"/>
            <w:r w:rsidRPr="00795B88">
              <w:rPr>
                <w:strike/>
                <w:color w:val="FF0000"/>
              </w:rPr>
              <w:t xml:space="preserve"> 315Mhz RF Transmitter and Receiver Module</w:t>
            </w:r>
          </w:p>
        </w:tc>
        <w:tc>
          <w:tcPr>
            <w:tcW w:w="0" w:type="auto"/>
          </w:tcPr>
          <w:p w14:paraId="71FB36B5"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rPr>
                <w:strike/>
                <w:color w:val="FF0000"/>
              </w:rPr>
            </w:pPr>
            <w:r w:rsidRPr="00795B88">
              <w:rPr>
                <w:strike/>
                <w:color w:val="FF0000"/>
              </w:rPr>
              <w:t>$4.69</w:t>
            </w:r>
          </w:p>
        </w:tc>
      </w:tr>
      <w:tr w:rsidR="00795B88" w:rsidRPr="00795B88" w14:paraId="53C6CB59" w14:textId="77777777" w:rsidTr="00795B88">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2B270103" w14:textId="77777777" w:rsidR="00795B88" w:rsidRPr="00795B88" w:rsidRDefault="00795B88" w:rsidP="00795B88">
            <w:pPr>
              <w:ind w:firstLine="0"/>
              <w:jc w:val="left"/>
              <w:rPr>
                <w:strike/>
                <w:color w:val="FF0000"/>
              </w:rPr>
            </w:pPr>
            <w:r w:rsidRPr="00795B88">
              <w:rPr>
                <w:strike/>
                <w:color w:val="FF0000"/>
              </w:rPr>
              <w:t>Digital optical audio cable</w:t>
            </w:r>
          </w:p>
        </w:tc>
        <w:tc>
          <w:tcPr>
            <w:tcW w:w="0" w:type="auto"/>
          </w:tcPr>
          <w:p w14:paraId="125EA403"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rPr>
                <w:strike/>
                <w:color w:val="FF0000"/>
              </w:rPr>
            </w:pPr>
            <w:r w:rsidRPr="00795B88">
              <w:rPr>
                <w:strike/>
                <w:color w:val="FF0000"/>
              </w:rPr>
              <w:t>$5.56</w:t>
            </w:r>
          </w:p>
        </w:tc>
      </w:tr>
      <w:tr w:rsidR="00795B88" w:rsidRPr="00795B88" w14:paraId="2F1955DA" w14:textId="77777777" w:rsidTr="00795B8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0C740162" w14:textId="77777777" w:rsidR="00795B88" w:rsidRPr="00795B88" w:rsidRDefault="00795B88" w:rsidP="00795B88">
            <w:pPr>
              <w:ind w:firstLine="0"/>
              <w:jc w:val="left"/>
              <w:rPr>
                <w:strike/>
                <w:color w:val="FF0000"/>
              </w:rPr>
            </w:pPr>
            <w:r w:rsidRPr="00795B88">
              <w:rPr>
                <w:strike/>
                <w:color w:val="FF0000"/>
              </w:rPr>
              <w:t>PCB Fabricator</w:t>
            </w:r>
          </w:p>
        </w:tc>
        <w:tc>
          <w:tcPr>
            <w:tcW w:w="0" w:type="auto"/>
          </w:tcPr>
          <w:p w14:paraId="5965BD3B"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rPr>
                <w:strike/>
                <w:color w:val="FF0000"/>
              </w:rPr>
            </w:pPr>
            <w:r w:rsidRPr="00795B88">
              <w:rPr>
                <w:strike/>
                <w:color w:val="FF0000"/>
              </w:rPr>
              <w:t xml:space="preserve">Supplied by </w:t>
            </w:r>
            <w:proofErr w:type="spellStart"/>
            <w:r w:rsidRPr="00795B88">
              <w:rPr>
                <w:strike/>
                <w:color w:val="FF0000"/>
              </w:rPr>
              <w:t>Umass</w:t>
            </w:r>
            <w:proofErr w:type="spellEnd"/>
            <w:r w:rsidRPr="00795B88">
              <w:rPr>
                <w:strike/>
                <w:color w:val="FF0000"/>
              </w:rPr>
              <w:t xml:space="preserve"> Dartmouth</w:t>
            </w:r>
          </w:p>
        </w:tc>
      </w:tr>
      <w:tr w:rsidR="00795B88" w:rsidRPr="00795B88" w14:paraId="7D4E3327" w14:textId="77777777" w:rsidTr="00795B88">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79FF68BB" w14:textId="77777777" w:rsidR="00795B88" w:rsidRPr="00795B88" w:rsidRDefault="00795B88" w:rsidP="00795B88">
            <w:pPr>
              <w:ind w:firstLine="0"/>
              <w:jc w:val="left"/>
              <w:rPr>
                <w:strike/>
                <w:color w:val="FF0000"/>
              </w:rPr>
            </w:pPr>
            <w:r w:rsidRPr="00795B88">
              <w:rPr>
                <w:strike/>
                <w:color w:val="FF0000"/>
              </w:rPr>
              <w:t>Eagle Schematic &amp; PCB Design</w:t>
            </w:r>
          </w:p>
        </w:tc>
        <w:tc>
          <w:tcPr>
            <w:tcW w:w="0" w:type="auto"/>
          </w:tcPr>
          <w:p w14:paraId="5661B449"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rPr>
                <w:strike/>
                <w:color w:val="FF0000"/>
              </w:rPr>
            </w:pPr>
            <w:r w:rsidRPr="00795B88">
              <w:rPr>
                <w:strike/>
                <w:color w:val="FF0000"/>
              </w:rPr>
              <w:t xml:space="preserve">Software provided by </w:t>
            </w:r>
            <w:proofErr w:type="spellStart"/>
            <w:r w:rsidRPr="00795B88">
              <w:rPr>
                <w:strike/>
                <w:color w:val="FF0000"/>
              </w:rPr>
              <w:t>Umass</w:t>
            </w:r>
            <w:proofErr w:type="spellEnd"/>
            <w:r w:rsidRPr="00795B88">
              <w:rPr>
                <w:strike/>
                <w:color w:val="FF0000"/>
              </w:rPr>
              <w:t xml:space="preserve"> Dartmouth</w:t>
            </w:r>
          </w:p>
        </w:tc>
      </w:tr>
      <w:tr w:rsidR="00795B88" w:rsidRPr="00795B88" w14:paraId="35D9D01E" w14:textId="77777777" w:rsidTr="00795B8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3C0D48D1" w14:textId="77777777" w:rsidR="00795B88" w:rsidRPr="00795B88" w:rsidRDefault="00795B88" w:rsidP="00795B88">
            <w:pPr>
              <w:ind w:firstLine="0"/>
              <w:jc w:val="left"/>
            </w:pPr>
            <w:r w:rsidRPr="00795B88">
              <w:t>5V DC Power supply</w:t>
            </w:r>
          </w:p>
        </w:tc>
        <w:tc>
          <w:tcPr>
            <w:tcW w:w="0" w:type="auto"/>
          </w:tcPr>
          <w:p w14:paraId="64AF5842"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pPr>
            <w:r w:rsidRPr="00795B88">
              <w:t xml:space="preserve">$9.00 </w:t>
            </w:r>
          </w:p>
        </w:tc>
      </w:tr>
      <w:tr w:rsidR="00795B88" w:rsidRPr="00795B88" w14:paraId="265E07DB" w14:textId="77777777" w:rsidTr="00795B88">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0011D735" w14:textId="77777777" w:rsidR="00795B88" w:rsidRPr="00795B88" w:rsidRDefault="00795B88" w:rsidP="00795B88">
            <w:pPr>
              <w:ind w:firstLine="0"/>
              <w:jc w:val="left"/>
            </w:pPr>
            <w:r w:rsidRPr="00795B88">
              <w:t>Coax cable</w:t>
            </w:r>
          </w:p>
        </w:tc>
        <w:tc>
          <w:tcPr>
            <w:tcW w:w="0" w:type="auto"/>
          </w:tcPr>
          <w:p w14:paraId="4779CA98"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pPr>
            <w:r w:rsidRPr="00795B88">
              <w:t>$4.82</w:t>
            </w:r>
          </w:p>
        </w:tc>
      </w:tr>
      <w:tr w:rsidR="00795B88" w:rsidRPr="00795B88" w14:paraId="7AE757F8" w14:textId="77777777" w:rsidTr="00795B8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00602D7C" w14:textId="77777777" w:rsidR="00795B88" w:rsidRPr="00795B88" w:rsidRDefault="00795B88" w:rsidP="00795B88">
            <w:pPr>
              <w:ind w:firstLine="0"/>
              <w:jc w:val="left"/>
            </w:pPr>
            <w:r w:rsidRPr="00795B88">
              <w:t>3.5mm jack</w:t>
            </w:r>
          </w:p>
        </w:tc>
        <w:tc>
          <w:tcPr>
            <w:tcW w:w="0" w:type="auto"/>
          </w:tcPr>
          <w:p w14:paraId="04BDA81F"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pPr>
            <w:r w:rsidRPr="00795B88">
              <w:t>$6.99</w:t>
            </w:r>
          </w:p>
        </w:tc>
      </w:tr>
      <w:tr w:rsidR="00795B88" w:rsidRPr="00795B88" w14:paraId="364F98AA" w14:textId="77777777" w:rsidTr="00795B88">
        <w:trPr>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1826C1D7" w14:textId="77777777" w:rsidR="00795B88" w:rsidRPr="00795B88" w:rsidRDefault="00795B88" w:rsidP="00795B88">
            <w:pPr>
              <w:ind w:firstLine="0"/>
              <w:jc w:val="left"/>
            </w:pPr>
            <w:r w:rsidRPr="00795B88">
              <w:t>Westinghouse HDTV &amp; Remote</w:t>
            </w:r>
          </w:p>
        </w:tc>
        <w:tc>
          <w:tcPr>
            <w:tcW w:w="0" w:type="auto"/>
          </w:tcPr>
          <w:p w14:paraId="21E7024A"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pPr>
            <w:r w:rsidRPr="00795B88">
              <w:t>Provided by customer</w:t>
            </w:r>
          </w:p>
        </w:tc>
      </w:tr>
      <w:tr w:rsidR="00795B88" w:rsidRPr="00795B88" w14:paraId="6ABF9858" w14:textId="77777777" w:rsidTr="00795B8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26A08C0C" w14:textId="77777777" w:rsidR="00795B88" w:rsidRPr="00795B88" w:rsidRDefault="00795B88" w:rsidP="00795B88">
            <w:pPr>
              <w:ind w:firstLine="0"/>
              <w:jc w:val="left"/>
            </w:pPr>
            <w:r w:rsidRPr="00795B88">
              <w:t>TV Antenna</w:t>
            </w:r>
          </w:p>
        </w:tc>
        <w:tc>
          <w:tcPr>
            <w:tcW w:w="0" w:type="auto"/>
          </w:tcPr>
          <w:p w14:paraId="78297D7A"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pPr>
            <w:r w:rsidRPr="00795B88">
              <w:t>Provided by customer</w:t>
            </w:r>
          </w:p>
        </w:tc>
      </w:tr>
      <w:tr w:rsidR="00795B88" w:rsidRPr="00795B88" w14:paraId="622B88FA" w14:textId="77777777" w:rsidTr="00795B88">
        <w:trPr>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53445EE1" w14:textId="77777777" w:rsidR="00795B88" w:rsidRPr="00795B88" w:rsidRDefault="00795B88" w:rsidP="00795B88">
            <w:pPr>
              <w:ind w:firstLine="0"/>
              <w:jc w:val="left"/>
            </w:pPr>
            <w:r w:rsidRPr="00795B88">
              <w:t>HDMI Cable</w:t>
            </w:r>
          </w:p>
        </w:tc>
        <w:tc>
          <w:tcPr>
            <w:tcW w:w="0" w:type="auto"/>
          </w:tcPr>
          <w:p w14:paraId="00F8C1B2"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pPr>
            <w:r w:rsidRPr="00795B88">
              <w:t>Supplied by customer</w:t>
            </w:r>
          </w:p>
        </w:tc>
      </w:tr>
      <w:tr w:rsidR="00795B88" w:rsidRPr="00795B88" w14:paraId="1A48198E" w14:textId="77777777" w:rsidTr="00795B88">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3B32CB51" w14:textId="77777777" w:rsidR="00795B88" w:rsidRPr="00795B88" w:rsidRDefault="00795B88" w:rsidP="00795B88">
            <w:pPr>
              <w:ind w:firstLine="0"/>
              <w:jc w:val="left"/>
            </w:pPr>
            <w:r w:rsidRPr="00795B88">
              <w:t>3D Printer</w:t>
            </w:r>
          </w:p>
        </w:tc>
        <w:tc>
          <w:tcPr>
            <w:tcW w:w="0" w:type="auto"/>
          </w:tcPr>
          <w:p w14:paraId="26AEC855"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pPr>
            <w:r w:rsidRPr="00795B88">
              <w:t xml:space="preserve">Supplied by </w:t>
            </w:r>
            <w:proofErr w:type="spellStart"/>
            <w:r w:rsidRPr="00795B88">
              <w:t>Umass</w:t>
            </w:r>
            <w:proofErr w:type="spellEnd"/>
            <w:r w:rsidRPr="00795B88">
              <w:t xml:space="preserve"> Dartmouth</w:t>
            </w:r>
          </w:p>
        </w:tc>
      </w:tr>
      <w:tr w:rsidR="00795B88" w:rsidRPr="00795B88" w14:paraId="3862D09F" w14:textId="77777777" w:rsidTr="00795B88">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5B092AA9" w14:textId="77777777" w:rsidR="00795B88" w:rsidRPr="00795B88" w:rsidRDefault="00795B88" w:rsidP="00795B88">
            <w:pPr>
              <w:ind w:firstLine="0"/>
              <w:jc w:val="left"/>
            </w:pPr>
            <w:r w:rsidRPr="00795B88">
              <w:t>Atmel Studio 7.0</w:t>
            </w:r>
          </w:p>
        </w:tc>
        <w:tc>
          <w:tcPr>
            <w:tcW w:w="0" w:type="auto"/>
          </w:tcPr>
          <w:p w14:paraId="09B67994"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rPr>
                <w:color w:val="70AD47" w:themeColor="accent6"/>
              </w:rPr>
            </w:pPr>
            <w:r w:rsidRPr="00795B88">
              <w:t xml:space="preserve">Software provided by </w:t>
            </w:r>
            <w:proofErr w:type="spellStart"/>
            <w:r w:rsidRPr="00795B88">
              <w:t>Umass</w:t>
            </w:r>
            <w:proofErr w:type="spellEnd"/>
            <w:r w:rsidRPr="00795B88">
              <w:t xml:space="preserve"> Dartmouth</w:t>
            </w:r>
          </w:p>
        </w:tc>
      </w:tr>
      <w:tr w:rsidR="00795B88" w:rsidRPr="00795B88" w14:paraId="2D3A5B9B" w14:textId="77777777" w:rsidTr="00795B88">
        <w:trPr>
          <w:cnfStyle w:val="000000100000" w:firstRow="0" w:lastRow="0" w:firstColumn="0" w:lastColumn="0" w:oddVBand="0" w:evenVBand="0" w:oddHBand="1" w:evenHBand="0" w:firstRowFirstColumn="0" w:firstRowLastColumn="0" w:lastRowFirstColumn="0" w:lastRowLastColumn="0"/>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41EA43E5" w14:textId="77777777" w:rsidR="00795B88" w:rsidRPr="00795B88" w:rsidRDefault="00795B88" w:rsidP="00795B88">
            <w:pPr>
              <w:ind w:firstLine="0"/>
              <w:jc w:val="left"/>
            </w:pPr>
            <w:r w:rsidRPr="00795B88">
              <w:t>Audacity</w:t>
            </w:r>
          </w:p>
        </w:tc>
        <w:tc>
          <w:tcPr>
            <w:tcW w:w="0" w:type="auto"/>
          </w:tcPr>
          <w:p w14:paraId="533B83C1"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pPr>
            <w:r w:rsidRPr="00795B88">
              <w:t>Free software</w:t>
            </w:r>
          </w:p>
        </w:tc>
      </w:tr>
      <w:tr w:rsidR="00795B88" w:rsidRPr="00795B88" w14:paraId="22AE08B8" w14:textId="77777777" w:rsidTr="00795B88">
        <w:trPr>
          <w:trHeight w:val="299"/>
          <w:jc w:val="center"/>
        </w:trPr>
        <w:tc>
          <w:tcPr>
            <w:cnfStyle w:val="001000000000" w:firstRow="0" w:lastRow="0" w:firstColumn="1" w:lastColumn="0" w:oddVBand="0" w:evenVBand="0" w:oddHBand="0" w:evenHBand="0" w:firstRowFirstColumn="0" w:firstRowLastColumn="0" w:lastRowFirstColumn="0" w:lastRowLastColumn="0"/>
            <w:tcW w:w="3078" w:type="dxa"/>
          </w:tcPr>
          <w:p w14:paraId="32D910A4" w14:textId="77777777" w:rsidR="00795B88" w:rsidRPr="00795B88" w:rsidRDefault="00795B88" w:rsidP="00795B88">
            <w:pPr>
              <w:ind w:firstLine="0"/>
              <w:jc w:val="left"/>
            </w:pPr>
            <w:proofErr w:type="spellStart"/>
            <w:r w:rsidRPr="00795B88">
              <w:t>Solidworks</w:t>
            </w:r>
            <w:proofErr w:type="spellEnd"/>
          </w:p>
        </w:tc>
        <w:tc>
          <w:tcPr>
            <w:tcW w:w="0" w:type="auto"/>
          </w:tcPr>
          <w:p w14:paraId="4C603A6B" w14:textId="77777777" w:rsidR="00795B88" w:rsidRPr="00795B88" w:rsidRDefault="00795B88" w:rsidP="00795B88">
            <w:pPr>
              <w:ind w:firstLine="0"/>
              <w:jc w:val="left"/>
              <w:cnfStyle w:val="000000000000" w:firstRow="0" w:lastRow="0" w:firstColumn="0" w:lastColumn="0" w:oddVBand="0" w:evenVBand="0" w:oddHBand="0" w:evenHBand="0" w:firstRowFirstColumn="0" w:firstRowLastColumn="0" w:lastRowFirstColumn="0" w:lastRowLastColumn="0"/>
            </w:pPr>
            <w:r w:rsidRPr="00795B88">
              <w:t>Free software</w:t>
            </w:r>
          </w:p>
        </w:tc>
      </w:tr>
      <w:tr w:rsidR="00795B88" w:rsidRPr="00795B88" w14:paraId="155AD94C" w14:textId="77777777" w:rsidTr="00795B88">
        <w:trPr>
          <w:cnfStyle w:val="000000100000" w:firstRow="0" w:lastRow="0" w:firstColumn="0" w:lastColumn="0" w:oddVBand="0" w:evenVBand="0" w:oddHBand="1" w:evenHBand="0" w:firstRowFirstColumn="0" w:firstRowLastColumn="0" w:lastRowFirstColumn="0" w:lastRowLastColumn="0"/>
          <w:trHeight w:val="278"/>
          <w:jc w:val="center"/>
        </w:trPr>
        <w:tc>
          <w:tcPr>
            <w:cnfStyle w:val="001000000000" w:firstRow="0" w:lastRow="0" w:firstColumn="1" w:lastColumn="0" w:oddVBand="0" w:evenVBand="0" w:oddHBand="0" w:evenHBand="0" w:firstRowFirstColumn="0" w:firstRowLastColumn="0" w:lastRowFirstColumn="0" w:lastRowLastColumn="0"/>
            <w:tcW w:w="3078" w:type="dxa"/>
          </w:tcPr>
          <w:p w14:paraId="09913943" w14:textId="77777777" w:rsidR="00795B88" w:rsidRPr="00795B88" w:rsidRDefault="00795B88" w:rsidP="00795B88">
            <w:pPr>
              <w:ind w:firstLine="0"/>
              <w:jc w:val="left"/>
            </w:pPr>
            <w:r w:rsidRPr="00795B88">
              <w:t>Total</w:t>
            </w:r>
          </w:p>
        </w:tc>
        <w:tc>
          <w:tcPr>
            <w:tcW w:w="0" w:type="auto"/>
          </w:tcPr>
          <w:p w14:paraId="234E7E95" w14:textId="77777777" w:rsidR="00795B88" w:rsidRPr="00795B88" w:rsidRDefault="00795B88" w:rsidP="00795B88">
            <w:pPr>
              <w:ind w:firstLine="0"/>
              <w:jc w:val="left"/>
              <w:cnfStyle w:val="000000100000" w:firstRow="0" w:lastRow="0" w:firstColumn="0" w:lastColumn="0" w:oddVBand="0" w:evenVBand="0" w:oddHBand="1" w:evenHBand="0" w:firstRowFirstColumn="0" w:firstRowLastColumn="0" w:lastRowFirstColumn="0" w:lastRowLastColumn="0"/>
              <w:rPr>
                <w:color w:val="70AD47" w:themeColor="accent6"/>
              </w:rPr>
            </w:pPr>
            <w:r w:rsidRPr="00795B88">
              <w:rPr>
                <w:color w:val="70AD47" w:themeColor="accent6"/>
              </w:rPr>
              <w:t>$96.29</w:t>
            </w:r>
          </w:p>
        </w:tc>
      </w:tr>
    </w:tbl>
    <w:p w14:paraId="4DD1A272" w14:textId="77777777" w:rsidR="009B1C5E" w:rsidRPr="009B1C5E" w:rsidRDefault="009B1C5E" w:rsidP="009B1C5E"/>
    <w:p w14:paraId="121E2F91" w14:textId="49131C79" w:rsidR="0044794F" w:rsidRDefault="00223D65" w:rsidP="005862BC">
      <w:pPr>
        <w:pStyle w:val="Heading1"/>
        <w:spacing w:line="276" w:lineRule="auto"/>
        <w:jc w:val="left"/>
        <w:rPr>
          <w:sz w:val="32"/>
          <w:szCs w:val="32"/>
        </w:rPr>
      </w:pPr>
      <w:bookmarkStart w:id="20" w:name="_Toc26781059"/>
      <w:r>
        <w:rPr>
          <w:sz w:val="32"/>
          <w:szCs w:val="32"/>
        </w:rPr>
        <w:lastRenderedPageBreak/>
        <w:t>Prototyping</w:t>
      </w:r>
      <w:bookmarkEnd w:id="20"/>
    </w:p>
    <w:p w14:paraId="70772595" w14:textId="5BFEAB46" w:rsidR="00576347" w:rsidRPr="00576347" w:rsidRDefault="00576347" w:rsidP="00576347">
      <w:r>
        <w:t xml:space="preserve">For the Preliminary Design Review, the </w:t>
      </w:r>
      <w:proofErr w:type="spellStart"/>
      <w:r>
        <w:t>MuteBot</w:t>
      </w:r>
      <w:proofErr w:type="spellEnd"/>
      <w:r>
        <w:t xml:space="preserve"> system’s design had to address each </w:t>
      </w:r>
      <w:r w:rsidR="00DD4EE2">
        <w:t xml:space="preserve">of the </w:t>
      </w:r>
      <w:r>
        <w:t>engineering requirement</w:t>
      </w:r>
      <w:r w:rsidR="00DD4EE2">
        <w:t>s</w:t>
      </w:r>
      <w:r>
        <w:t xml:space="preserve"> and provide a sufficient amount of progress prototyping. Each aspect of the </w:t>
      </w:r>
      <w:proofErr w:type="spellStart"/>
      <w:r>
        <w:t>MuteBot</w:t>
      </w:r>
      <w:proofErr w:type="spellEnd"/>
      <w:r>
        <w:t xml:space="preserve"> system was broken down into different categories of prototyping includ</w:t>
      </w:r>
      <w:r w:rsidR="00DD4EE2">
        <w:t>ing</w:t>
      </w:r>
      <w:r>
        <w:t xml:space="preserve"> the IR communication, commercial detection, and the physical design of the system’s enclosure.</w:t>
      </w:r>
      <w:r w:rsidR="00DD4EE2">
        <w:t xml:space="preserve"> Along with prototyping, each aspect provided problems with mitigation and future plans that will help head towards meeting every customer and engineering requirement.</w:t>
      </w:r>
    </w:p>
    <w:p w14:paraId="17C51851" w14:textId="0CBF3644" w:rsidR="0013098B" w:rsidRDefault="00F14724" w:rsidP="00223D65">
      <w:pPr>
        <w:pStyle w:val="Heading2"/>
        <w:spacing w:line="276" w:lineRule="auto"/>
        <w:rPr>
          <w:sz w:val="32"/>
          <w:szCs w:val="32"/>
        </w:rPr>
      </w:pPr>
      <w:bookmarkStart w:id="21" w:name="_Toc26781060"/>
      <w:r>
        <w:rPr>
          <w:sz w:val="32"/>
          <w:szCs w:val="32"/>
        </w:rPr>
        <w:t>IR Communication</w:t>
      </w:r>
      <w:bookmarkEnd w:id="21"/>
      <w:r>
        <w:rPr>
          <w:sz w:val="32"/>
          <w:szCs w:val="32"/>
        </w:rPr>
        <w:t xml:space="preserve"> </w:t>
      </w:r>
    </w:p>
    <w:p w14:paraId="58AC62BA" w14:textId="3FDCD5F0" w:rsidR="003B39AE" w:rsidRDefault="00347FAF" w:rsidP="00885992">
      <w:r>
        <w:rPr>
          <w:noProof/>
        </w:rPr>
        <w:drawing>
          <wp:anchor distT="0" distB="0" distL="114300" distR="114300" simplePos="0" relativeHeight="251670528" behindDoc="0" locked="0" layoutInCell="1" allowOverlap="1" wp14:anchorId="3603CA91" wp14:editId="7433809D">
            <wp:simplePos x="0" y="0"/>
            <wp:positionH relativeFrom="column">
              <wp:posOffset>3276600</wp:posOffset>
            </wp:positionH>
            <wp:positionV relativeFrom="paragraph">
              <wp:posOffset>1572260</wp:posOffset>
            </wp:positionV>
            <wp:extent cx="1133475" cy="1933575"/>
            <wp:effectExtent l="0" t="0" r="9525" b="9525"/>
            <wp:wrapTopAndBottom/>
            <wp:docPr id="2" name="Picture 5">
              <a:extLst xmlns:a="http://schemas.openxmlformats.org/drawingml/2006/main">
                <a:ext uri="{FF2B5EF4-FFF2-40B4-BE49-F238E27FC236}">
                  <a16:creationId xmlns:a16="http://schemas.microsoft.com/office/drawing/2014/main" id="{3126270B-4FA7-48E2-8231-562952D96D8D}"/>
                </a:ext>
              </a:extLst>
            </wp:docPr>
            <wp:cNvGraphicFramePr/>
            <a:graphic xmlns:a="http://schemas.openxmlformats.org/drawingml/2006/main">
              <a:graphicData uri="http://schemas.openxmlformats.org/drawingml/2006/picture">
                <pic:pic xmlns:pic="http://schemas.openxmlformats.org/drawingml/2006/picture">
                  <pic:nvPicPr>
                    <pic:cNvPr id="6" name="Picture 5">
                      <a:extLst>
                        <a:ext uri="{FF2B5EF4-FFF2-40B4-BE49-F238E27FC236}">
                          <a16:creationId xmlns:a16="http://schemas.microsoft.com/office/drawing/2014/main" id="{3126270B-4FA7-48E2-8231-562952D96D8D}"/>
                        </a:ext>
                      </a:extLst>
                    </pic:cNvPr>
                    <pic:cNvPicPr/>
                  </pic:nvPicPr>
                  <pic:blipFill>
                    <a:blip r:embed="rId20">
                      <a:extLst>
                        <a:ext uri="{28A0092B-C50C-407E-A947-70E740481C1C}">
                          <a14:useLocalDpi xmlns:a14="http://schemas.microsoft.com/office/drawing/2010/main" val="0"/>
                        </a:ext>
                      </a:extLst>
                    </a:blip>
                    <a:stretch>
                      <a:fillRect/>
                    </a:stretch>
                  </pic:blipFill>
                  <pic:spPr>
                    <a:xfrm>
                      <a:off x="0" y="0"/>
                      <a:ext cx="1133475" cy="193357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69504" behindDoc="0" locked="0" layoutInCell="1" allowOverlap="1" wp14:anchorId="26F85EDF" wp14:editId="2AD67BCE">
            <wp:simplePos x="0" y="0"/>
            <wp:positionH relativeFrom="margin">
              <wp:align>left</wp:align>
            </wp:positionH>
            <wp:positionV relativeFrom="paragraph">
              <wp:posOffset>1639570</wp:posOffset>
            </wp:positionV>
            <wp:extent cx="2695575" cy="1666875"/>
            <wp:effectExtent l="0" t="0" r="9525" b="9525"/>
            <wp:wrapTopAndBottom/>
            <wp:docPr id="1" name="Content Placeholder 3" descr="https://images-na.ssl-images-amazon.com/images/I/41kq9gUBzyL._AC_.jpg">
              <a:extLst xmlns:a="http://schemas.openxmlformats.org/drawingml/2006/main">
                <a:ext uri="{FF2B5EF4-FFF2-40B4-BE49-F238E27FC236}">
                  <a16:creationId xmlns:a16="http://schemas.microsoft.com/office/drawing/2014/main" id="{854C4ED8-0571-450A-8315-EA4E29189571}"/>
                </a:ext>
              </a:extLst>
            </wp:docPr>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https://images-na.ssl-images-amazon.com/images/I/41kq9gUBzyL._AC_.jpg">
                      <a:extLst>
                        <a:ext uri="{FF2B5EF4-FFF2-40B4-BE49-F238E27FC236}">
                          <a16:creationId xmlns:a16="http://schemas.microsoft.com/office/drawing/2014/main" id="{854C4ED8-0571-450A-8315-EA4E29189571}"/>
                        </a:ext>
                      </a:extLst>
                    </pic:cNvPr>
                    <pic:cNvPicPr>
                      <a:picLocks noGrp="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695575" cy="1666875"/>
                    </a:xfrm>
                    <a:prstGeom prst="rect">
                      <a:avLst/>
                    </a:prstGeom>
                    <a:noFill/>
                    <a:ln>
                      <a:noFill/>
                    </a:ln>
                  </pic:spPr>
                </pic:pic>
              </a:graphicData>
            </a:graphic>
            <wp14:sizeRelH relativeFrom="page">
              <wp14:pctWidth>0</wp14:pctWidth>
            </wp14:sizeRelH>
            <wp14:sizeRelV relativeFrom="page">
              <wp14:pctHeight>0</wp14:pctHeight>
            </wp14:sizeRelV>
          </wp:anchor>
        </w:drawing>
      </w:r>
      <w:r w:rsidR="003B39AE">
        <w:t xml:space="preserve">For the </w:t>
      </w:r>
      <w:proofErr w:type="spellStart"/>
      <w:r w:rsidR="003B39AE">
        <w:t>Mut</w:t>
      </w:r>
      <w:r w:rsidR="00DD4EE2">
        <w:t>e</w:t>
      </w:r>
      <w:r w:rsidR="003B39AE">
        <w:t>bot</w:t>
      </w:r>
      <w:proofErr w:type="spellEnd"/>
      <w:r w:rsidR="003B39AE">
        <w:t xml:space="preserve"> system, </w:t>
      </w:r>
      <w:proofErr w:type="spellStart"/>
      <w:r w:rsidR="003B39AE">
        <w:t>infared</w:t>
      </w:r>
      <w:proofErr w:type="spellEnd"/>
      <w:r w:rsidR="003B39AE">
        <w:t xml:space="preserve"> remote communication (IR) was chosen to communicate between the universal remote, Raspberry Pi 3B, and the Westinghouse Television. This form of communication was changed from both IR and RF to using only IR communication. This change from the CDR </w:t>
      </w:r>
      <w:r>
        <w:t>to the</w:t>
      </w:r>
      <w:r w:rsidR="003B39AE">
        <w:t xml:space="preserve"> PDR was decided because the Westinghouse television communicates to the tv remote through IR and using </w:t>
      </w:r>
      <w:proofErr w:type="spellStart"/>
      <w:r w:rsidR="003B39AE">
        <w:t>soley</w:t>
      </w:r>
      <w:proofErr w:type="spellEnd"/>
      <w:r w:rsidR="003B39AE">
        <w:t xml:space="preserve"> IR communication would make the integration between the universal remote and the Raspberry Pi 3</w:t>
      </w:r>
      <w:r>
        <w:t>B</w:t>
      </w:r>
      <w:r w:rsidR="003B39AE">
        <w:t xml:space="preserve"> </w:t>
      </w:r>
      <w:proofErr w:type="spellStart"/>
      <w:r w:rsidR="003B39AE">
        <w:t>simplier</w:t>
      </w:r>
      <w:proofErr w:type="spellEnd"/>
      <w:r w:rsidR="003B39AE">
        <w:t xml:space="preserve">. Figure </w:t>
      </w:r>
      <w:r>
        <w:t>3</w:t>
      </w:r>
      <w:r w:rsidR="003B39AE">
        <w:t xml:space="preserve"> below shows the Geekworm IR remote expansion board and universal remote used for prototyping. </w:t>
      </w:r>
    </w:p>
    <w:p w14:paraId="72C76DAE" w14:textId="7A40D984" w:rsidR="006756B2" w:rsidRPr="003B39AE" w:rsidRDefault="003B39AE" w:rsidP="003B39AE">
      <w:pPr>
        <w:pStyle w:val="Caption"/>
        <w:jc w:val="center"/>
        <w:rPr>
          <w:sz w:val="20"/>
        </w:rPr>
      </w:pPr>
      <w:bookmarkStart w:id="22" w:name="_Toc26781028"/>
      <w:r w:rsidRPr="003B39AE">
        <w:rPr>
          <w:sz w:val="20"/>
        </w:rPr>
        <w:t xml:space="preserve">Figure </w:t>
      </w:r>
      <w:r w:rsidRPr="003B39AE">
        <w:rPr>
          <w:sz w:val="20"/>
        </w:rPr>
        <w:fldChar w:fldCharType="begin"/>
      </w:r>
      <w:r w:rsidRPr="003B39AE">
        <w:rPr>
          <w:sz w:val="20"/>
        </w:rPr>
        <w:instrText xml:space="preserve"> SEQ Figure \* ARABIC </w:instrText>
      </w:r>
      <w:r w:rsidRPr="003B39AE">
        <w:rPr>
          <w:sz w:val="20"/>
        </w:rPr>
        <w:fldChar w:fldCharType="separate"/>
      </w:r>
      <w:r w:rsidR="00885992">
        <w:rPr>
          <w:noProof/>
          <w:sz w:val="20"/>
        </w:rPr>
        <w:t>3</w:t>
      </w:r>
      <w:r w:rsidRPr="003B39AE">
        <w:rPr>
          <w:sz w:val="20"/>
        </w:rPr>
        <w:fldChar w:fldCharType="end"/>
      </w:r>
      <w:r>
        <w:rPr>
          <w:sz w:val="20"/>
        </w:rPr>
        <w:t>: Geekworm IR expansion board and universal remote</w:t>
      </w:r>
      <w:bookmarkEnd w:id="22"/>
    </w:p>
    <w:p w14:paraId="1BABED97" w14:textId="007E9E45" w:rsidR="00885992" w:rsidRDefault="00347FAF" w:rsidP="00885992">
      <w:r>
        <w:t xml:space="preserve">The Geekworm IR expansion board shown in </w:t>
      </w:r>
      <w:r w:rsidR="00885992">
        <w:t>F</w:t>
      </w:r>
      <w:r>
        <w:t>igure 3 includes an IR transmitter, receiver, and two buttons. Only the transmitter and receiver were used for the system</w:t>
      </w:r>
      <w:r w:rsidR="00DD4EE2">
        <w:t>’s</w:t>
      </w:r>
      <w:r>
        <w:t xml:space="preserve"> prototyping. </w:t>
      </w:r>
      <w:r w:rsidR="00DD4EE2">
        <w:t>The</w:t>
      </w:r>
      <w:r>
        <w:t xml:space="preserve"> board was plugged into the GPIO header on the Raspberry Pi 3B. The universal remote used to communicate between the remote and board is also shown in </w:t>
      </w:r>
      <w:r w:rsidR="00885992">
        <w:t>F</w:t>
      </w:r>
      <w:r>
        <w:t xml:space="preserve">igure 4. </w:t>
      </w:r>
      <w:r w:rsidR="0058106B">
        <w:t xml:space="preserve">In order to utilize the expansion board, the manufacturer recommended using the Linux </w:t>
      </w:r>
      <w:proofErr w:type="spellStart"/>
      <w:r w:rsidR="0058106B">
        <w:t>Infared</w:t>
      </w:r>
      <w:proofErr w:type="spellEnd"/>
      <w:r w:rsidR="0058106B">
        <w:t xml:space="preserve"> Remote Control (LIRC) software to control the Geekworm expansion board. This software was installed from the Raspberry Pi system console</w:t>
      </w:r>
      <w:r w:rsidR="00DD4EE2">
        <w:t xml:space="preserve"> and s</w:t>
      </w:r>
      <w:r w:rsidR="0058106B">
        <w:t xml:space="preserve">ome of the configuration files required to initialize the Geekworm are shown in Figures 4 and 5 below. </w:t>
      </w:r>
    </w:p>
    <w:p w14:paraId="2CA5B369" w14:textId="59C2A7CB" w:rsidR="006756B2" w:rsidRDefault="00885992" w:rsidP="00885992">
      <w:pPr>
        <w:jc w:val="center"/>
      </w:pPr>
      <w:r>
        <w:rPr>
          <w:noProof/>
        </w:rPr>
        <w:lastRenderedPageBreak/>
        <w:drawing>
          <wp:inline distT="0" distB="0" distL="0" distR="0" wp14:anchorId="7E646ACA" wp14:editId="725C924A">
            <wp:extent cx="3234631" cy="2183642"/>
            <wp:effectExtent l="0" t="0" r="4445" b="7620"/>
            <wp:docPr id="2050" name="Picture 2" descr="https://lh3.googleusercontent.com/n5eQuRK7a089WyR1d5GEn846ZsKLMUn-4N3wa-mQFc9Jg7TQwXQprs6CFEsqq39GzNVnNQcUmwY4i0L0AeqpcwbHvCLdrzAwTO2ILXaEPY3SLhn4doLyJjmT9f6_JuMby_sxhknK1Y-zPxskV3jEUgcQo0sKswismyYIuuqTcKJvu6-yWpFdsHMCvD2A3KQyDycBNtNO73P176Mewdl9J8IcnpM176qMJ5Ub_FYs2aqr36_tGGxH-lfuMm0v-7NMbnGEZ64ySmEmUcHcCQcxNV-8e_LkVCt4NUa4vSeZd1kYMxeboBg7bwnW5W7X7UrGnz8TPGFJfCygGnpRpToK97fXpCZizAsM7H3pJrHncGy7FDThCvr9DJpVeiQQkih0NLnTLCSq9SKHKKQ3o7Le1UftVm_YexD3eB1wZo8pQTcnh1Pl4hrBCc8b1jpWcp6viI5hJZrSC3oZmVcdWg1rUf_fHurdzSQ-aXHVABy9WUbT5-2G2Ku6d5PGG2HfjvijKbcSU8UCemF94P8uYSUsW9g9AEdrYjjOc5TBUYk_6GpoGJ4cMQTmzy9_kCnGWMmG4PM-9nboQtnlJKB2Co-js_mgyeB6n0V-MRZQTm41cNfjuJ1rZ0kFKnLwMKqdb4zDXZtyLSkzVEngGxGMJhLX_Dr5l2G9ckzkglulFAhGmXTlUVYyvLe6DQc=w433-h913-no">
              <a:extLst xmlns:a="http://schemas.openxmlformats.org/drawingml/2006/main">
                <a:ext uri="{FF2B5EF4-FFF2-40B4-BE49-F238E27FC236}">
                  <a16:creationId xmlns:a16="http://schemas.microsoft.com/office/drawing/2014/main" id="{FACB70BB-778C-4C76-BC87-4D6756B3F9B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https://lh3.googleusercontent.com/n5eQuRK7a089WyR1d5GEn846ZsKLMUn-4N3wa-mQFc9Jg7TQwXQprs6CFEsqq39GzNVnNQcUmwY4i0L0AeqpcwbHvCLdrzAwTO2ILXaEPY3SLhn4doLyJjmT9f6_JuMby_sxhknK1Y-zPxskV3jEUgcQo0sKswismyYIuuqTcKJvu6-yWpFdsHMCvD2A3KQyDycBNtNO73P176Mewdl9J8IcnpM176qMJ5Ub_FYs2aqr36_tGGxH-lfuMm0v-7NMbnGEZ64ySmEmUcHcCQcxNV-8e_LkVCt4NUa4vSeZd1kYMxeboBg7bwnW5W7X7UrGnz8TPGFJfCygGnpRpToK97fXpCZizAsM7H3pJrHncGy7FDThCvr9DJpVeiQQkih0NLnTLCSq9SKHKKQ3o7Le1UftVm_YexD3eB1wZo8pQTcnh1Pl4hrBCc8b1jpWcp6viI5hJZrSC3oZmVcdWg1rUf_fHurdzSQ-aXHVABy9WUbT5-2G2Ku6d5PGG2HfjvijKbcSU8UCemF94P8uYSUsW9g9AEdrYjjOc5TBUYk_6GpoGJ4cMQTmzy9_kCnGWMmG4PM-9nboQtnlJKB2Co-js_mgyeB6n0V-MRZQTm41cNfjuJ1rZ0kFKnLwMKqdb4zDXZtyLSkzVEngGxGMJhLX_Dr5l2G9ckzkglulFAhGmXTlUVYyvLe6DQc=w433-h913-no">
                      <a:extLst>
                        <a:ext uri="{FF2B5EF4-FFF2-40B4-BE49-F238E27FC236}">
                          <a16:creationId xmlns:a16="http://schemas.microsoft.com/office/drawing/2014/main" id="{FACB70BB-778C-4C76-BC87-4D6756B3F9B6}"/>
                        </a:ext>
                      </a:extLst>
                    </pic:cNvPr>
                    <pic:cNvPicPr>
                      <a:picLocks noChangeAspect="1" noChangeArrowheads="1"/>
                    </pic:cNvPicPr>
                  </pic:nvPicPr>
                  <pic:blipFill rotWithShape="1">
                    <a:blip r:embed="rId22">
                      <a:extLst>
                        <a:ext uri="{28A0092B-C50C-407E-A947-70E740481C1C}">
                          <a14:useLocalDpi xmlns:a14="http://schemas.microsoft.com/office/drawing/2010/main" val="0"/>
                        </a:ext>
                      </a:extLst>
                    </a:blip>
                    <a:srcRect l="7791" t="11472" b="62727"/>
                    <a:stretch/>
                  </pic:blipFill>
                  <pic:spPr bwMode="auto">
                    <a:xfrm>
                      <a:off x="0" y="0"/>
                      <a:ext cx="3241147" cy="2188041"/>
                    </a:xfrm>
                    <a:prstGeom prst="rect">
                      <a:avLst/>
                    </a:prstGeom>
                    <a:noFill/>
                    <a:extLst/>
                  </pic:spPr>
                </pic:pic>
              </a:graphicData>
            </a:graphic>
          </wp:inline>
        </w:drawing>
      </w:r>
    </w:p>
    <w:p w14:paraId="77A7A208" w14:textId="2AE4616D" w:rsidR="006756B2" w:rsidRPr="0058106B" w:rsidRDefault="0058106B" w:rsidP="0058106B">
      <w:pPr>
        <w:pStyle w:val="Caption"/>
        <w:jc w:val="center"/>
        <w:rPr>
          <w:sz w:val="20"/>
        </w:rPr>
      </w:pPr>
      <w:bookmarkStart w:id="23" w:name="_Toc26781029"/>
      <w:r w:rsidRPr="0058106B">
        <w:rPr>
          <w:sz w:val="20"/>
        </w:rPr>
        <w:t xml:space="preserve">Figure </w:t>
      </w:r>
      <w:r w:rsidRPr="0058106B">
        <w:rPr>
          <w:sz w:val="20"/>
        </w:rPr>
        <w:fldChar w:fldCharType="begin"/>
      </w:r>
      <w:r w:rsidRPr="0058106B">
        <w:rPr>
          <w:sz w:val="20"/>
        </w:rPr>
        <w:instrText xml:space="preserve"> SEQ Figure \* ARABIC </w:instrText>
      </w:r>
      <w:r w:rsidRPr="0058106B">
        <w:rPr>
          <w:sz w:val="20"/>
        </w:rPr>
        <w:fldChar w:fldCharType="separate"/>
      </w:r>
      <w:r w:rsidR="00885992">
        <w:rPr>
          <w:noProof/>
          <w:sz w:val="20"/>
        </w:rPr>
        <w:t>4</w:t>
      </w:r>
      <w:r w:rsidRPr="0058106B">
        <w:rPr>
          <w:sz w:val="20"/>
        </w:rPr>
        <w:fldChar w:fldCharType="end"/>
      </w:r>
      <w:r w:rsidRPr="0058106B">
        <w:rPr>
          <w:sz w:val="20"/>
        </w:rPr>
        <w:t>: IR configuration file</w:t>
      </w:r>
      <w:r>
        <w:rPr>
          <w:sz w:val="20"/>
        </w:rPr>
        <w:t xml:space="preserve"> 1</w:t>
      </w:r>
      <w:bookmarkEnd w:id="23"/>
    </w:p>
    <w:p w14:paraId="5EAE8BBA" w14:textId="6F971C97" w:rsidR="006756B2" w:rsidRDefault="00B30AD0" w:rsidP="00130E03">
      <w:pPr>
        <w:ind w:firstLine="0"/>
        <w:jc w:val="center"/>
      </w:pPr>
      <w:r>
        <w:rPr>
          <w:noProof/>
        </w:rPr>
        <w:drawing>
          <wp:inline distT="0" distB="0" distL="0" distR="0" wp14:anchorId="50C2A06D" wp14:editId="04EB8876">
            <wp:extent cx="3116239" cy="4798695"/>
            <wp:effectExtent l="0" t="0" r="8255" b="1905"/>
            <wp:docPr id="3" name="Picture 4" descr="https://lh3.googleusercontent.com/An6h8F4d7fbM5l8SL3nWOJM5DLfJIPqe4WZ1Y87Gia0NPFyM_GYuFiMi5V-z9cDjhLCyYsxHGrTRF7RHo_PRCZGYKV5Sy6L9oLLS0cPzPuY39izcb2MWgPKJgT3YMhy0CXimtV6bpurxPmArgypB4y5txsp4ToBPOSRc8ZKQ4ua2r6wh7gwRG7uIRoW1gfL7YBD764qW90FGsce85xHporTlU1ur2eoqaLYnmm4_ftrYWk080OwwJxSZER9WNghY8vHJrdT0gUEJ7SkM-SbDcyMikgSxuCGx1_rKz2l6PbR74oUd4aJtqT8Oy9nDxkoR0KuO8iw_FPI9KZitaFE_rla-vuFBQzRlzi873L677qQr-o4Og8ApzNNm5QlBwerMegV6ktyd7mxgIcw2fbfhb5kHz59uEsOAsQ9bteLChxJAWqFGKg1-xtmuHpxJI3eEn3M1U_Tiak4MCEeZZVF7PWPNxdRTAT6MiKdMPnHn7i7V6gXgoB4aRCalDYoC3rRbrzf8qhKlHJTpUYuTuCmWEL37iWaLq58FoWTQEbYi9wWJ-D9kaVPO13Fnnc0_69lHUjxuYgVKEONjjgnIBQgzPK9gxHdkWl6IqnkXuMM-6j4f_Tr8t-MAYn6oJ2UggyKRKcDihJDrHvYTy62_7DVB4i7XXh8zcBHamWx8FHtk7TE7qAzB45JUzaU=w433-h913-no">
              <a:extLst xmlns:a="http://schemas.openxmlformats.org/drawingml/2006/main">
                <a:ext uri="{FF2B5EF4-FFF2-40B4-BE49-F238E27FC236}">
                  <a16:creationId xmlns:a16="http://schemas.microsoft.com/office/drawing/2014/main" id="{1725D60E-3BB1-46FC-864C-8467E0174E7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https://lh3.googleusercontent.com/An6h8F4d7fbM5l8SL3nWOJM5DLfJIPqe4WZ1Y87Gia0NPFyM_GYuFiMi5V-z9cDjhLCyYsxHGrTRF7RHo_PRCZGYKV5Sy6L9oLLS0cPzPuY39izcb2MWgPKJgT3YMhy0CXimtV6bpurxPmArgypB4y5txsp4ToBPOSRc8ZKQ4ua2r6wh7gwRG7uIRoW1gfL7YBD764qW90FGsce85xHporTlU1ur2eoqaLYnmm4_ftrYWk080OwwJxSZER9WNghY8vHJrdT0gUEJ7SkM-SbDcyMikgSxuCGx1_rKz2l6PbR74oUd4aJtqT8Oy9nDxkoR0KuO8iw_FPI9KZitaFE_rla-vuFBQzRlzi873L677qQr-o4Og8ApzNNm5QlBwerMegV6ktyd7mxgIcw2fbfhb5kHz59uEsOAsQ9bteLChxJAWqFGKg1-xtmuHpxJI3eEn3M1U_Tiak4MCEeZZVF7PWPNxdRTAT6MiKdMPnHn7i7V6gXgoB4aRCalDYoC3rRbrzf8qhKlHJTpUYuTuCmWEL37iWaLq58FoWTQEbYi9wWJ-D9kaVPO13Fnnc0_69lHUjxuYgVKEONjjgnIBQgzPK9gxHdkWl6IqnkXuMM-6j4f_Tr8t-MAYn6oJ2UggyKRKcDihJDrHvYTy62_7DVB4i7XXh8zcBHamWx8FHtk7TE7qAzB45JUzaU=w433-h913-no">
                      <a:extLst>
                        <a:ext uri="{FF2B5EF4-FFF2-40B4-BE49-F238E27FC236}">
                          <a16:creationId xmlns:a16="http://schemas.microsoft.com/office/drawing/2014/main" id="{1725D60E-3BB1-46FC-864C-8467E0174E78}"/>
                        </a:ext>
                      </a:extLst>
                    </pic:cNvPr>
                    <pic:cNvPicPr>
                      <a:picLocks noChangeAspect="1" noChangeArrowheads="1"/>
                    </pic:cNvPicPr>
                  </pic:nvPicPr>
                  <pic:blipFill rotWithShape="1">
                    <a:blip r:embed="rId23">
                      <a:extLst>
                        <a:ext uri="{28A0092B-C50C-407E-A947-70E740481C1C}">
                          <a14:useLocalDpi xmlns:a14="http://schemas.microsoft.com/office/drawing/2010/main" val="0"/>
                        </a:ext>
                      </a:extLst>
                    </a:blip>
                    <a:srcRect l="5595" t="6580" r="5840" b="27446"/>
                    <a:stretch/>
                  </pic:blipFill>
                  <pic:spPr bwMode="auto">
                    <a:xfrm>
                      <a:off x="0" y="0"/>
                      <a:ext cx="3120381" cy="4805074"/>
                    </a:xfrm>
                    <a:prstGeom prst="rect">
                      <a:avLst/>
                    </a:prstGeom>
                    <a:noFill/>
                    <a:extLst/>
                  </pic:spPr>
                </pic:pic>
              </a:graphicData>
            </a:graphic>
          </wp:inline>
        </w:drawing>
      </w:r>
    </w:p>
    <w:p w14:paraId="4C7B83FA" w14:textId="376A4076" w:rsidR="006756B2" w:rsidRPr="00B30AD0" w:rsidRDefault="0058106B" w:rsidP="00B30AD0">
      <w:pPr>
        <w:pStyle w:val="Caption"/>
        <w:jc w:val="center"/>
        <w:rPr>
          <w:sz w:val="20"/>
        </w:rPr>
      </w:pPr>
      <w:bookmarkStart w:id="24" w:name="_Toc26781030"/>
      <w:r w:rsidRPr="0058106B">
        <w:rPr>
          <w:sz w:val="20"/>
        </w:rPr>
        <w:t xml:space="preserve">Figure </w:t>
      </w:r>
      <w:r w:rsidRPr="0058106B">
        <w:rPr>
          <w:sz w:val="20"/>
        </w:rPr>
        <w:fldChar w:fldCharType="begin"/>
      </w:r>
      <w:r w:rsidRPr="0058106B">
        <w:rPr>
          <w:sz w:val="20"/>
        </w:rPr>
        <w:instrText xml:space="preserve"> SEQ Figure \* ARABIC </w:instrText>
      </w:r>
      <w:r w:rsidRPr="0058106B">
        <w:rPr>
          <w:sz w:val="20"/>
        </w:rPr>
        <w:fldChar w:fldCharType="separate"/>
      </w:r>
      <w:r w:rsidR="00885992">
        <w:rPr>
          <w:noProof/>
          <w:sz w:val="20"/>
        </w:rPr>
        <w:t>5</w:t>
      </w:r>
      <w:r w:rsidRPr="0058106B">
        <w:rPr>
          <w:sz w:val="20"/>
        </w:rPr>
        <w:fldChar w:fldCharType="end"/>
      </w:r>
      <w:r w:rsidRPr="0058106B">
        <w:rPr>
          <w:sz w:val="20"/>
        </w:rPr>
        <w:t>: IR configuration file 2</w:t>
      </w:r>
      <w:bookmarkEnd w:id="24"/>
    </w:p>
    <w:p w14:paraId="6DE71119" w14:textId="6FC7FCDA" w:rsidR="006756B2" w:rsidRDefault="0058106B" w:rsidP="00B95B12">
      <w:r>
        <w:t xml:space="preserve">The two configuration files were inserted and modified </w:t>
      </w:r>
      <w:r w:rsidR="002C336A">
        <w:t>to set up the Geekworm expansion board. After setting up the Geekworm, the IR receiver was prototyped</w:t>
      </w:r>
      <w:r w:rsidR="00DD4EE2">
        <w:t xml:space="preserve"> first</w:t>
      </w:r>
      <w:r w:rsidR="002C336A">
        <w:t xml:space="preserve">. The </w:t>
      </w:r>
      <w:r w:rsidR="002C336A">
        <w:lastRenderedPageBreak/>
        <w:t xml:space="preserve">team wanted to be able to have the Raspberry Pi 3B receive pulses from the universal remote shown in </w:t>
      </w:r>
      <w:r w:rsidR="00636B41">
        <w:t>F</w:t>
      </w:r>
      <w:r w:rsidR="002C336A">
        <w:t xml:space="preserve">igure 3. First, LIRC needed to be started from the Raspberry Pi console. This command can be found in </w:t>
      </w:r>
      <w:r w:rsidR="000174DA">
        <w:t>F</w:t>
      </w:r>
      <w:r w:rsidR="002C336A">
        <w:t xml:space="preserve">igure 6 below. Then the mode 2 command was used to have the IR receiver begin to receive pulse data from the remote as each of the buttons were pressed. The mode 2 command and the different pulses from each button press are shown in </w:t>
      </w:r>
      <w:r w:rsidR="00636B41">
        <w:t>F</w:t>
      </w:r>
      <w:r w:rsidR="002C336A">
        <w:t xml:space="preserve">igure 6 as well. </w:t>
      </w:r>
    </w:p>
    <w:p w14:paraId="66222917" w14:textId="478F498C" w:rsidR="002C336A" w:rsidRDefault="002C336A" w:rsidP="00B95B12"/>
    <w:p w14:paraId="5F0552CE" w14:textId="4EC44385" w:rsidR="002C336A" w:rsidRDefault="002C336A" w:rsidP="00130E03">
      <w:pPr>
        <w:jc w:val="center"/>
      </w:pPr>
      <w:r>
        <w:rPr>
          <w:noProof/>
        </w:rPr>
        <w:drawing>
          <wp:inline distT="0" distB="0" distL="0" distR="0" wp14:anchorId="5A5F1976" wp14:editId="307C7FD6">
            <wp:extent cx="3705225" cy="4033925"/>
            <wp:effectExtent l="0" t="0" r="0" b="5080"/>
            <wp:docPr id="1026" name="Picture 2" descr="https://lh3.googleusercontent.com/LSkQZhFgdAx-c_UHeIa31GGGdI9VCgtEFFIubE-5n-GnsCKc-ncz2tCbfThMSoSTccnCzFQYjm1h1alzS8UMupcWwj6G7hEWFCOIBX1JMebSkGlu8Zlc0N5AIhJ-2v61djyuoZ-RZvJF5DJi_NgR-vEWsHD9cR6Qrj-dcKB5S9FphbXRnECrD39oJgz-Fs-qKUHH_velZIFf4G1X2qZWQz0t3_GcKpQlI3FU1ZHQHcestAqEZTdVJS0ZOg3gmWHEVg5Pbf4jxPPlYzD9ZPZmR1vNXc98vxJbluygcRJdF0WnO3-H0fAOztwiS1Ft4FRg1CEYRe-SN5V0tVyEj3biZIndO19FwgFfCAqVfJ8ax3qi_4L-1mpVVUx07NIFLB9jM-BuUcLpsn4g-1we0jTSYMsnkXwCh6VY4ApY8xQxelIVuX22VfNTyHolectcMa4GjxVbbqW-ro5YoLK5ApvwZTtmTh4IKTk8OL2lnMS-vY2fb_TUOM353GLb0wPKP-Hccc4hhnle_Rebt_UvccXpnmJ2F5y9MCMzhZNmGYEmpkiTYGNrP3DUjxwShFoW5cBWE9tfHROcYsb7KucVLV1EIA7Q6THX2L1PKUm_HldUo0-lWnT0z1G6XxcEUd0TPjSecXzTSB5VZjDr8I6vBCIjgPSp-n6P0OtCuA49RJVVn7E5L47zqpKrrm8=w459-h913-no">
              <a:extLst xmlns:a="http://schemas.openxmlformats.org/drawingml/2006/main">
                <a:ext uri="{FF2B5EF4-FFF2-40B4-BE49-F238E27FC236}">
                  <a16:creationId xmlns:a16="http://schemas.microsoft.com/office/drawing/2014/main" id="{8A280A73-9BC8-42DB-8204-386C63EF684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6" name="Picture 2" descr="https://lh3.googleusercontent.com/LSkQZhFgdAx-c_UHeIa31GGGdI9VCgtEFFIubE-5n-GnsCKc-ncz2tCbfThMSoSTccnCzFQYjm1h1alzS8UMupcWwj6G7hEWFCOIBX1JMebSkGlu8Zlc0N5AIhJ-2v61djyuoZ-RZvJF5DJi_NgR-vEWsHD9cR6Qrj-dcKB5S9FphbXRnECrD39oJgz-Fs-qKUHH_velZIFf4G1X2qZWQz0t3_GcKpQlI3FU1ZHQHcestAqEZTdVJS0ZOg3gmWHEVg5Pbf4jxPPlYzD9ZPZmR1vNXc98vxJbluygcRJdF0WnO3-H0fAOztwiS1Ft4FRg1CEYRe-SN5V0tVyEj3biZIndO19FwgFfCAqVfJ8ax3qi_4L-1mpVVUx07NIFLB9jM-BuUcLpsn4g-1we0jTSYMsnkXwCh6VY4ApY8xQxelIVuX22VfNTyHolectcMa4GjxVbbqW-ro5YoLK5ApvwZTtmTh4IKTk8OL2lnMS-vY2fb_TUOM353GLb0wPKP-Hccc4hhnle_Rebt_UvccXpnmJ2F5y9MCMzhZNmGYEmpkiTYGNrP3DUjxwShFoW5cBWE9tfHROcYsb7KucVLV1EIA7Q6THX2L1PKUm_HldUo0-lWnT0z1G6XxcEUd0TPjSecXzTSB5VZjDr8I6vBCIjgPSp-n6P0OtCuA49RJVVn7E5L47zqpKrrm8=w459-h913-no">
                      <a:extLst>
                        <a:ext uri="{FF2B5EF4-FFF2-40B4-BE49-F238E27FC236}">
                          <a16:creationId xmlns:a16="http://schemas.microsoft.com/office/drawing/2014/main" id="{8A280A73-9BC8-42DB-8204-386C63EF6849}"/>
                        </a:ext>
                      </a:extLst>
                    </pic:cNvPr>
                    <pic:cNvPicPr>
                      <a:picLocks noChangeAspect="1" noChangeArrowheads="1"/>
                    </pic:cNvPicPr>
                  </pic:nvPicPr>
                  <pic:blipFill rotWithShape="1">
                    <a:blip r:embed="rId24">
                      <a:extLst>
                        <a:ext uri="{28A0092B-C50C-407E-A947-70E740481C1C}">
                          <a14:useLocalDpi xmlns:a14="http://schemas.microsoft.com/office/drawing/2010/main" val="0"/>
                        </a:ext>
                      </a:extLst>
                    </a:blip>
                    <a:srcRect b="45262"/>
                    <a:stretch/>
                  </pic:blipFill>
                  <pic:spPr bwMode="auto">
                    <a:xfrm>
                      <a:off x="0" y="0"/>
                      <a:ext cx="3705225" cy="4033925"/>
                    </a:xfrm>
                    <a:prstGeom prst="rect">
                      <a:avLst/>
                    </a:prstGeom>
                    <a:noFill/>
                    <a:extLst/>
                  </pic:spPr>
                </pic:pic>
              </a:graphicData>
            </a:graphic>
          </wp:inline>
        </w:drawing>
      </w:r>
    </w:p>
    <w:p w14:paraId="3C175202" w14:textId="7A6E9854" w:rsidR="002C336A" w:rsidRPr="002C336A" w:rsidRDefault="002C336A" w:rsidP="002C336A">
      <w:pPr>
        <w:pStyle w:val="Caption"/>
        <w:jc w:val="center"/>
        <w:rPr>
          <w:sz w:val="20"/>
        </w:rPr>
      </w:pPr>
      <w:bookmarkStart w:id="25" w:name="_Toc26781031"/>
      <w:r w:rsidRPr="002C336A">
        <w:rPr>
          <w:sz w:val="20"/>
        </w:rPr>
        <w:t xml:space="preserve">Figure </w:t>
      </w:r>
      <w:r w:rsidRPr="002C336A">
        <w:rPr>
          <w:sz w:val="20"/>
        </w:rPr>
        <w:fldChar w:fldCharType="begin"/>
      </w:r>
      <w:r w:rsidRPr="002C336A">
        <w:rPr>
          <w:sz w:val="20"/>
        </w:rPr>
        <w:instrText xml:space="preserve"> SEQ Figure \* ARABIC </w:instrText>
      </w:r>
      <w:r w:rsidRPr="002C336A">
        <w:rPr>
          <w:sz w:val="20"/>
        </w:rPr>
        <w:fldChar w:fldCharType="separate"/>
      </w:r>
      <w:r w:rsidR="00885992">
        <w:rPr>
          <w:noProof/>
          <w:sz w:val="20"/>
        </w:rPr>
        <w:t>6</w:t>
      </w:r>
      <w:r w:rsidRPr="002C336A">
        <w:rPr>
          <w:sz w:val="20"/>
        </w:rPr>
        <w:fldChar w:fldCharType="end"/>
      </w:r>
      <w:r w:rsidRPr="002C336A">
        <w:rPr>
          <w:sz w:val="20"/>
        </w:rPr>
        <w:t>: LIRC commands and IR pulses</w:t>
      </w:r>
      <w:bookmarkEnd w:id="25"/>
    </w:p>
    <w:p w14:paraId="7CA0485A" w14:textId="2AD087B9" w:rsidR="006756B2" w:rsidRDefault="002C336A" w:rsidP="00885992">
      <w:r>
        <w:t xml:space="preserve">The list of pulses shown in </w:t>
      </w:r>
      <w:r w:rsidR="000174DA">
        <w:t>F</w:t>
      </w:r>
      <w:r>
        <w:t xml:space="preserve">igure 6 are from some of the buttons pressed on the remote as it was pointed towards the IR receiver. This </w:t>
      </w:r>
      <w:proofErr w:type="spellStart"/>
      <w:r>
        <w:t>protoptyping</w:t>
      </w:r>
      <w:proofErr w:type="spellEnd"/>
      <w:r>
        <w:t xml:space="preserve"> insured that the Geekworm was working properly and that the universal remote and receiver could communicate between </w:t>
      </w:r>
      <w:proofErr w:type="spellStart"/>
      <w:r>
        <w:t>eachother</w:t>
      </w:r>
      <w:proofErr w:type="spellEnd"/>
      <w:r>
        <w:t xml:space="preserve">. </w:t>
      </w:r>
      <w:r w:rsidR="00246063">
        <w:t xml:space="preserve">After validating that this was working as intended, the </w:t>
      </w:r>
      <w:proofErr w:type="spellStart"/>
      <w:r w:rsidR="00246063">
        <w:t>Geekworm’s</w:t>
      </w:r>
      <w:proofErr w:type="spellEnd"/>
      <w:r w:rsidR="00246063">
        <w:t xml:space="preserve"> IR transmitter was prototyped. The </w:t>
      </w:r>
      <w:proofErr w:type="spellStart"/>
      <w:r w:rsidR="00246063">
        <w:t>MuteBot</w:t>
      </w:r>
      <w:proofErr w:type="spellEnd"/>
      <w:r w:rsidR="00246063">
        <w:t xml:space="preserve"> system needed to be able to send a mute or volume decrease signal to the television depending on which option was chosen. In order to accomplish this task, a configuration file for the TV remote was needed to be inserted into the LIRC software. Each TV brand has their own specific remote configuration file to </w:t>
      </w:r>
      <w:proofErr w:type="spellStart"/>
      <w:r w:rsidR="00246063">
        <w:t>commincate</w:t>
      </w:r>
      <w:proofErr w:type="spellEnd"/>
      <w:r w:rsidR="00246063">
        <w:t xml:space="preserve"> between the remote and television. The Westinghouse remote configuration file was found on the LIRC </w:t>
      </w:r>
      <w:proofErr w:type="spellStart"/>
      <w:r w:rsidR="00246063">
        <w:t>wesite</w:t>
      </w:r>
      <w:proofErr w:type="spellEnd"/>
      <w:r w:rsidR="00246063">
        <w:t xml:space="preserve"> and was used. Figure 7 below shows the Westinghouse configuration file used for the system. </w:t>
      </w:r>
    </w:p>
    <w:p w14:paraId="412274DF" w14:textId="39023F30" w:rsidR="00246063" w:rsidRDefault="00246063" w:rsidP="00246063">
      <w:pPr>
        <w:ind w:firstLine="0"/>
        <w:jc w:val="left"/>
      </w:pPr>
      <w:r>
        <w:rPr>
          <w:noProof/>
        </w:rPr>
        <w:lastRenderedPageBreak/>
        <w:drawing>
          <wp:anchor distT="0" distB="0" distL="114300" distR="114300" simplePos="0" relativeHeight="251676672" behindDoc="0" locked="0" layoutInCell="1" allowOverlap="1" wp14:anchorId="331ADA5C" wp14:editId="063DB7EB">
            <wp:simplePos x="0" y="0"/>
            <wp:positionH relativeFrom="page">
              <wp:posOffset>3905250</wp:posOffset>
            </wp:positionH>
            <wp:positionV relativeFrom="paragraph">
              <wp:posOffset>1248410</wp:posOffset>
            </wp:positionV>
            <wp:extent cx="3418205" cy="3619500"/>
            <wp:effectExtent l="0" t="0" r="0" b="0"/>
            <wp:wrapTopAndBottom/>
            <wp:docPr id="8" name="Content Placeholder 3">
              <a:extLst xmlns:a="http://schemas.openxmlformats.org/drawingml/2006/main">
                <a:ext uri="{FF2B5EF4-FFF2-40B4-BE49-F238E27FC236}">
                  <a16:creationId xmlns:a16="http://schemas.microsoft.com/office/drawing/2014/main" id="{75E534FE-B48D-436F-9BBE-B495AC5DD1C6}"/>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Content Placeholder 3">
                      <a:extLst>
                        <a:ext uri="{FF2B5EF4-FFF2-40B4-BE49-F238E27FC236}">
                          <a16:creationId xmlns:a16="http://schemas.microsoft.com/office/drawing/2014/main" id="{75E534FE-B48D-436F-9BBE-B495AC5DD1C6}"/>
                        </a:ext>
                      </a:extLst>
                    </pic:cNvPr>
                    <pic:cNvPicPr>
                      <a:picLocks noGrp="1"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3418205" cy="361950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5648" behindDoc="0" locked="0" layoutInCell="1" allowOverlap="1" wp14:anchorId="0E3DC36E" wp14:editId="272AF37F">
            <wp:simplePos x="0" y="0"/>
            <wp:positionH relativeFrom="column">
              <wp:posOffset>-714375</wp:posOffset>
            </wp:positionH>
            <wp:positionV relativeFrom="paragraph">
              <wp:posOffset>0</wp:posOffset>
            </wp:positionV>
            <wp:extent cx="3552825" cy="4868366"/>
            <wp:effectExtent l="0" t="0" r="0" b="8890"/>
            <wp:wrapTopAndBottom/>
            <wp:docPr id="7" name="Picture 4">
              <a:extLst xmlns:a="http://schemas.openxmlformats.org/drawingml/2006/main">
                <a:ext uri="{FF2B5EF4-FFF2-40B4-BE49-F238E27FC236}">
                  <a16:creationId xmlns:a16="http://schemas.microsoft.com/office/drawing/2014/main" id="{F89F171E-9B34-4F07-A071-769CC587328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F89F171E-9B34-4F07-A071-769CC5873283}"/>
                        </a:ext>
                      </a:extLst>
                    </pic:cNvPr>
                    <pic:cNvPicPr>
                      <a:picLocks noChangeAspect="1"/>
                    </pic:cNvPicPr>
                  </pic:nvPicPr>
                  <pic:blipFill>
                    <a:blip r:embed="rId26">
                      <a:extLst>
                        <a:ext uri="{28A0092B-C50C-407E-A947-70E740481C1C}">
                          <a14:useLocalDpi xmlns:a14="http://schemas.microsoft.com/office/drawing/2010/main" val="0"/>
                        </a:ext>
                      </a:extLst>
                    </a:blip>
                    <a:stretch>
                      <a:fillRect/>
                    </a:stretch>
                  </pic:blipFill>
                  <pic:spPr>
                    <a:xfrm>
                      <a:off x="0" y="0"/>
                      <a:ext cx="3552825" cy="4868366"/>
                    </a:xfrm>
                    <a:prstGeom prst="rect">
                      <a:avLst/>
                    </a:prstGeom>
                  </pic:spPr>
                </pic:pic>
              </a:graphicData>
            </a:graphic>
            <wp14:sizeRelH relativeFrom="page">
              <wp14:pctWidth>0</wp14:pctWidth>
            </wp14:sizeRelH>
            <wp14:sizeRelV relativeFrom="page">
              <wp14:pctHeight>0</wp14:pctHeight>
            </wp14:sizeRelV>
          </wp:anchor>
        </w:drawing>
      </w:r>
    </w:p>
    <w:p w14:paraId="6DE5EEDB" w14:textId="5E1EC3AC" w:rsidR="00246063" w:rsidRDefault="00246063" w:rsidP="00246063">
      <w:pPr>
        <w:pStyle w:val="Caption"/>
        <w:jc w:val="center"/>
        <w:rPr>
          <w:sz w:val="20"/>
        </w:rPr>
      </w:pPr>
      <w:bookmarkStart w:id="26" w:name="_Toc26781032"/>
      <w:r w:rsidRPr="00246063">
        <w:rPr>
          <w:sz w:val="20"/>
        </w:rPr>
        <w:t xml:space="preserve">Figure </w:t>
      </w:r>
      <w:r w:rsidRPr="00246063">
        <w:rPr>
          <w:sz w:val="20"/>
        </w:rPr>
        <w:fldChar w:fldCharType="begin"/>
      </w:r>
      <w:r w:rsidRPr="00246063">
        <w:rPr>
          <w:sz w:val="20"/>
        </w:rPr>
        <w:instrText xml:space="preserve"> SEQ Figure \* ARABIC </w:instrText>
      </w:r>
      <w:r w:rsidRPr="00246063">
        <w:rPr>
          <w:sz w:val="20"/>
        </w:rPr>
        <w:fldChar w:fldCharType="separate"/>
      </w:r>
      <w:r w:rsidR="00885992">
        <w:rPr>
          <w:noProof/>
          <w:sz w:val="20"/>
        </w:rPr>
        <w:t>7</w:t>
      </w:r>
      <w:r w:rsidRPr="00246063">
        <w:rPr>
          <w:sz w:val="20"/>
        </w:rPr>
        <w:fldChar w:fldCharType="end"/>
      </w:r>
      <w:r w:rsidRPr="00246063">
        <w:rPr>
          <w:sz w:val="20"/>
        </w:rPr>
        <w:t>: Westinghouse Remote config file</w:t>
      </w:r>
      <w:bookmarkEnd w:id="26"/>
    </w:p>
    <w:p w14:paraId="3579C9B5" w14:textId="491118F2" w:rsidR="005E3757" w:rsidRPr="00F536D8" w:rsidRDefault="0046759B" w:rsidP="00F536D8">
      <w:r>
        <w:t xml:space="preserve">After inserting the Westinghouse remote configuration file, each button press from the universal remote was mapped to each button in the </w:t>
      </w:r>
      <w:r w:rsidR="00DD4EE2">
        <w:t>config</w:t>
      </w:r>
      <w:r>
        <w:t xml:space="preserve"> file. </w:t>
      </w:r>
      <w:r w:rsidR="005E3757">
        <w:t>Through prototyping and testing with the television, the configuration file provided by the LIRC website did not work for this specific Westinghouse TV. Future research and prototyping will</w:t>
      </w:r>
      <w:r w:rsidR="00DD4EE2">
        <w:t xml:space="preserve"> be</w:t>
      </w:r>
      <w:r w:rsidR="005E3757">
        <w:t xml:space="preserve"> need</w:t>
      </w:r>
      <w:r w:rsidR="00DD4EE2">
        <w:t>ed</w:t>
      </w:r>
      <w:r w:rsidR="005E3757">
        <w:t xml:space="preserve"> to either find the correct config file for the specific television being used or create a custom configuration file using the Westinghouse TV remote provided by the customer. Problems that were faced during prototyping are shown in Table 4 below. </w:t>
      </w:r>
    </w:p>
    <w:p w14:paraId="618E7F29" w14:textId="77777777" w:rsidR="00130E03" w:rsidRDefault="00130E03" w:rsidP="005E3757">
      <w:pPr>
        <w:pStyle w:val="Caption"/>
        <w:jc w:val="center"/>
        <w:rPr>
          <w:sz w:val="20"/>
        </w:rPr>
      </w:pPr>
    </w:p>
    <w:p w14:paraId="54E5C73D" w14:textId="5ADED2BC" w:rsidR="00130E03" w:rsidRDefault="00130E03" w:rsidP="005E3757">
      <w:pPr>
        <w:pStyle w:val="Caption"/>
        <w:jc w:val="center"/>
        <w:rPr>
          <w:sz w:val="20"/>
        </w:rPr>
      </w:pPr>
    </w:p>
    <w:p w14:paraId="31475528" w14:textId="189AB7B9" w:rsidR="00360106" w:rsidRDefault="00360106" w:rsidP="00360106"/>
    <w:p w14:paraId="02870608" w14:textId="28C87325" w:rsidR="00360106" w:rsidRDefault="00360106" w:rsidP="00360106"/>
    <w:p w14:paraId="2CF60E50" w14:textId="77777777" w:rsidR="00360106" w:rsidRPr="00360106" w:rsidRDefault="00360106" w:rsidP="00360106">
      <w:bookmarkStart w:id="27" w:name="_GoBack"/>
      <w:bookmarkEnd w:id="27"/>
    </w:p>
    <w:p w14:paraId="4D79E1CF" w14:textId="32B13FB5" w:rsidR="005E3757" w:rsidRPr="005E3757" w:rsidRDefault="005E3757" w:rsidP="005E3757">
      <w:pPr>
        <w:pStyle w:val="Caption"/>
        <w:jc w:val="center"/>
        <w:rPr>
          <w:sz w:val="20"/>
        </w:rPr>
      </w:pPr>
      <w:bookmarkStart w:id="28" w:name="_Toc26781021"/>
      <w:r w:rsidRPr="005E3757">
        <w:rPr>
          <w:sz w:val="20"/>
        </w:rPr>
        <w:lastRenderedPageBreak/>
        <w:t xml:space="preserve">Table </w:t>
      </w:r>
      <w:r w:rsidRPr="005E3757">
        <w:rPr>
          <w:sz w:val="20"/>
        </w:rPr>
        <w:fldChar w:fldCharType="begin"/>
      </w:r>
      <w:r w:rsidRPr="005E3757">
        <w:rPr>
          <w:sz w:val="20"/>
        </w:rPr>
        <w:instrText xml:space="preserve"> SEQ Table \* ARABIC </w:instrText>
      </w:r>
      <w:r w:rsidRPr="005E3757">
        <w:rPr>
          <w:sz w:val="20"/>
        </w:rPr>
        <w:fldChar w:fldCharType="separate"/>
      </w:r>
      <w:r w:rsidRPr="005E3757">
        <w:rPr>
          <w:noProof/>
          <w:sz w:val="20"/>
        </w:rPr>
        <w:t>4</w:t>
      </w:r>
      <w:r w:rsidRPr="005E3757">
        <w:rPr>
          <w:sz w:val="20"/>
        </w:rPr>
        <w:fldChar w:fldCharType="end"/>
      </w:r>
      <w:r w:rsidRPr="005E3757">
        <w:rPr>
          <w:sz w:val="20"/>
        </w:rPr>
        <w:t xml:space="preserve">: IR prototyping problems </w:t>
      </w:r>
      <w:r>
        <w:rPr>
          <w:sz w:val="20"/>
        </w:rPr>
        <w:t>and mitigation</w:t>
      </w:r>
      <w:bookmarkEnd w:id="28"/>
    </w:p>
    <w:tbl>
      <w:tblPr>
        <w:tblW w:w="10821" w:type="dxa"/>
        <w:tblInd w:w="-1098" w:type="dxa"/>
        <w:tblCellMar>
          <w:left w:w="0" w:type="dxa"/>
          <w:right w:w="0" w:type="dxa"/>
        </w:tblCellMar>
        <w:tblLook w:val="0420" w:firstRow="1" w:lastRow="0" w:firstColumn="0" w:lastColumn="0" w:noHBand="0" w:noVBand="1"/>
      </w:tblPr>
      <w:tblGrid>
        <w:gridCol w:w="4965"/>
        <w:gridCol w:w="5856"/>
      </w:tblGrid>
      <w:tr w:rsidR="005E3757" w:rsidRPr="005E3757" w14:paraId="31DE0E67" w14:textId="77777777" w:rsidTr="005E3757">
        <w:trPr>
          <w:trHeight w:val="454"/>
        </w:trPr>
        <w:tc>
          <w:tcPr>
            <w:tcW w:w="4965"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67E420B1" w14:textId="77777777" w:rsidR="005E3757" w:rsidRPr="005E3757" w:rsidRDefault="005E3757" w:rsidP="005E3757">
            <w:pPr>
              <w:spacing w:after="0"/>
              <w:ind w:firstLine="0"/>
              <w:jc w:val="left"/>
              <w:rPr>
                <w:szCs w:val="24"/>
              </w:rPr>
            </w:pPr>
            <w:r w:rsidRPr="005E3757">
              <w:rPr>
                <w:b/>
                <w:bCs/>
                <w:color w:val="000000" w:themeColor="text1"/>
                <w:kern w:val="24"/>
                <w:szCs w:val="24"/>
              </w:rPr>
              <w:t>Problem</w:t>
            </w:r>
          </w:p>
        </w:tc>
        <w:tc>
          <w:tcPr>
            <w:tcW w:w="5856"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14:paraId="35C71785" w14:textId="77777777" w:rsidR="005E3757" w:rsidRPr="005E3757" w:rsidRDefault="005E3757" w:rsidP="005E3757">
            <w:pPr>
              <w:spacing w:after="0"/>
              <w:ind w:firstLine="0"/>
              <w:jc w:val="left"/>
              <w:rPr>
                <w:szCs w:val="24"/>
              </w:rPr>
            </w:pPr>
            <w:r w:rsidRPr="005E3757">
              <w:rPr>
                <w:b/>
                <w:bCs/>
                <w:color w:val="000000" w:themeColor="text1"/>
                <w:kern w:val="24"/>
                <w:szCs w:val="24"/>
              </w:rPr>
              <w:t>Mitigation</w:t>
            </w:r>
          </w:p>
        </w:tc>
      </w:tr>
      <w:tr w:rsidR="005E3757" w:rsidRPr="005E3757" w14:paraId="23606338" w14:textId="77777777" w:rsidTr="005E3757">
        <w:trPr>
          <w:trHeight w:val="454"/>
        </w:trPr>
        <w:tc>
          <w:tcPr>
            <w:tcW w:w="4965"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EDB4B07" w14:textId="362F9842" w:rsidR="005E3757" w:rsidRPr="005E3757" w:rsidRDefault="005E3757" w:rsidP="005E3757">
            <w:pPr>
              <w:spacing w:after="0"/>
              <w:ind w:firstLine="0"/>
              <w:jc w:val="left"/>
              <w:rPr>
                <w:szCs w:val="24"/>
              </w:rPr>
            </w:pPr>
            <w:r w:rsidRPr="005E3757">
              <w:rPr>
                <w:color w:val="000000" w:themeColor="text1"/>
                <w:kern w:val="24"/>
                <w:szCs w:val="24"/>
              </w:rPr>
              <w:t>Problem initializing the Geekworm expansion board with Raspberry P</w:t>
            </w:r>
            <w:r w:rsidR="00795B88">
              <w:rPr>
                <w:color w:val="000000" w:themeColor="text1"/>
                <w:kern w:val="24"/>
                <w:szCs w:val="24"/>
              </w:rPr>
              <w:t>i</w:t>
            </w:r>
          </w:p>
        </w:tc>
        <w:tc>
          <w:tcPr>
            <w:tcW w:w="5856" w:type="dxa"/>
            <w:tcBorders>
              <w:top w:val="single" w:sz="18" w:space="0" w:color="000000"/>
              <w:left w:val="single" w:sz="8" w:space="0" w:color="000000"/>
              <w:bottom w:val="single" w:sz="8" w:space="0" w:color="000000"/>
              <w:right w:val="single" w:sz="8" w:space="0" w:color="000000"/>
            </w:tcBorders>
            <w:shd w:val="clear" w:color="auto" w:fill="E7E7E7"/>
            <w:tcMar>
              <w:top w:w="72" w:type="dxa"/>
              <w:left w:w="144" w:type="dxa"/>
              <w:bottom w:w="72" w:type="dxa"/>
              <w:right w:w="144" w:type="dxa"/>
            </w:tcMar>
            <w:hideMark/>
          </w:tcPr>
          <w:p w14:paraId="2DDA1B91" w14:textId="66EB3D6D" w:rsidR="005E3757" w:rsidRPr="005E3757" w:rsidRDefault="005E3757" w:rsidP="005E3757">
            <w:pPr>
              <w:spacing w:after="0"/>
              <w:ind w:firstLine="0"/>
              <w:jc w:val="left"/>
              <w:rPr>
                <w:szCs w:val="24"/>
              </w:rPr>
            </w:pPr>
            <w:r w:rsidRPr="005E3757">
              <w:rPr>
                <w:color w:val="000000" w:themeColor="text1"/>
                <w:kern w:val="24"/>
                <w:szCs w:val="24"/>
              </w:rPr>
              <w:t>Increased hours of troubleshooting to communicate between IR expansion board and the Raspberry P</w:t>
            </w:r>
            <w:r w:rsidR="00795B88">
              <w:rPr>
                <w:color w:val="000000" w:themeColor="text1"/>
                <w:kern w:val="24"/>
                <w:szCs w:val="24"/>
              </w:rPr>
              <w:t>i</w:t>
            </w:r>
            <w:r w:rsidRPr="005E3757">
              <w:rPr>
                <w:color w:val="000000" w:themeColor="text1"/>
                <w:kern w:val="24"/>
                <w:szCs w:val="24"/>
              </w:rPr>
              <w:t xml:space="preserve"> with LIRC software </w:t>
            </w:r>
          </w:p>
        </w:tc>
      </w:tr>
      <w:tr w:rsidR="005E3757" w:rsidRPr="005E3757" w14:paraId="7D690C5D" w14:textId="77777777" w:rsidTr="005E3757">
        <w:trPr>
          <w:trHeight w:val="454"/>
        </w:trPr>
        <w:tc>
          <w:tcPr>
            <w:tcW w:w="4965"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43CB1124" w14:textId="30B3B9C5" w:rsidR="005E3757" w:rsidRPr="005E3757" w:rsidRDefault="005E3757" w:rsidP="005E3757">
            <w:pPr>
              <w:spacing w:after="0"/>
              <w:ind w:firstLine="0"/>
              <w:jc w:val="left"/>
              <w:rPr>
                <w:szCs w:val="24"/>
              </w:rPr>
            </w:pPr>
            <w:r w:rsidRPr="005E3757">
              <w:rPr>
                <w:color w:val="000000" w:themeColor="text1"/>
                <w:kern w:val="24"/>
                <w:szCs w:val="24"/>
              </w:rPr>
              <w:t>Issues with transmitting signals from Raspberry P</w:t>
            </w:r>
            <w:r w:rsidR="00795B88">
              <w:rPr>
                <w:color w:val="000000" w:themeColor="text1"/>
                <w:kern w:val="24"/>
                <w:szCs w:val="24"/>
              </w:rPr>
              <w:t xml:space="preserve">i </w:t>
            </w:r>
            <w:r w:rsidRPr="005E3757">
              <w:rPr>
                <w:color w:val="000000" w:themeColor="text1"/>
                <w:kern w:val="24"/>
                <w:szCs w:val="24"/>
              </w:rPr>
              <w:t>to the Westinghouse TV</w:t>
            </w:r>
          </w:p>
        </w:tc>
        <w:tc>
          <w:tcPr>
            <w:tcW w:w="585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14:paraId="605D7BF3" w14:textId="77777777" w:rsidR="005E3757" w:rsidRPr="005E3757" w:rsidRDefault="005E3757" w:rsidP="005E3757">
            <w:pPr>
              <w:spacing w:after="0"/>
              <w:ind w:firstLine="0"/>
              <w:jc w:val="left"/>
              <w:rPr>
                <w:szCs w:val="24"/>
              </w:rPr>
            </w:pPr>
            <w:r w:rsidRPr="005E3757">
              <w:rPr>
                <w:color w:val="000000" w:themeColor="text1"/>
                <w:kern w:val="24"/>
                <w:szCs w:val="24"/>
              </w:rPr>
              <w:t xml:space="preserve">Prototype using the Westinghouse remote to create a custom configuration file </w:t>
            </w:r>
          </w:p>
        </w:tc>
      </w:tr>
    </w:tbl>
    <w:p w14:paraId="469EDB1A" w14:textId="77777777" w:rsidR="006756B2" w:rsidRPr="005E3757" w:rsidRDefault="006756B2" w:rsidP="002C336A">
      <w:pPr>
        <w:jc w:val="left"/>
        <w:rPr>
          <w:szCs w:val="24"/>
        </w:rPr>
      </w:pPr>
    </w:p>
    <w:p w14:paraId="0ACDC542" w14:textId="0745C29B" w:rsidR="006756B2" w:rsidRDefault="005E3757" w:rsidP="00B95B12">
      <w:r>
        <w:t>The list of future plans for the rest of the semester and the spring semester are shown below. These plans will help ensure that we move towards accomplishing the customer and engineering requirements.</w:t>
      </w:r>
    </w:p>
    <w:p w14:paraId="3EDCDCFD" w14:textId="77777777" w:rsidR="006F6C3B" w:rsidRPr="00B30AD0" w:rsidRDefault="00071686" w:rsidP="00B30AD0">
      <w:pPr>
        <w:pStyle w:val="ListParagraph"/>
        <w:numPr>
          <w:ilvl w:val="0"/>
          <w:numId w:val="28"/>
        </w:numPr>
        <w:rPr>
          <w:rFonts w:ascii="Times New Roman" w:hAnsi="Times New Roman" w:cs="Times New Roman"/>
          <w:sz w:val="24"/>
          <w:szCs w:val="24"/>
        </w:rPr>
      </w:pPr>
      <w:r w:rsidRPr="00B30AD0">
        <w:rPr>
          <w:rFonts w:ascii="Times New Roman" w:hAnsi="Times New Roman" w:cs="Times New Roman"/>
          <w:sz w:val="24"/>
          <w:szCs w:val="24"/>
        </w:rPr>
        <w:t>Create a custom Westinghouse config file with specific button pulses for each command (Power, Mute, Volume Decrease/Increase)</w:t>
      </w:r>
    </w:p>
    <w:p w14:paraId="6A24DE97" w14:textId="77777777" w:rsidR="006F6C3B" w:rsidRPr="00B30AD0" w:rsidRDefault="00071686" w:rsidP="00B30AD0">
      <w:pPr>
        <w:pStyle w:val="ListParagraph"/>
        <w:numPr>
          <w:ilvl w:val="0"/>
          <w:numId w:val="28"/>
        </w:numPr>
        <w:rPr>
          <w:rFonts w:ascii="Times New Roman" w:hAnsi="Times New Roman" w:cs="Times New Roman"/>
          <w:sz w:val="24"/>
          <w:szCs w:val="24"/>
        </w:rPr>
      </w:pPr>
      <w:r w:rsidRPr="00B30AD0">
        <w:rPr>
          <w:rFonts w:ascii="Times New Roman" w:hAnsi="Times New Roman" w:cs="Times New Roman"/>
          <w:sz w:val="24"/>
          <w:szCs w:val="24"/>
        </w:rPr>
        <w:t>Program the Raspberry Pi with LIRC - send a command from the IR Transmitter to mute/volume decrease the Westinghouse TV volume</w:t>
      </w:r>
    </w:p>
    <w:p w14:paraId="6212F7F4" w14:textId="55316035" w:rsidR="00617AA8" w:rsidRPr="00B30AD0" w:rsidRDefault="00B30AD0" w:rsidP="00B30AD0">
      <w:pPr>
        <w:pStyle w:val="ListParagraph"/>
        <w:numPr>
          <w:ilvl w:val="0"/>
          <w:numId w:val="28"/>
        </w:numPr>
        <w:rPr>
          <w:rFonts w:ascii="Times New Roman" w:hAnsi="Times New Roman" w:cs="Times New Roman"/>
          <w:sz w:val="24"/>
          <w:szCs w:val="24"/>
        </w:rPr>
      </w:pPr>
      <w:r w:rsidRPr="00B30AD0">
        <w:rPr>
          <w:rFonts w:ascii="Times New Roman" w:hAnsi="Times New Roman" w:cs="Times New Roman"/>
          <w:sz w:val="24"/>
          <w:szCs w:val="24"/>
        </w:rPr>
        <w:t>Integrate with Python</w:t>
      </w:r>
      <w:r>
        <w:rPr>
          <w:rFonts w:ascii="Times New Roman" w:hAnsi="Times New Roman" w:cs="Times New Roman"/>
          <w:sz w:val="24"/>
          <w:szCs w:val="24"/>
        </w:rPr>
        <w:t xml:space="preserve"> </w:t>
      </w:r>
      <w:r w:rsidRPr="00B30AD0">
        <w:rPr>
          <w:rFonts w:ascii="Times New Roman" w:hAnsi="Times New Roman" w:cs="Times New Roman"/>
          <w:sz w:val="24"/>
          <w:szCs w:val="24"/>
        </w:rPr>
        <w:t>(TV commercial detection)</w:t>
      </w:r>
    </w:p>
    <w:p w14:paraId="162399D9" w14:textId="32137051" w:rsidR="00C926DA" w:rsidRDefault="00F14724" w:rsidP="00C926DA">
      <w:pPr>
        <w:pStyle w:val="Heading2"/>
        <w:spacing w:line="276" w:lineRule="auto"/>
        <w:rPr>
          <w:sz w:val="32"/>
          <w:szCs w:val="32"/>
        </w:rPr>
      </w:pPr>
      <w:bookmarkStart w:id="29" w:name="_Toc26781061"/>
      <w:r w:rsidRPr="00C926DA">
        <w:rPr>
          <w:sz w:val="32"/>
          <w:szCs w:val="32"/>
        </w:rPr>
        <w:t>Commercial Detection</w:t>
      </w:r>
      <w:bookmarkEnd w:id="29"/>
    </w:p>
    <w:p w14:paraId="2BC2C19B" w14:textId="77777777" w:rsidR="00636B41" w:rsidRDefault="00636B41" w:rsidP="00636B41">
      <w:r>
        <w:t>After prototyping, commercial detection via audio frequencies has been determined to be the best approach. This is due to the cost and simplicity of working with audio signal processing. The original approach was to use a combination of both digital and audio signal processing. However, using digital image processing has proved to significantly increase the cost of the system as well as the complexity. The cost increase is due to the inflated price of a multi-media processor that can handle the load of digital image processing. To introduce this concept into the system would require learning the concept. All engineers on the project have never worked in this area, therefore due to the time frame it has been omitted. Coaxial signal processing has also been omitted due to the high sampling rate needed in order to accurately process the signals. This makes the main input of the system a 3.5mm audio cable.</w:t>
      </w:r>
    </w:p>
    <w:p w14:paraId="698A1918" w14:textId="60D9DF49" w:rsidR="00636B41" w:rsidRDefault="00636B41" w:rsidP="00636B41">
      <w:r>
        <w:t xml:space="preserve">With this stated, if the accuracy of commercial detection via audio frequencies proves to be insufficient digital image processing will be considered. Although, the system is planned to have two types of detection methods which is estimated to have an accuracy of at least 80%. The first method is to detect the approach to a silent frame. It has been observed when monitoring two different television programs that there is a slight curve, rather than an abrupt stop, when approaching a silent frame leading to a commercial break. When this is detected this will be the first confirmation of an upcoming commercial. The second method is to detect a large spike in volume than what was previously observed during the regular programming. For this method, the system will monitor an average dB volume through the course of the regular programming. This value will then be compared </w:t>
      </w:r>
      <w:r>
        <w:lastRenderedPageBreak/>
        <w:t>to the real-time dB values. If a value appears to be abnormally higher than this value than this will trigger the second confirmation of a commercial, which will trigger a mute signal.</w:t>
      </w:r>
    </w:p>
    <w:p w14:paraId="43FA7CA6" w14:textId="6F3ABF12" w:rsidR="00636B41" w:rsidRDefault="00636B41" w:rsidP="00636B41">
      <w:r>
        <w:t>To begin prototyping with audio processing, the team worked on two Python scripts in order to gain more familiarity with the language and the libraries needed for audio signal processing. The first script, output depicted in Figure 8, is able read and plot a .wav file based on its magnitude and samples. The second script</w:t>
      </w:r>
      <w:r w:rsidR="00885992">
        <w:t>, whose output is displayed in Figure 9,</w:t>
      </w:r>
      <w:r>
        <w:t xml:space="preserve"> is able to read and plot an audio source in real-</w:t>
      </w:r>
      <w:r w:rsidR="00885992">
        <w:t>time.</w:t>
      </w:r>
      <w:r>
        <w:t xml:space="preserve"> Both of these scripts used recommended libraries such as </w:t>
      </w:r>
      <w:proofErr w:type="spellStart"/>
      <w:r>
        <w:t>PyAudio</w:t>
      </w:r>
      <w:proofErr w:type="spellEnd"/>
      <w:r>
        <w:t xml:space="preserve">, SciPy, </w:t>
      </w:r>
      <w:proofErr w:type="spellStart"/>
      <w:r>
        <w:t>MatPlot</w:t>
      </w:r>
      <w:proofErr w:type="spellEnd"/>
      <w:r>
        <w:t xml:space="preserve"> and NumPy, which will become crucial pieces to the detection program </w:t>
      </w:r>
      <w:r w:rsidR="00885992">
        <w:t xml:space="preserve">going forward. The team feels as though both of these scripts can be expanded upon next semester to detect silent frames and implement other audio cues to improve the detection accuracy and combat false positives. </w:t>
      </w:r>
    </w:p>
    <w:p w14:paraId="28A7529D" w14:textId="0FA839BF" w:rsidR="00885992" w:rsidRDefault="00885992" w:rsidP="00885992">
      <w:pPr>
        <w:ind w:firstLine="0"/>
        <w:jc w:val="center"/>
      </w:pPr>
      <w:r w:rsidRPr="00885992">
        <w:rPr>
          <w:noProof/>
        </w:rPr>
        <w:drawing>
          <wp:inline distT="0" distB="0" distL="0" distR="0" wp14:anchorId="43BBFB6D" wp14:editId="1EA61435">
            <wp:extent cx="3524250" cy="2477182"/>
            <wp:effectExtent l="0" t="0" r="0" b="0"/>
            <wp:docPr id="9" name="Content Placeholder 6">
              <a:extLst xmlns:a="http://schemas.openxmlformats.org/drawingml/2006/main">
                <a:ext uri="{FF2B5EF4-FFF2-40B4-BE49-F238E27FC236}">
                  <a16:creationId xmlns:a16="http://schemas.microsoft.com/office/drawing/2014/main" id="{04A92135-9DBD-4E3D-8AEE-E2613C386C2F}"/>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Content Placeholder 6">
                      <a:extLst>
                        <a:ext uri="{FF2B5EF4-FFF2-40B4-BE49-F238E27FC236}">
                          <a16:creationId xmlns:a16="http://schemas.microsoft.com/office/drawing/2014/main" id="{04A92135-9DBD-4E3D-8AEE-E2613C386C2F}"/>
                        </a:ext>
                      </a:extLst>
                    </pic:cNvPr>
                    <pic:cNvPicPr>
                      <a:picLocks noGrp="1" noChangeAspect="1"/>
                    </pic:cNvPicPr>
                  </pic:nvPicPr>
                  <pic:blipFill>
                    <a:blip r:embed="rId27">
                      <a:extLst>
                        <a:ext uri="{28A0092B-C50C-407E-A947-70E740481C1C}">
                          <a14:useLocalDpi xmlns:a14="http://schemas.microsoft.com/office/drawing/2010/main" val="0"/>
                        </a:ext>
                      </a:extLst>
                    </a:blip>
                    <a:stretch>
                      <a:fillRect/>
                    </a:stretch>
                  </pic:blipFill>
                  <pic:spPr>
                    <a:xfrm>
                      <a:off x="0" y="0"/>
                      <a:ext cx="3539837" cy="2488138"/>
                    </a:xfrm>
                    <a:prstGeom prst="rect">
                      <a:avLst/>
                    </a:prstGeom>
                  </pic:spPr>
                </pic:pic>
              </a:graphicData>
            </a:graphic>
          </wp:inline>
        </w:drawing>
      </w:r>
    </w:p>
    <w:p w14:paraId="5A56B77F" w14:textId="56544170" w:rsidR="00885992" w:rsidRPr="00885992" w:rsidRDefault="00885992" w:rsidP="00885992">
      <w:pPr>
        <w:pStyle w:val="Caption"/>
        <w:ind w:firstLine="0"/>
        <w:jc w:val="center"/>
        <w:rPr>
          <w:sz w:val="20"/>
        </w:rPr>
      </w:pPr>
      <w:bookmarkStart w:id="30" w:name="_Toc26781033"/>
      <w:r w:rsidRPr="00885992">
        <w:rPr>
          <w:sz w:val="20"/>
        </w:rPr>
        <w:t xml:space="preserve">Figure </w:t>
      </w:r>
      <w:r w:rsidRPr="00885992">
        <w:rPr>
          <w:sz w:val="20"/>
        </w:rPr>
        <w:fldChar w:fldCharType="begin"/>
      </w:r>
      <w:r w:rsidRPr="00885992">
        <w:rPr>
          <w:sz w:val="20"/>
        </w:rPr>
        <w:instrText xml:space="preserve"> SEQ Figure \* ARABIC </w:instrText>
      </w:r>
      <w:r w:rsidRPr="00885992">
        <w:rPr>
          <w:sz w:val="20"/>
        </w:rPr>
        <w:fldChar w:fldCharType="separate"/>
      </w:r>
      <w:r w:rsidRPr="00885992">
        <w:rPr>
          <w:noProof/>
          <w:sz w:val="20"/>
        </w:rPr>
        <w:t>8</w:t>
      </w:r>
      <w:r w:rsidRPr="00885992">
        <w:rPr>
          <w:sz w:val="20"/>
        </w:rPr>
        <w:fldChar w:fldCharType="end"/>
      </w:r>
      <w:r w:rsidRPr="00885992">
        <w:rPr>
          <w:sz w:val="20"/>
        </w:rPr>
        <w:t>: .wav file Python plot</w:t>
      </w:r>
      <w:bookmarkEnd w:id="30"/>
    </w:p>
    <w:p w14:paraId="2EC89AE9" w14:textId="375369AA" w:rsidR="00C926DA" w:rsidRDefault="00885992" w:rsidP="00885992">
      <w:pPr>
        <w:ind w:firstLine="0"/>
        <w:jc w:val="center"/>
        <w:rPr>
          <w:b/>
        </w:rPr>
      </w:pPr>
      <w:r w:rsidRPr="00885992">
        <w:rPr>
          <w:b/>
          <w:noProof/>
        </w:rPr>
        <w:drawing>
          <wp:inline distT="0" distB="0" distL="0" distR="0" wp14:anchorId="1A841BE4" wp14:editId="10D23A39">
            <wp:extent cx="3505085" cy="2438400"/>
            <wp:effectExtent l="0" t="0" r="635" b="0"/>
            <wp:docPr id="10" name="Picture 8">
              <a:extLst xmlns:a="http://schemas.openxmlformats.org/drawingml/2006/main">
                <a:ext uri="{FF2B5EF4-FFF2-40B4-BE49-F238E27FC236}">
                  <a16:creationId xmlns:a16="http://schemas.microsoft.com/office/drawing/2014/main" id="{40E6C64C-DAE6-4BF3-A0E7-272C611C53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40E6C64C-DAE6-4BF3-A0E7-272C611C537B}"/>
                        </a:ext>
                      </a:extLst>
                    </pic:cNvPr>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3526501" cy="2453299"/>
                    </a:xfrm>
                    <a:prstGeom prst="rect">
                      <a:avLst/>
                    </a:prstGeom>
                  </pic:spPr>
                </pic:pic>
              </a:graphicData>
            </a:graphic>
          </wp:inline>
        </w:drawing>
      </w:r>
    </w:p>
    <w:p w14:paraId="16095EC0" w14:textId="67EC8A1E" w:rsidR="00885992" w:rsidRPr="00885992" w:rsidRDefault="00885992" w:rsidP="00885992">
      <w:pPr>
        <w:pStyle w:val="Caption"/>
        <w:ind w:firstLine="0"/>
        <w:jc w:val="center"/>
        <w:rPr>
          <w:b w:val="0"/>
          <w:sz w:val="20"/>
        </w:rPr>
      </w:pPr>
      <w:bookmarkStart w:id="31" w:name="_Toc26781034"/>
      <w:r w:rsidRPr="00885992">
        <w:rPr>
          <w:sz w:val="20"/>
        </w:rPr>
        <w:t xml:space="preserve">Figure </w:t>
      </w:r>
      <w:r w:rsidRPr="00885992">
        <w:rPr>
          <w:sz w:val="20"/>
        </w:rPr>
        <w:fldChar w:fldCharType="begin"/>
      </w:r>
      <w:r w:rsidRPr="00885992">
        <w:rPr>
          <w:sz w:val="20"/>
        </w:rPr>
        <w:instrText xml:space="preserve"> SEQ Figure \* ARABIC </w:instrText>
      </w:r>
      <w:r w:rsidRPr="00885992">
        <w:rPr>
          <w:sz w:val="20"/>
        </w:rPr>
        <w:fldChar w:fldCharType="separate"/>
      </w:r>
      <w:r w:rsidRPr="00885992">
        <w:rPr>
          <w:noProof/>
          <w:sz w:val="20"/>
        </w:rPr>
        <w:t>9</w:t>
      </w:r>
      <w:r w:rsidRPr="00885992">
        <w:rPr>
          <w:sz w:val="20"/>
        </w:rPr>
        <w:fldChar w:fldCharType="end"/>
      </w:r>
      <w:r w:rsidRPr="00885992">
        <w:rPr>
          <w:sz w:val="20"/>
        </w:rPr>
        <w:t>: Real-time Python plot</w:t>
      </w:r>
      <w:bookmarkEnd w:id="31"/>
    </w:p>
    <w:p w14:paraId="30C891D5" w14:textId="77777777" w:rsidR="00C926DA" w:rsidRPr="00C926DA" w:rsidRDefault="00C926DA" w:rsidP="00C926DA">
      <w:pPr>
        <w:rPr>
          <w:b/>
        </w:rPr>
      </w:pPr>
    </w:p>
    <w:p w14:paraId="0A0E5ABF" w14:textId="209FE83C" w:rsidR="00393512" w:rsidRDefault="00F14724" w:rsidP="00471AA7">
      <w:pPr>
        <w:pStyle w:val="Heading2"/>
        <w:spacing w:line="276" w:lineRule="auto"/>
        <w:rPr>
          <w:sz w:val="32"/>
          <w:szCs w:val="32"/>
        </w:rPr>
      </w:pPr>
      <w:bookmarkStart w:id="32" w:name="_Toc26781062"/>
      <w:proofErr w:type="spellStart"/>
      <w:r w:rsidRPr="00C926DA">
        <w:rPr>
          <w:sz w:val="32"/>
          <w:szCs w:val="32"/>
        </w:rPr>
        <w:lastRenderedPageBreak/>
        <w:t>Solidworks</w:t>
      </w:r>
      <w:bookmarkEnd w:id="32"/>
      <w:proofErr w:type="spellEnd"/>
    </w:p>
    <w:p w14:paraId="0EB39277" w14:textId="326CF87E" w:rsidR="00795B88" w:rsidRDefault="00795B88" w:rsidP="00795B88">
      <w:r>
        <w:t xml:space="preserve">One major subsystem of the </w:t>
      </w:r>
      <w:proofErr w:type="spellStart"/>
      <w:r>
        <w:t>MuteBot</w:t>
      </w:r>
      <w:proofErr w:type="spellEnd"/>
      <w:r>
        <w:t xml:space="preserve"> is its enclosure and mounting system. Since component decisions have been finalized, a preliminary enclosure can be made that includes a faceplate. Figure 10 provides the preliminary design of the enclosure. The housing was designed with two separate pieces that will be screwed together for simple assembly and access to components inside. When designing the enclosure, the form factor of the Raspberry Pi 3B along with the attached IR expansion board were used to determine the dimensions of the system. The two cylindrical columns will be used to attach the top and the bottom sections together. An alternative solution of containment would be to include 4 screw holes on the corners of the housing. However, this design is an early prototype and the team expects it to go through many changes throughout the following semester. </w:t>
      </w:r>
    </w:p>
    <w:p w14:paraId="1A069C00" w14:textId="77777777" w:rsidR="00795B88" w:rsidRDefault="00795B88" w:rsidP="00795B88">
      <w:r>
        <w:t>The list of future plans for the rest of the semester and the spring semester are shown below. These plans will help ensure that we move towards accomplishing the customer and engineering requirements.</w:t>
      </w:r>
    </w:p>
    <w:p w14:paraId="0A9B6B65" w14:textId="77777777" w:rsidR="00795B88" w:rsidRDefault="00795B88" w:rsidP="00795B88">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Create faceplate for IO after components and IO have been finalized.</w:t>
      </w:r>
    </w:p>
    <w:p w14:paraId="0773A86F" w14:textId="1985BF16" w:rsidR="00795B88" w:rsidRDefault="00795B88" w:rsidP="00795B88">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Create an internal mount for the Raspberry Pi 3B so it’s secure in the enclosure.</w:t>
      </w:r>
    </w:p>
    <w:p w14:paraId="319D0231" w14:textId="65928D33" w:rsidR="00795B88" w:rsidRPr="00795B88" w:rsidRDefault="00795B88" w:rsidP="00795B88">
      <w:pPr>
        <w:pStyle w:val="ListParagraph"/>
        <w:numPr>
          <w:ilvl w:val="0"/>
          <w:numId w:val="31"/>
        </w:numPr>
        <w:rPr>
          <w:rFonts w:ascii="Times New Roman" w:hAnsi="Times New Roman" w:cs="Times New Roman"/>
          <w:sz w:val="24"/>
          <w:szCs w:val="24"/>
        </w:rPr>
      </w:pPr>
      <w:r>
        <w:rPr>
          <w:rFonts w:ascii="Times New Roman" w:hAnsi="Times New Roman" w:cs="Times New Roman"/>
          <w:sz w:val="24"/>
          <w:szCs w:val="24"/>
        </w:rPr>
        <w:t>Continue to adjust the dimensions of the housing as design decisions are made.</w:t>
      </w:r>
    </w:p>
    <w:p w14:paraId="3A69120B" w14:textId="06C1196C" w:rsidR="00B30AD0" w:rsidRDefault="00636B41" w:rsidP="00794D82">
      <w:pPr>
        <w:pStyle w:val="Caption"/>
        <w:ind w:firstLine="0"/>
        <w:jc w:val="center"/>
        <w:rPr>
          <w:sz w:val="20"/>
        </w:rPr>
      </w:pPr>
      <w:r>
        <w:rPr>
          <w:noProof/>
        </w:rPr>
        <w:drawing>
          <wp:inline distT="0" distB="0" distL="0" distR="0" wp14:anchorId="4E32771B" wp14:editId="3F94D53A">
            <wp:extent cx="5327026" cy="2695575"/>
            <wp:effectExtent l="0" t="0" r="6985" b="0"/>
            <wp:docPr id="6" name="Picture 3">
              <a:extLst xmlns:a="http://schemas.openxmlformats.org/drawingml/2006/main">
                <a:ext uri="{FF2B5EF4-FFF2-40B4-BE49-F238E27FC236}">
                  <a16:creationId xmlns:a16="http://schemas.microsoft.com/office/drawing/2014/main" id="{6ECBDCCF-D85B-412B-94EC-B56BB337676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6ECBDCCF-D85B-412B-94EC-B56BB3376763}"/>
                        </a:ext>
                      </a:extLst>
                    </pic:cNvPr>
                    <pic:cNvPicPr>
                      <a:picLocks noChangeAspect="1"/>
                    </pic:cNvPicPr>
                  </pic:nvPicPr>
                  <pic:blipFill>
                    <a:blip r:embed="rId29">
                      <a:extLst>
                        <a:ext uri="{28A0092B-C50C-407E-A947-70E740481C1C}">
                          <a14:useLocalDpi xmlns:a14="http://schemas.microsoft.com/office/drawing/2010/main" val="0"/>
                        </a:ext>
                      </a:extLst>
                    </a:blip>
                    <a:stretch>
                      <a:fillRect/>
                    </a:stretch>
                  </pic:blipFill>
                  <pic:spPr>
                    <a:xfrm>
                      <a:off x="0" y="0"/>
                      <a:ext cx="5327026" cy="2695575"/>
                    </a:xfrm>
                    <a:prstGeom prst="rect">
                      <a:avLst/>
                    </a:prstGeom>
                  </pic:spPr>
                </pic:pic>
              </a:graphicData>
            </a:graphic>
          </wp:inline>
        </w:drawing>
      </w:r>
    </w:p>
    <w:p w14:paraId="60CD22F3" w14:textId="01B55BB9" w:rsidR="00393512" w:rsidRPr="004F258D" w:rsidRDefault="00794D82" w:rsidP="004F258D">
      <w:pPr>
        <w:pStyle w:val="Caption"/>
        <w:ind w:firstLine="0"/>
        <w:jc w:val="center"/>
        <w:rPr>
          <w:color w:val="FF0000"/>
          <w:sz w:val="20"/>
          <w:szCs w:val="24"/>
        </w:rPr>
      </w:pPr>
      <w:bookmarkStart w:id="33" w:name="_Toc26781035"/>
      <w:r w:rsidRPr="00794D82">
        <w:rPr>
          <w:sz w:val="20"/>
        </w:rPr>
        <w:t xml:space="preserve">Figure </w:t>
      </w:r>
      <w:r w:rsidRPr="00794D82">
        <w:rPr>
          <w:sz w:val="20"/>
        </w:rPr>
        <w:fldChar w:fldCharType="begin"/>
      </w:r>
      <w:r w:rsidRPr="00794D82">
        <w:rPr>
          <w:sz w:val="20"/>
        </w:rPr>
        <w:instrText xml:space="preserve"> SEQ Figure \* ARABIC </w:instrText>
      </w:r>
      <w:r w:rsidRPr="00794D82">
        <w:rPr>
          <w:sz w:val="20"/>
        </w:rPr>
        <w:fldChar w:fldCharType="separate"/>
      </w:r>
      <w:r w:rsidR="00885992">
        <w:rPr>
          <w:noProof/>
          <w:sz w:val="20"/>
        </w:rPr>
        <w:t>10</w:t>
      </w:r>
      <w:r w:rsidRPr="00794D82">
        <w:rPr>
          <w:sz w:val="20"/>
        </w:rPr>
        <w:fldChar w:fldCharType="end"/>
      </w:r>
      <w:r w:rsidRPr="00794D82">
        <w:rPr>
          <w:sz w:val="20"/>
        </w:rPr>
        <w:t xml:space="preserve">: </w:t>
      </w:r>
      <w:proofErr w:type="spellStart"/>
      <w:r w:rsidRPr="00794D82">
        <w:rPr>
          <w:sz w:val="20"/>
        </w:rPr>
        <w:t>Solidworks</w:t>
      </w:r>
      <w:proofErr w:type="spellEnd"/>
      <w:r w:rsidRPr="00794D82">
        <w:rPr>
          <w:sz w:val="20"/>
        </w:rPr>
        <w:t xml:space="preserve"> Prototyping</w:t>
      </w:r>
      <w:bookmarkEnd w:id="33"/>
    </w:p>
    <w:p w14:paraId="174EA71E" w14:textId="0A766713" w:rsidR="00B11C83" w:rsidRDefault="00B11C83" w:rsidP="00B11C83">
      <w:pPr>
        <w:pStyle w:val="Heading1"/>
        <w:spacing w:line="276" w:lineRule="auto"/>
        <w:jc w:val="left"/>
        <w:rPr>
          <w:sz w:val="32"/>
          <w:szCs w:val="32"/>
        </w:rPr>
      </w:pPr>
      <w:bookmarkStart w:id="34" w:name="_Toc26781063"/>
      <w:r>
        <w:rPr>
          <w:sz w:val="32"/>
          <w:szCs w:val="32"/>
        </w:rPr>
        <w:t>Risk Analysis</w:t>
      </w:r>
      <w:bookmarkEnd w:id="34"/>
    </w:p>
    <w:p w14:paraId="7B5CF1D5" w14:textId="77BDABF4" w:rsidR="00AB5E0F" w:rsidRDefault="00AB5E0F" w:rsidP="00AB5E0F">
      <w:pPr>
        <w:ind w:firstLine="432"/>
      </w:pPr>
      <w:r>
        <w:t xml:space="preserve">Table </w:t>
      </w:r>
      <w:r w:rsidR="00885992">
        <w:t>5</w:t>
      </w:r>
      <w:r w:rsidR="00585BE6">
        <w:t xml:space="preserve"> </w:t>
      </w:r>
      <w:r>
        <w:t xml:space="preserve">provides an overview of the risk and potential problems that </w:t>
      </w:r>
      <w:r w:rsidR="00794D82">
        <w:t>could arise going forward into next semester along with plans to mitigate them</w:t>
      </w:r>
      <w:r>
        <w:t xml:space="preserve">. As the project </w:t>
      </w:r>
      <w:r w:rsidR="009D3326">
        <w:t>progresses</w:t>
      </w:r>
      <w:r>
        <w:t xml:space="preserve">, these risks </w:t>
      </w:r>
      <w:r w:rsidR="00794D82">
        <w:t>and their severities could change based upon design decisions and prototyping</w:t>
      </w:r>
      <w:r>
        <w:t xml:space="preserve">. </w:t>
      </w:r>
    </w:p>
    <w:p w14:paraId="63AB107A" w14:textId="77777777" w:rsidR="004F258D" w:rsidRDefault="004F258D" w:rsidP="00E07307">
      <w:pPr>
        <w:pStyle w:val="Caption"/>
        <w:jc w:val="center"/>
        <w:rPr>
          <w:sz w:val="20"/>
        </w:rPr>
      </w:pPr>
    </w:p>
    <w:p w14:paraId="0261C32B" w14:textId="77777777" w:rsidR="004F258D" w:rsidRDefault="004F258D" w:rsidP="00E07307">
      <w:pPr>
        <w:pStyle w:val="Caption"/>
        <w:jc w:val="center"/>
        <w:rPr>
          <w:sz w:val="20"/>
        </w:rPr>
      </w:pPr>
    </w:p>
    <w:p w14:paraId="6A79C91F" w14:textId="11E1114F" w:rsidR="00AB5E0F" w:rsidRPr="00E07307" w:rsidRDefault="00E07307" w:rsidP="00E07307">
      <w:pPr>
        <w:pStyle w:val="Caption"/>
        <w:jc w:val="center"/>
        <w:rPr>
          <w:sz w:val="16"/>
        </w:rPr>
      </w:pPr>
      <w:bookmarkStart w:id="35" w:name="_Toc26781022"/>
      <w:r w:rsidRPr="00E07307">
        <w:rPr>
          <w:sz w:val="20"/>
        </w:rPr>
        <w:lastRenderedPageBreak/>
        <w:t xml:space="preserve">Table </w:t>
      </w:r>
      <w:r w:rsidRPr="00E07307">
        <w:rPr>
          <w:sz w:val="20"/>
        </w:rPr>
        <w:fldChar w:fldCharType="begin"/>
      </w:r>
      <w:r w:rsidRPr="00E07307">
        <w:rPr>
          <w:sz w:val="20"/>
        </w:rPr>
        <w:instrText xml:space="preserve"> SEQ Table \* ARABIC </w:instrText>
      </w:r>
      <w:r w:rsidRPr="00E07307">
        <w:rPr>
          <w:sz w:val="20"/>
        </w:rPr>
        <w:fldChar w:fldCharType="separate"/>
      </w:r>
      <w:r w:rsidR="005E3757">
        <w:rPr>
          <w:noProof/>
          <w:sz w:val="20"/>
        </w:rPr>
        <w:t>5</w:t>
      </w:r>
      <w:r w:rsidRPr="00E07307">
        <w:rPr>
          <w:sz w:val="20"/>
        </w:rPr>
        <w:fldChar w:fldCharType="end"/>
      </w:r>
      <w:r w:rsidRPr="00E07307">
        <w:rPr>
          <w:sz w:val="20"/>
        </w:rPr>
        <w:t>: Potential Problems &amp; Risk Analysis</w:t>
      </w:r>
      <w:bookmarkEnd w:id="35"/>
    </w:p>
    <w:tbl>
      <w:tblPr>
        <w:tblStyle w:val="PlainTable1"/>
        <w:tblW w:w="0" w:type="auto"/>
        <w:jc w:val="center"/>
        <w:tblLook w:val="04A0" w:firstRow="1" w:lastRow="0" w:firstColumn="1" w:lastColumn="0" w:noHBand="0" w:noVBand="1"/>
      </w:tblPr>
      <w:tblGrid>
        <w:gridCol w:w="4497"/>
        <w:gridCol w:w="4133"/>
      </w:tblGrid>
      <w:tr w:rsidR="00AB5E0F" w14:paraId="466EBCD4" w14:textId="77777777" w:rsidTr="00794D8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7" w:type="dxa"/>
          </w:tcPr>
          <w:p w14:paraId="386B54FF" w14:textId="77777777" w:rsidR="00AB5E0F" w:rsidRPr="00067D5F" w:rsidRDefault="00AB5E0F" w:rsidP="00AB5E0F">
            <w:pPr>
              <w:jc w:val="center"/>
            </w:pPr>
            <w:r>
              <w:t>Potential Problems</w:t>
            </w:r>
          </w:p>
        </w:tc>
        <w:tc>
          <w:tcPr>
            <w:tcW w:w="4133" w:type="dxa"/>
          </w:tcPr>
          <w:p w14:paraId="08A89527" w14:textId="77777777" w:rsidR="00AB5E0F" w:rsidRDefault="00AB5E0F" w:rsidP="00AB5E0F">
            <w:pPr>
              <w:jc w:val="center"/>
              <w:cnfStyle w:val="100000000000" w:firstRow="1" w:lastRow="0" w:firstColumn="0" w:lastColumn="0" w:oddVBand="0" w:evenVBand="0" w:oddHBand="0" w:evenHBand="0" w:firstRowFirstColumn="0" w:firstRowLastColumn="0" w:lastRowFirstColumn="0" w:lastRowLastColumn="0"/>
            </w:pPr>
            <w:r>
              <w:t>Risk Factor</w:t>
            </w:r>
          </w:p>
        </w:tc>
      </w:tr>
      <w:tr w:rsidR="00794D82" w:rsidRPr="00067D5F" w14:paraId="2C0969A0" w14:textId="77777777" w:rsidTr="00794D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7" w:type="dxa"/>
          </w:tcPr>
          <w:p w14:paraId="214EEBAE" w14:textId="7003DEF4" w:rsidR="00794D82" w:rsidRPr="00794D82" w:rsidRDefault="00794D82" w:rsidP="00794D82">
            <w:pPr>
              <w:ind w:firstLine="0"/>
              <w:jc w:val="center"/>
              <w:rPr>
                <w:b w:val="0"/>
                <w:szCs w:val="24"/>
              </w:rPr>
            </w:pPr>
            <w:r w:rsidRPr="00794D82">
              <w:rPr>
                <w:rFonts w:eastAsia="Calibri"/>
                <w:b w:val="0"/>
                <w:bCs w:val="0"/>
                <w:color w:val="000000" w:themeColor="text1"/>
                <w:kern w:val="24"/>
                <w:szCs w:val="24"/>
              </w:rPr>
              <w:t>Commercial Detection by Silent Frames</w:t>
            </w:r>
          </w:p>
        </w:tc>
        <w:tc>
          <w:tcPr>
            <w:tcW w:w="4133" w:type="dxa"/>
          </w:tcPr>
          <w:p w14:paraId="405A230A" w14:textId="77777777" w:rsidR="00794D82" w:rsidRDefault="00794D82" w:rsidP="00794D82">
            <w:pPr>
              <w:pStyle w:val="NormalWeb"/>
              <w:spacing w:before="0" w:beforeAutospacing="0" w:after="0" w:afterAutospacing="0" w:line="256" w:lineRule="auto"/>
              <w:cnfStyle w:val="000000100000" w:firstRow="0" w:lastRow="0" w:firstColumn="0" w:lastColumn="0" w:oddVBand="0" w:evenVBand="0" w:oddHBand="1" w:evenHBand="0" w:firstRowFirstColumn="0" w:firstRowLastColumn="0" w:lastRowFirstColumn="0" w:lastRowLastColumn="0"/>
              <w:rPr>
                <w:rFonts w:eastAsiaTheme="minorEastAsia"/>
                <w:color w:val="000000"/>
                <w:kern w:val="24"/>
                <w:highlight w:val="green"/>
              </w:rPr>
            </w:pPr>
            <w:r w:rsidRPr="00794D82">
              <w:rPr>
                <w:rFonts w:eastAsiaTheme="minorEastAsia"/>
                <w:color w:val="000000"/>
                <w:kern w:val="24"/>
                <w:highlight w:val="green"/>
              </w:rPr>
              <w:t>Low Risk</w:t>
            </w:r>
          </w:p>
          <w:p w14:paraId="0027BC4C" w14:textId="77777777" w:rsidR="00794D82" w:rsidRPr="00794D82" w:rsidRDefault="00794D82" w:rsidP="00794D82">
            <w:pPr>
              <w:pStyle w:val="NormalWeb"/>
              <w:numPr>
                <w:ilvl w:val="0"/>
                <w:numId w:val="23"/>
              </w:numPr>
              <w:spacing w:before="0" w:beforeAutospacing="0" w:after="0" w:afterAutospacing="0" w:line="256" w:lineRule="auto"/>
              <w:cnfStyle w:val="000000100000" w:firstRow="0" w:lastRow="0" w:firstColumn="0" w:lastColumn="0" w:oddVBand="0" w:evenVBand="0" w:oddHBand="1" w:evenHBand="0" w:firstRowFirstColumn="0" w:firstRowLastColumn="0" w:lastRowFirstColumn="0" w:lastRowLastColumn="0"/>
            </w:pPr>
            <w:r w:rsidRPr="00794D82">
              <w:rPr>
                <w:bCs/>
                <w:color w:val="000000" w:themeColor="text1"/>
                <w:kern w:val="24"/>
              </w:rPr>
              <w:t xml:space="preserve">Uses 1 detection method, impact on accuracy could increase. </w:t>
            </w:r>
          </w:p>
          <w:p w14:paraId="6208E621" w14:textId="3C8973AE" w:rsidR="00794D82" w:rsidRPr="00794D82" w:rsidRDefault="00794D82" w:rsidP="00794D82">
            <w:pPr>
              <w:pStyle w:val="NormalWeb"/>
              <w:numPr>
                <w:ilvl w:val="0"/>
                <w:numId w:val="23"/>
              </w:numPr>
              <w:spacing w:before="0" w:beforeAutospacing="0" w:after="0" w:afterAutospacing="0" w:line="256" w:lineRule="auto"/>
              <w:cnfStyle w:val="000000100000" w:firstRow="0" w:lastRow="0" w:firstColumn="0" w:lastColumn="0" w:oddVBand="0" w:evenVBand="0" w:oddHBand="1" w:evenHBand="0" w:firstRowFirstColumn="0" w:firstRowLastColumn="0" w:lastRowFirstColumn="0" w:lastRowLastColumn="0"/>
            </w:pPr>
            <w:r w:rsidRPr="00794D82">
              <w:rPr>
                <w:b/>
                <w:bCs/>
                <w:color w:val="000000" w:themeColor="text1"/>
                <w:kern w:val="24"/>
              </w:rPr>
              <w:t xml:space="preserve">Mitigation: </w:t>
            </w:r>
          </w:p>
          <w:p w14:paraId="1EFB5C1C" w14:textId="285D42D3" w:rsidR="00794D82" w:rsidRPr="00794D82" w:rsidRDefault="00794D82" w:rsidP="00794D82">
            <w:pPr>
              <w:pStyle w:val="ListParagraph"/>
              <w:numPr>
                <w:ilvl w:val="0"/>
                <w:numId w:val="21"/>
              </w:num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94D82">
              <w:rPr>
                <w:rFonts w:ascii="Times New Roman" w:hAnsi="Times New Roman" w:cs="Times New Roman"/>
                <w:color w:val="000000" w:themeColor="text1"/>
                <w:kern w:val="24"/>
                <w:sz w:val="24"/>
                <w:szCs w:val="24"/>
              </w:rPr>
              <w:t xml:space="preserve">Many online resources for Python Audio Signal Processing. Members have familiarity with Python. Also have resources that explain silent frame detection with tips to improve accuracy. </w:t>
            </w:r>
            <w:r>
              <w:rPr>
                <w:rFonts w:ascii="Times New Roman" w:hAnsi="Times New Roman" w:cs="Times New Roman"/>
                <w:color w:val="000000" w:themeColor="text1"/>
                <w:kern w:val="24"/>
                <w:sz w:val="24"/>
                <w:szCs w:val="24"/>
              </w:rPr>
              <w:t xml:space="preserve">Use multiple audio cues together to improve accuracy. </w:t>
            </w:r>
          </w:p>
        </w:tc>
      </w:tr>
      <w:tr w:rsidR="00794D82" w:rsidRPr="00067D5F" w14:paraId="20C1FCEB" w14:textId="77777777" w:rsidTr="00794D82">
        <w:trPr>
          <w:jc w:val="center"/>
        </w:trPr>
        <w:tc>
          <w:tcPr>
            <w:cnfStyle w:val="001000000000" w:firstRow="0" w:lastRow="0" w:firstColumn="1" w:lastColumn="0" w:oddVBand="0" w:evenVBand="0" w:oddHBand="0" w:evenHBand="0" w:firstRowFirstColumn="0" w:firstRowLastColumn="0" w:lastRowFirstColumn="0" w:lastRowLastColumn="0"/>
            <w:tcW w:w="4497" w:type="dxa"/>
          </w:tcPr>
          <w:p w14:paraId="0025F599" w14:textId="11B7A9AD" w:rsidR="00794D82" w:rsidRPr="00794D82" w:rsidRDefault="00794D82" w:rsidP="00794D82">
            <w:pPr>
              <w:ind w:firstLine="0"/>
              <w:jc w:val="center"/>
              <w:rPr>
                <w:b w:val="0"/>
                <w:szCs w:val="24"/>
              </w:rPr>
            </w:pPr>
            <w:r w:rsidRPr="00794D82">
              <w:rPr>
                <w:rFonts w:eastAsia="Calibri"/>
                <w:b w:val="0"/>
                <w:bCs w:val="0"/>
                <w:color w:val="000000" w:themeColor="text1"/>
                <w:kern w:val="24"/>
                <w:szCs w:val="24"/>
              </w:rPr>
              <w:t>IR transmission and reception via LIRC</w:t>
            </w:r>
          </w:p>
        </w:tc>
        <w:tc>
          <w:tcPr>
            <w:tcW w:w="4133" w:type="dxa"/>
          </w:tcPr>
          <w:p w14:paraId="0E49C9E4" w14:textId="77777777" w:rsidR="00794D82" w:rsidRDefault="00794D82" w:rsidP="00794D82">
            <w:pPr>
              <w:pStyle w:val="NormalWeb"/>
              <w:spacing w:before="0" w:beforeAutospacing="0" w:after="0" w:afterAutospacing="0" w:line="256" w:lineRule="auto"/>
              <w:cnfStyle w:val="000000000000" w:firstRow="0" w:lastRow="0" w:firstColumn="0" w:lastColumn="0" w:oddVBand="0" w:evenVBand="0" w:oddHBand="0" w:evenHBand="0" w:firstRowFirstColumn="0" w:firstRowLastColumn="0" w:lastRowFirstColumn="0" w:lastRowLastColumn="0"/>
              <w:rPr>
                <w:color w:val="000000" w:themeColor="text1"/>
                <w:kern w:val="24"/>
                <w:highlight w:val="yellow"/>
              </w:rPr>
            </w:pPr>
            <w:r w:rsidRPr="00794D82">
              <w:rPr>
                <w:color w:val="000000" w:themeColor="text1"/>
                <w:kern w:val="24"/>
                <w:highlight w:val="yellow"/>
              </w:rPr>
              <w:t>Medium Risk</w:t>
            </w:r>
          </w:p>
          <w:p w14:paraId="7E2A71A4" w14:textId="77777777" w:rsidR="00794D82" w:rsidRPr="00794D82" w:rsidRDefault="00794D82" w:rsidP="00794D82">
            <w:pPr>
              <w:pStyle w:val="NormalWeb"/>
              <w:numPr>
                <w:ilvl w:val="0"/>
                <w:numId w:val="24"/>
              </w:numPr>
              <w:spacing w:before="0" w:beforeAutospacing="0" w:after="0" w:afterAutospacing="0" w:line="256" w:lineRule="auto"/>
              <w:cnfStyle w:val="000000000000" w:firstRow="0" w:lastRow="0" w:firstColumn="0" w:lastColumn="0" w:oddVBand="0" w:evenVBand="0" w:oddHBand="0" w:evenHBand="0" w:firstRowFirstColumn="0" w:firstRowLastColumn="0" w:lastRowFirstColumn="0" w:lastRowLastColumn="0"/>
            </w:pPr>
            <w:r w:rsidRPr="00794D82">
              <w:rPr>
                <w:color w:val="000000" w:themeColor="text1"/>
                <w:kern w:val="24"/>
              </w:rPr>
              <w:t>Unfamiliarity with storing button press pulses and waiting until a commercial is detected before sending the mute or volume decrease command</w:t>
            </w:r>
          </w:p>
          <w:p w14:paraId="581712AE" w14:textId="0DC94A0C" w:rsidR="00794D82" w:rsidRPr="00794D82" w:rsidRDefault="00794D82" w:rsidP="00794D82">
            <w:pPr>
              <w:pStyle w:val="NormalWeb"/>
              <w:numPr>
                <w:ilvl w:val="0"/>
                <w:numId w:val="24"/>
              </w:numPr>
              <w:spacing w:before="0" w:beforeAutospacing="0" w:after="0" w:afterAutospacing="0" w:line="256" w:lineRule="auto"/>
              <w:cnfStyle w:val="000000000000" w:firstRow="0" w:lastRow="0" w:firstColumn="0" w:lastColumn="0" w:oddVBand="0" w:evenVBand="0" w:oddHBand="0" w:evenHBand="0" w:firstRowFirstColumn="0" w:firstRowLastColumn="0" w:lastRowFirstColumn="0" w:lastRowLastColumn="0"/>
            </w:pPr>
            <w:r w:rsidRPr="00794D82">
              <w:rPr>
                <w:rFonts w:eastAsia="Calibri"/>
                <w:b/>
                <w:bCs/>
                <w:color w:val="000000" w:themeColor="text1"/>
                <w:kern w:val="24"/>
              </w:rPr>
              <w:t>Mitigation:</w:t>
            </w:r>
          </w:p>
          <w:p w14:paraId="349705B0" w14:textId="08348E95" w:rsidR="00794D82" w:rsidRPr="00794D82" w:rsidRDefault="00794D82" w:rsidP="00794D82">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4D82">
              <w:rPr>
                <w:rFonts w:ascii="Times New Roman" w:eastAsia="Calibri" w:hAnsi="Times New Roman" w:cs="Times New Roman"/>
                <w:color w:val="000000" w:themeColor="text1"/>
                <w:kern w:val="24"/>
                <w:sz w:val="24"/>
                <w:szCs w:val="24"/>
              </w:rPr>
              <w:t xml:space="preserve">Online resources are available on how to control a TV with LIRC and an IR transmitter and receiver. Also, more prototyping and testing for each remote button press can be done to limit the risk of failure to control the TV’s audio controls. </w:t>
            </w:r>
          </w:p>
        </w:tc>
      </w:tr>
      <w:tr w:rsidR="00794D82" w:rsidRPr="00067D5F" w14:paraId="3945B98B" w14:textId="77777777" w:rsidTr="00794D8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497" w:type="dxa"/>
          </w:tcPr>
          <w:p w14:paraId="4D107DE4" w14:textId="5C6DF90B" w:rsidR="00794D82" w:rsidRPr="00794D82" w:rsidRDefault="00794D82" w:rsidP="00794D82">
            <w:pPr>
              <w:ind w:firstLine="0"/>
              <w:jc w:val="center"/>
              <w:rPr>
                <w:b w:val="0"/>
                <w:szCs w:val="24"/>
              </w:rPr>
            </w:pPr>
            <w:r w:rsidRPr="00794D82">
              <w:rPr>
                <w:rFonts w:eastAsia="Calibri"/>
                <w:b w:val="0"/>
                <w:bCs w:val="0"/>
                <w:color w:val="000000" w:themeColor="text1"/>
                <w:kern w:val="24"/>
                <w:szCs w:val="24"/>
              </w:rPr>
              <w:t>Python and LIRC integration</w:t>
            </w:r>
          </w:p>
        </w:tc>
        <w:tc>
          <w:tcPr>
            <w:tcW w:w="4133" w:type="dxa"/>
          </w:tcPr>
          <w:p w14:paraId="064B0383" w14:textId="77777777" w:rsidR="00794D82" w:rsidRDefault="00794D82" w:rsidP="00794D82">
            <w:pPr>
              <w:pStyle w:val="NormalWeb"/>
              <w:spacing w:before="0" w:beforeAutospacing="0" w:after="0" w:afterAutospacing="0" w:line="256" w:lineRule="auto"/>
              <w:cnfStyle w:val="000000100000" w:firstRow="0" w:lastRow="0" w:firstColumn="0" w:lastColumn="0" w:oddVBand="0" w:evenVBand="0" w:oddHBand="1" w:evenHBand="0" w:firstRowFirstColumn="0" w:firstRowLastColumn="0" w:lastRowFirstColumn="0" w:lastRowLastColumn="0"/>
              <w:rPr>
                <w:color w:val="000000" w:themeColor="text1"/>
                <w:kern w:val="24"/>
                <w:highlight w:val="yellow"/>
              </w:rPr>
            </w:pPr>
            <w:r w:rsidRPr="00794D82">
              <w:rPr>
                <w:color w:val="000000" w:themeColor="text1"/>
                <w:kern w:val="24"/>
                <w:highlight w:val="yellow"/>
              </w:rPr>
              <w:t>Medium Risk</w:t>
            </w:r>
          </w:p>
          <w:p w14:paraId="25EC8335" w14:textId="77777777" w:rsidR="00794D82" w:rsidRPr="00794D82" w:rsidRDefault="00794D82" w:rsidP="00794D82">
            <w:pPr>
              <w:pStyle w:val="NormalWeb"/>
              <w:numPr>
                <w:ilvl w:val="0"/>
                <w:numId w:val="25"/>
              </w:numPr>
              <w:spacing w:before="0" w:beforeAutospacing="0" w:after="0" w:afterAutospacing="0" w:line="256" w:lineRule="auto"/>
              <w:cnfStyle w:val="000000100000" w:firstRow="0" w:lastRow="0" w:firstColumn="0" w:lastColumn="0" w:oddVBand="0" w:evenVBand="0" w:oddHBand="1" w:evenHBand="0" w:firstRowFirstColumn="0" w:firstRowLastColumn="0" w:lastRowFirstColumn="0" w:lastRowLastColumn="0"/>
            </w:pPr>
            <w:r w:rsidRPr="00794D82">
              <w:rPr>
                <w:color w:val="000000" w:themeColor="text1"/>
                <w:kern w:val="24"/>
              </w:rPr>
              <w:t xml:space="preserve">Members do not have a lot of experience with LIRC. </w:t>
            </w:r>
          </w:p>
          <w:p w14:paraId="7363F34B" w14:textId="77777777" w:rsidR="00794D82" w:rsidRPr="00794D82" w:rsidRDefault="00794D82" w:rsidP="00794D82">
            <w:pPr>
              <w:pStyle w:val="NormalWeb"/>
              <w:numPr>
                <w:ilvl w:val="0"/>
                <w:numId w:val="25"/>
              </w:numPr>
              <w:spacing w:before="0" w:beforeAutospacing="0" w:after="0" w:afterAutospacing="0" w:line="256" w:lineRule="auto"/>
              <w:cnfStyle w:val="000000100000" w:firstRow="0" w:lastRow="0" w:firstColumn="0" w:lastColumn="0" w:oddVBand="0" w:evenVBand="0" w:oddHBand="1" w:evenHBand="0" w:firstRowFirstColumn="0" w:firstRowLastColumn="0" w:lastRowFirstColumn="0" w:lastRowLastColumn="0"/>
            </w:pPr>
            <w:r w:rsidRPr="00794D82">
              <w:rPr>
                <w:rFonts w:eastAsia="Calibri"/>
                <w:color w:val="000000" w:themeColor="text1"/>
                <w:kern w:val="24"/>
              </w:rPr>
              <w:t>No experience integrating the two, unknown difficulty</w:t>
            </w:r>
          </w:p>
          <w:p w14:paraId="0109F61F" w14:textId="09A0A844" w:rsidR="00794D82" w:rsidRPr="00794D82" w:rsidRDefault="00794D82" w:rsidP="00794D82">
            <w:pPr>
              <w:pStyle w:val="NormalWeb"/>
              <w:numPr>
                <w:ilvl w:val="0"/>
                <w:numId w:val="25"/>
              </w:numPr>
              <w:spacing w:before="0" w:beforeAutospacing="0" w:after="0" w:afterAutospacing="0" w:line="256" w:lineRule="auto"/>
              <w:cnfStyle w:val="000000100000" w:firstRow="0" w:lastRow="0" w:firstColumn="0" w:lastColumn="0" w:oddVBand="0" w:evenVBand="0" w:oddHBand="1" w:evenHBand="0" w:firstRowFirstColumn="0" w:firstRowLastColumn="0" w:lastRowFirstColumn="0" w:lastRowLastColumn="0"/>
            </w:pPr>
            <w:r w:rsidRPr="00794D82">
              <w:rPr>
                <w:rFonts w:eastAsia="Calibri"/>
                <w:b/>
                <w:bCs/>
                <w:color w:val="000000" w:themeColor="text1"/>
                <w:kern w:val="24"/>
              </w:rPr>
              <w:t>Mitigation:</w:t>
            </w:r>
          </w:p>
          <w:p w14:paraId="0B3988E7" w14:textId="7633B3D0" w:rsidR="00794D82" w:rsidRPr="00794D82" w:rsidRDefault="00794D82" w:rsidP="00794D82">
            <w:pPr>
              <w:pStyle w:val="ListParagraph"/>
              <w:numPr>
                <w:ilvl w:val="0"/>
                <w:numId w:val="21"/>
              </w:numPr>
              <w:spacing w:line="240" w:lineRule="auto"/>
              <w:jc w:val="left"/>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794D82">
              <w:rPr>
                <w:rFonts w:ascii="Times New Roman" w:eastAsia="Calibri" w:hAnsi="Times New Roman" w:cs="Times New Roman"/>
                <w:color w:val="000000" w:themeColor="text1"/>
                <w:kern w:val="24"/>
                <w:sz w:val="24"/>
                <w:szCs w:val="24"/>
              </w:rPr>
              <w:t xml:space="preserve">More research needs to be done as well as prototyping. Can use Dr. Viall as a resource with LIRC. </w:t>
            </w:r>
          </w:p>
        </w:tc>
      </w:tr>
      <w:tr w:rsidR="00794D82" w:rsidRPr="00067D5F" w14:paraId="4F870923" w14:textId="77777777" w:rsidTr="00794D82">
        <w:trPr>
          <w:jc w:val="center"/>
        </w:trPr>
        <w:tc>
          <w:tcPr>
            <w:cnfStyle w:val="001000000000" w:firstRow="0" w:lastRow="0" w:firstColumn="1" w:lastColumn="0" w:oddVBand="0" w:evenVBand="0" w:oddHBand="0" w:evenHBand="0" w:firstRowFirstColumn="0" w:firstRowLastColumn="0" w:lastRowFirstColumn="0" w:lastRowLastColumn="0"/>
            <w:tcW w:w="4497" w:type="dxa"/>
          </w:tcPr>
          <w:p w14:paraId="42EBE91B" w14:textId="0DA17A26" w:rsidR="00794D82" w:rsidRPr="00794D82" w:rsidRDefault="00794D82" w:rsidP="00794D82">
            <w:pPr>
              <w:ind w:firstLine="0"/>
              <w:jc w:val="center"/>
              <w:rPr>
                <w:b w:val="0"/>
                <w:szCs w:val="24"/>
              </w:rPr>
            </w:pPr>
            <w:r w:rsidRPr="00794D82">
              <w:rPr>
                <w:rFonts w:eastAsia="Calibri"/>
                <w:b w:val="0"/>
                <w:bCs w:val="0"/>
                <w:color w:val="000000" w:themeColor="text1"/>
                <w:kern w:val="24"/>
                <w:szCs w:val="24"/>
              </w:rPr>
              <w:t>Commercial Detection by Black Frames</w:t>
            </w:r>
          </w:p>
        </w:tc>
        <w:tc>
          <w:tcPr>
            <w:tcW w:w="4133" w:type="dxa"/>
          </w:tcPr>
          <w:p w14:paraId="02B5244E" w14:textId="77777777" w:rsidR="00794D82" w:rsidRDefault="00794D82" w:rsidP="00794D82">
            <w:pPr>
              <w:pStyle w:val="NormalWeb"/>
              <w:spacing w:before="0" w:beforeAutospacing="0" w:after="0" w:afterAutospacing="0" w:line="256" w:lineRule="auto"/>
              <w:cnfStyle w:val="000000000000" w:firstRow="0" w:lastRow="0" w:firstColumn="0" w:lastColumn="0" w:oddVBand="0" w:evenVBand="0" w:oddHBand="0" w:evenHBand="0" w:firstRowFirstColumn="0" w:firstRowLastColumn="0" w:lastRowFirstColumn="0" w:lastRowLastColumn="0"/>
              <w:rPr>
                <w:color w:val="000000" w:themeColor="text1"/>
                <w:kern w:val="24"/>
                <w:highlight w:val="red"/>
              </w:rPr>
            </w:pPr>
            <w:r w:rsidRPr="00794D82">
              <w:rPr>
                <w:color w:val="000000" w:themeColor="text1"/>
                <w:kern w:val="24"/>
                <w:highlight w:val="red"/>
              </w:rPr>
              <w:t>High Risk</w:t>
            </w:r>
          </w:p>
          <w:p w14:paraId="7275F249" w14:textId="77777777" w:rsidR="00794D82" w:rsidRPr="00794D82" w:rsidRDefault="00794D82" w:rsidP="00794D82">
            <w:pPr>
              <w:pStyle w:val="NormalWeb"/>
              <w:numPr>
                <w:ilvl w:val="0"/>
                <w:numId w:val="26"/>
              </w:numPr>
              <w:spacing w:before="0" w:beforeAutospacing="0" w:after="0" w:afterAutospacing="0" w:line="256" w:lineRule="auto"/>
              <w:cnfStyle w:val="000000000000" w:firstRow="0" w:lastRow="0" w:firstColumn="0" w:lastColumn="0" w:oddVBand="0" w:evenVBand="0" w:oddHBand="0" w:evenHBand="0" w:firstRowFirstColumn="0" w:firstRowLastColumn="0" w:lastRowFirstColumn="0" w:lastRowLastColumn="0"/>
            </w:pPr>
            <w:r w:rsidRPr="00794D82">
              <w:rPr>
                <w:color w:val="000000" w:themeColor="text1"/>
                <w:kern w:val="24"/>
              </w:rPr>
              <w:t>Greatly increases production costs due to processor speeds</w:t>
            </w:r>
          </w:p>
          <w:p w14:paraId="7D16D96F" w14:textId="77777777" w:rsidR="00794D82" w:rsidRPr="00794D82" w:rsidRDefault="00794D82" w:rsidP="00794D82">
            <w:pPr>
              <w:pStyle w:val="NormalWeb"/>
              <w:numPr>
                <w:ilvl w:val="0"/>
                <w:numId w:val="26"/>
              </w:numPr>
              <w:spacing w:before="0" w:beforeAutospacing="0" w:after="0" w:afterAutospacing="0" w:line="256" w:lineRule="auto"/>
              <w:cnfStyle w:val="000000000000" w:firstRow="0" w:lastRow="0" w:firstColumn="0" w:lastColumn="0" w:oddVBand="0" w:evenVBand="0" w:oddHBand="0" w:evenHBand="0" w:firstRowFirstColumn="0" w:firstRowLastColumn="0" w:lastRowFirstColumn="0" w:lastRowLastColumn="0"/>
            </w:pPr>
            <w:r w:rsidRPr="00794D82">
              <w:rPr>
                <w:color w:val="000000" w:themeColor="text1"/>
                <w:kern w:val="24"/>
              </w:rPr>
              <w:lastRenderedPageBreak/>
              <w:t>Greatly increases time due to learning curve of digital image processing</w:t>
            </w:r>
          </w:p>
          <w:p w14:paraId="0B99A87C" w14:textId="2A7C495A" w:rsidR="00794D82" w:rsidRPr="00794D82" w:rsidRDefault="00794D82" w:rsidP="00794D82">
            <w:pPr>
              <w:pStyle w:val="NormalWeb"/>
              <w:numPr>
                <w:ilvl w:val="0"/>
                <w:numId w:val="26"/>
              </w:numPr>
              <w:spacing w:before="0" w:beforeAutospacing="0" w:after="0" w:afterAutospacing="0" w:line="256" w:lineRule="auto"/>
              <w:cnfStyle w:val="000000000000" w:firstRow="0" w:lastRow="0" w:firstColumn="0" w:lastColumn="0" w:oddVBand="0" w:evenVBand="0" w:oddHBand="0" w:evenHBand="0" w:firstRowFirstColumn="0" w:firstRowLastColumn="0" w:lastRowFirstColumn="0" w:lastRowLastColumn="0"/>
            </w:pPr>
            <w:r w:rsidRPr="00794D82">
              <w:rPr>
                <w:b/>
                <w:bCs/>
                <w:color w:val="000000" w:themeColor="text1"/>
                <w:kern w:val="24"/>
              </w:rPr>
              <w:t>Mitigation:</w:t>
            </w:r>
          </w:p>
          <w:p w14:paraId="5439FC0B" w14:textId="20E15EFC" w:rsidR="00794D82" w:rsidRPr="00794D82" w:rsidRDefault="00794D82" w:rsidP="00794D82">
            <w:pPr>
              <w:pStyle w:val="ListParagraph"/>
              <w:numPr>
                <w:ilvl w:val="0"/>
                <w:numId w:val="21"/>
              </w:numPr>
              <w:spacing w:line="240" w:lineRule="auto"/>
              <w:jc w:val="left"/>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794D82">
              <w:rPr>
                <w:rFonts w:ascii="Times New Roman" w:hAnsi="Times New Roman" w:cs="Times New Roman"/>
                <w:color w:val="000000" w:themeColor="text1"/>
                <w:kern w:val="24"/>
                <w:sz w:val="24"/>
                <w:szCs w:val="24"/>
              </w:rPr>
              <w:t xml:space="preserve">Create detection system using audio only first. </w:t>
            </w:r>
            <w:proofErr w:type="gramStart"/>
            <w:r w:rsidRPr="00794D82">
              <w:rPr>
                <w:rFonts w:ascii="Times New Roman" w:hAnsi="Times New Roman" w:cs="Times New Roman"/>
                <w:color w:val="000000" w:themeColor="text1"/>
                <w:kern w:val="24"/>
                <w:sz w:val="24"/>
                <w:szCs w:val="24"/>
              </w:rPr>
              <w:t>Therefore</w:t>
            </w:r>
            <w:proofErr w:type="gramEnd"/>
            <w:r w:rsidRPr="00794D82">
              <w:rPr>
                <w:rFonts w:ascii="Times New Roman" w:hAnsi="Times New Roman" w:cs="Times New Roman"/>
                <w:color w:val="000000" w:themeColor="text1"/>
                <w:kern w:val="24"/>
                <w:sz w:val="24"/>
                <w:szCs w:val="24"/>
              </w:rPr>
              <w:t xml:space="preserve"> the system would not solely rely on the progress made by digital image processing.</w:t>
            </w:r>
          </w:p>
        </w:tc>
      </w:tr>
    </w:tbl>
    <w:p w14:paraId="683F70BB" w14:textId="77777777" w:rsidR="00B11C83" w:rsidRPr="00F838F5" w:rsidRDefault="00B11C83" w:rsidP="00042855">
      <w:pPr>
        <w:spacing w:line="276" w:lineRule="auto"/>
        <w:ind w:firstLine="432"/>
        <w:rPr>
          <w:szCs w:val="32"/>
        </w:rPr>
      </w:pPr>
    </w:p>
    <w:p w14:paraId="52181200" w14:textId="3250C38B" w:rsidR="004F4794" w:rsidRPr="004F4794" w:rsidRDefault="0081563A" w:rsidP="004F4794">
      <w:pPr>
        <w:pStyle w:val="Heading1"/>
        <w:spacing w:line="276" w:lineRule="auto"/>
        <w:jc w:val="left"/>
        <w:rPr>
          <w:sz w:val="32"/>
          <w:szCs w:val="32"/>
        </w:rPr>
      </w:pPr>
      <w:bookmarkStart w:id="36" w:name="_Toc26781064"/>
      <w:bookmarkStart w:id="37" w:name="_Hlk23799943"/>
      <w:r>
        <w:rPr>
          <w:sz w:val="32"/>
          <w:szCs w:val="32"/>
        </w:rPr>
        <w:t>Schedule</w:t>
      </w:r>
      <w:bookmarkEnd w:id="36"/>
    </w:p>
    <w:bookmarkEnd w:id="37"/>
    <w:p w14:paraId="229525D1" w14:textId="77D1C1A8" w:rsidR="004F4794" w:rsidRDefault="00E73E9B" w:rsidP="00885992">
      <w:pPr>
        <w:spacing w:line="276" w:lineRule="auto"/>
        <w:ind w:firstLine="432"/>
      </w:pPr>
      <w:r>
        <w:t xml:space="preserve">Figures </w:t>
      </w:r>
      <w:r w:rsidR="00885992">
        <w:t>11</w:t>
      </w:r>
      <w:r>
        <w:t>-</w:t>
      </w:r>
      <w:r w:rsidR="00885992">
        <w:t>13</w:t>
      </w:r>
      <w:r>
        <w:t xml:space="preserve"> provide </w:t>
      </w:r>
      <w:r w:rsidR="00C926DA">
        <w:t>the final</w:t>
      </w:r>
      <w:r>
        <w:t xml:space="preserve"> </w:t>
      </w:r>
      <w:r w:rsidR="00471AA7">
        <w:t>updated</w:t>
      </w:r>
      <w:r>
        <w:t xml:space="preserve"> schedule for each progress report for the semester.</w:t>
      </w:r>
      <w:r w:rsidR="005C47BD">
        <w:t xml:space="preserve"> </w:t>
      </w:r>
      <w:r w:rsidR="001E023E">
        <w:t>Each task is broken down into a task name, in blue, and the criteria to complete the task, in green. Each task also has estimated hours to complete, estimated cost, actual hours &amp; cost, team member responsible, and the percentage of the task complete. If the task has an engineering requirement associated with it, it is also listed in a separate column.</w:t>
      </w:r>
    </w:p>
    <w:p w14:paraId="11C2ECB8" w14:textId="64580B73" w:rsidR="007A5C8C" w:rsidRPr="00852C6F" w:rsidRDefault="00E07307" w:rsidP="00852C6F">
      <w:pPr>
        <w:spacing w:line="276" w:lineRule="auto"/>
        <w:ind w:firstLine="0"/>
        <w:jc w:val="center"/>
        <w:rPr>
          <w:b/>
        </w:rPr>
      </w:pPr>
      <w:bookmarkStart w:id="38" w:name="_Toc26781036"/>
      <w:r w:rsidRPr="00852C6F">
        <w:rPr>
          <w:b/>
          <w:noProof/>
        </w:rPr>
        <w:drawing>
          <wp:anchor distT="0" distB="0" distL="114300" distR="114300" simplePos="0" relativeHeight="251667456" behindDoc="0" locked="0" layoutInCell="1" allowOverlap="1" wp14:anchorId="0E06043E" wp14:editId="6CF20D89">
            <wp:simplePos x="0" y="0"/>
            <wp:positionH relativeFrom="margin">
              <wp:align>center</wp:align>
            </wp:positionH>
            <wp:positionV relativeFrom="paragraph">
              <wp:posOffset>0</wp:posOffset>
            </wp:positionV>
            <wp:extent cx="7082155" cy="3743325"/>
            <wp:effectExtent l="0" t="0" r="4445" b="9525"/>
            <wp:wrapTopAndBottom/>
            <wp:docPr id="5" name="Content Placeholder 4">
              <a:extLst xmlns:a="http://schemas.openxmlformats.org/drawingml/2006/main">
                <a:ext uri="{FF2B5EF4-FFF2-40B4-BE49-F238E27FC236}">
                  <a16:creationId xmlns:a16="http://schemas.microsoft.com/office/drawing/2014/main" id="{A75492C3-2A1C-4FF8-ACA6-B61613A2804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5" name="Content Placeholder 4">
                      <a:extLst>
                        <a:ext uri="{FF2B5EF4-FFF2-40B4-BE49-F238E27FC236}">
                          <a16:creationId xmlns:a16="http://schemas.microsoft.com/office/drawing/2014/main" id="{A75492C3-2A1C-4FF8-ACA6-B61613A2804B}"/>
                        </a:ext>
                      </a:extLst>
                    </pic:cNvPr>
                    <pic:cNvPicPr>
                      <a:picLocks noGrp="1"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7082155" cy="3743325"/>
                    </a:xfrm>
                    <a:prstGeom prst="rect">
                      <a:avLst/>
                    </a:prstGeom>
                  </pic:spPr>
                </pic:pic>
              </a:graphicData>
            </a:graphic>
            <wp14:sizeRelH relativeFrom="margin">
              <wp14:pctWidth>0</wp14:pctWidth>
            </wp14:sizeRelH>
            <wp14:sizeRelV relativeFrom="margin">
              <wp14:pctHeight>0</wp14:pctHeight>
            </wp14:sizeRelV>
          </wp:anchor>
        </w:drawing>
      </w:r>
      <w:r w:rsidRPr="00852C6F">
        <w:rPr>
          <w:b/>
          <w:sz w:val="20"/>
        </w:rPr>
        <w:t xml:space="preserve">Figure </w:t>
      </w:r>
      <w:r w:rsidRPr="00852C6F">
        <w:rPr>
          <w:b/>
          <w:sz w:val="20"/>
        </w:rPr>
        <w:fldChar w:fldCharType="begin"/>
      </w:r>
      <w:r w:rsidRPr="00852C6F">
        <w:rPr>
          <w:b/>
          <w:sz w:val="20"/>
        </w:rPr>
        <w:instrText xml:space="preserve"> SEQ Figure \* ARABIC </w:instrText>
      </w:r>
      <w:r w:rsidRPr="00852C6F">
        <w:rPr>
          <w:b/>
          <w:sz w:val="20"/>
        </w:rPr>
        <w:fldChar w:fldCharType="separate"/>
      </w:r>
      <w:r w:rsidR="00885992">
        <w:rPr>
          <w:b/>
          <w:noProof/>
          <w:sz w:val="20"/>
        </w:rPr>
        <w:t>11</w:t>
      </w:r>
      <w:r w:rsidRPr="00852C6F">
        <w:rPr>
          <w:b/>
          <w:sz w:val="20"/>
        </w:rPr>
        <w:fldChar w:fldCharType="end"/>
      </w:r>
      <w:r w:rsidRPr="00852C6F">
        <w:rPr>
          <w:b/>
          <w:sz w:val="20"/>
        </w:rPr>
        <w:t>: System Requirements Review Schedule</w:t>
      </w:r>
      <w:bookmarkEnd w:id="38"/>
    </w:p>
    <w:p w14:paraId="150397E2" w14:textId="19D32E61" w:rsidR="00852C6F" w:rsidRDefault="00E07307" w:rsidP="00852C6F">
      <w:pPr>
        <w:ind w:firstLine="0"/>
        <w:jc w:val="center"/>
        <w:rPr>
          <w:b/>
          <w:sz w:val="20"/>
        </w:rPr>
      </w:pPr>
      <w:bookmarkStart w:id="39" w:name="_Toc26781037"/>
      <w:r w:rsidRPr="00E07307">
        <w:rPr>
          <w:b/>
          <w:bCs/>
          <w:noProof/>
          <w:sz w:val="20"/>
        </w:rPr>
        <w:lastRenderedPageBreak/>
        <w:drawing>
          <wp:anchor distT="0" distB="0" distL="114300" distR="114300" simplePos="0" relativeHeight="251666432" behindDoc="0" locked="0" layoutInCell="1" allowOverlap="1" wp14:anchorId="20AB92C9" wp14:editId="746DC0DB">
            <wp:simplePos x="0" y="0"/>
            <wp:positionH relativeFrom="column">
              <wp:posOffset>-640080</wp:posOffset>
            </wp:positionH>
            <wp:positionV relativeFrom="paragraph">
              <wp:posOffset>0</wp:posOffset>
            </wp:positionV>
            <wp:extent cx="6740525" cy="6219825"/>
            <wp:effectExtent l="0" t="0" r="3175" b="9525"/>
            <wp:wrapTopAndBottom/>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DR_Schedule.PNG"/>
                    <pic:cNvPicPr/>
                  </pic:nvPicPr>
                  <pic:blipFill>
                    <a:blip r:embed="rId31">
                      <a:extLst>
                        <a:ext uri="{28A0092B-C50C-407E-A947-70E740481C1C}">
                          <a14:useLocalDpi xmlns:a14="http://schemas.microsoft.com/office/drawing/2010/main" val="0"/>
                        </a:ext>
                      </a:extLst>
                    </a:blip>
                    <a:stretch>
                      <a:fillRect/>
                    </a:stretch>
                  </pic:blipFill>
                  <pic:spPr>
                    <a:xfrm>
                      <a:off x="0" y="0"/>
                      <a:ext cx="6740525" cy="6219825"/>
                    </a:xfrm>
                    <a:prstGeom prst="rect">
                      <a:avLst/>
                    </a:prstGeom>
                  </pic:spPr>
                </pic:pic>
              </a:graphicData>
            </a:graphic>
            <wp14:sizeRelH relativeFrom="margin">
              <wp14:pctWidth>0</wp14:pctWidth>
            </wp14:sizeRelH>
            <wp14:sizeRelV relativeFrom="margin">
              <wp14:pctHeight>0</wp14:pctHeight>
            </wp14:sizeRelV>
          </wp:anchor>
        </w:drawing>
      </w:r>
      <w:r w:rsidRPr="00E07307">
        <w:rPr>
          <w:b/>
          <w:sz w:val="20"/>
        </w:rPr>
        <w:t xml:space="preserve">Figure </w:t>
      </w:r>
      <w:r w:rsidRPr="00E07307">
        <w:rPr>
          <w:b/>
          <w:sz w:val="20"/>
        </w:rPr>
        <w:fldChar w:fldCharType="begin"/>
      </w:r>
      <w:r w:rsidRPr="00E07307">
        <w:rPr>
          <w:b/>
          <w:sz w:val="20"/>
        </w:rPr>
        <w:instrText xml:space="preserve"> SEQ Figure \* ARABIC </w:instrText>
      </w:r>
      <w:r w:rsidRPr="00E07307">
        <w:rPr>
          <w:b/>
          <w:sz w:val="20"/>
        </w:rPr>
        <w:fldChar w:fldCharType="separate"/>
      </w:r>
      <w:r w:rsidR="00885992">
        <w:rPr>
          <w:b/>
          <w:noProof/>
          <w:sz w:val="20"/>
        </w:rPr>
        <w:t>12</w:t>
      </w:r>
      <w:r w:rsidRPr="00E07307">
        <w:rPr>
          <w:b/>
          <w:sz w:val="20"/>
        </w:rPr>
        <w:fldChar w:fldCharType="end"/>
      </w:r>
      <w:r w:rsidRPr="00E07307">
        <w:rPr>
          <w:b/>
          <w:sz w:val="20"/>
        </w:rPr>
        <w:t>: Concept Design Review Schedule</w:t>
      </w:r>
      <w:bookmarkEnd w:id="39"/>
    </w:p>
    <w:p w14:paraId="4572697A" w14:textId="35654198" w:rsidR="00852C6F" w:rsidRDefault="00852C6F" w:rsidP="00852C6F">
      <w:pPr>
        <w:ind w:firstLine="0"/>
        <w:jc w:val="center"/>
        <w:rPr>
          <w:b/>
          <w:sz w:val="20"/>
        </w:rPr>
      </w:pPr>
    </w:p>
    <w:p w14:paraId="7348A0D0" w14:textId="28D2DC89" w:rsidR="00852C6F" w:rsidRDefault="00852C6F" w:rsidP="00852C6F">
      <w:pPr>
        <w:ind w:firstLine="0"/>
        <w:jc w:val="center"/>
        <w:rPr>
          <w:b/>
          <w:sz w:val="20"/>
        </w:rPr>
      </w:pPr>
    </w:p>
    <w:p w14:paraId="3C632E70" w14:textId="43F96125" w:rsidR="00852C6F" w:rsidRDefault="00852C6F" w:rsidP="00852C6F">
      <w:pPr>
        <w:ind w:firstLine="0"/>
        <w:jc w:val="center"/>
        <w:rPr>
          <w:b/>
          <w:sz w:val="20"/>
        </w:rPr>
      </w:pPr>
    </w:p>
    <w:p w14:paraId="511095D7" w14:textId="04514B4D" w:rsidR="00852C6F" w:rsidRDefault="00852C6F" w:rsidP="00852C6F">
      <w:pPr>
        <w:ind w:firstLine="0"/>
        <w:jc w:val="center"/>
        <w:rPr>
          <w:b/>
          <w:sz w:val="20"/>
        </w:rPr>
      </w:pPr>
    </w:p>
    <w:p w14:paraId="3DC2758E" w14:textId="77777777" w:rsidR="00852C6F" w:rsidRDefault="00852C6F" w:rsidP="00852C6F">
      <w:pPr>
        <w:ind w:firstLine="0"/>
        <w:jc w:val="center"/>
        <w:rPr>
          <w:b/>
          <w:sz w:val="20"/>
        </w:rPr>
      </w:pPr>
    </w:p>
    <w:p w14:paraId="2A814F22" w14:textId="77777777" w:rsidR="00852C6F" w:rsidRDefault="00852C6F" w:rsidP="00852C6F">
      <w:pPr>
        <w:ind w:firstLine="0"/>
        <w:rPr>
          <w:b/>
          <w:sz w:val="20"/>
        </w:rPr>
      </w:pPr>
    </w:p>
    <w:p w14:paraId="3402B9E3" w14:textId="48882419" w:rsidR="00852C6F" w:rsidRDefault="00852C6F" w:rsidP="00852C6F">
      <w:pPr>
        <w:ind w:firstLine="0"/>
        <w:rPr>
          <w:b/>
          <w:sz w:val="20"/>
        </w:rPr>
      </w:pPr>
    </w:p>
    <w:p w14:paraId="16B2B68B" w14:textId="0A95FD49" w:rsidR="00291564" w:rsidRPr="00852C6F" w:rsidRDefault="00852C6F" w:rsidP="00852C6F">
      <w:pPr>
        <w:ind w:firstLine="0"/>
        <w:jc w:val="center"/>
        <w:rPr>
          <w:b/>
          <w:bCs/>
          <w:sz w:val="20"/>
        </w:rPr>
      </w:pPr>
      <w:bookmarkStart w:id="40" w:name="_Toc26781038"/>
      <w:r>
        <w:rPr>
          <w:b/>
          <w:noProof/>
          <w:sz w:val="20"/>
        </w:rPr>
        <w:lastRenderedPageBreak/>
        <w:drawing>
          <wp:anchor distT="0" distB="0" distL="114300" distR="114300" simplePos="0" relativeHeight="251668480" behindDoc="0" locked="0" layoutInCell="1" allowOverlap="1" wp14:anchorId="7BED86DB" wp14:editId="3FFFBE4E">
            <wp:simplePos x="0" y="0"/>
            <wp:positionH relativeFrom="margin">
              <wp:align>center</wp:align>
            </wp:positionH>
            <wp:positionV relativeFrom="paragraph">
              <wp:posOffset>0</wp:posOffset>
            </wp:positionV>
            <wp:extent cx="6899275" cy="3790950"/>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DR_Schedule.PN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6899275" cy="3790950"/>
                    </a:xfrm>
                    <a:prstGeom prst="rect">
                      <a:avLst/>
                    </a:prstGeom>
                  </pic:spPr>
                </pic:pic>
              </a:graphicData>
            </a:graphic>
            <wp14:sizeRelH relativeFrom="margin">
              <wp14:pctWidth>0</wp14:pctWidth>
            </wp14:sizeRelH>
            <wp14:sizeRelV relativeFrom="margin">
              <wp14:pctHeight>0</wp14:pctHeight>
            </wp14:sizeRelV>
          </wp:anchor>
        </w:drawing>
      </w:r>
      <w:r w:rsidR="00E07307" w:rsidRPr="00852C6F">
        <w:rPr>
          <w:b/>
          <w:sz w:val="20"/>
        </w:rPr>
        <w:t xml:space="preserve">Figure </w:t>
      </w:r>
      <w:r w:rsidR="00E07307" w:rsidRPr="00852C6F">
        <w:rPr>
          <w:b/>
          <w:sz w:val="20"/>
        </w:rPr>
        <w:fldChar w:fldCharType="begin"/>
      </w:r>
      <w:r w:rsidR="00E07307" w:rsidRPr="00852C6F">
        <w:rPr>
          <w:b/>
          <w:sz w:val="20"/>
        </w:rPr>
        <w:instrText xml:space="preserve"> SEQ Figure \* ARABIC </w:instrText>
      </w:r>
      <w:r w:rsidR="00E07307" w:rsidRPr="00852C6F">
        <w:rPr>
          <w:b/>
          <w:sz w:val="20"/>
        </w:rPr>
        <w:fldChar w:fldCharType="separate"/>
      </w:r>
      <w:r w:rsidR="00885992">
        <w:rPr>
          <w:b/>
          <w:noProof/>
          <w:sz w:val="20"/>
        </w:rPr>
        <w:t>13</w:t>
      </w:r>
      <w:r w:rsidR="00E07307" w:rsidRPr="00852C6F">
        <w:rPr>
          <w:b/>
          <w:sz w:val="20"/>
        </w:rPr>
        <w:fldChar w:fldCharType="end"/>
      </w:r>
      <w:r w:rsidR="00E07307" w:rsidRPr="00852C6F">
        <w:rPr>
          <w:b/>
          <w:sz w:val="20"/>
        </w:rPr>
        <w:t>: Preliminary Design Review Schedule</w:t>
      </w:r>
      <w:bookmarkEnd w:id="40"/>
    </w:p>
    <w:p w14:paraId="7CE92C3E" w14:textId="2776FBE2" w:rsidR="003358B3" w:rsidRDefault="005C47BD" w:rsidP="003358B3">
      <w:pPr>
        <w:ind w:firstLine="720"/>
      </w:pPr>
      <w:r>
        <w:t>Figure</w:t>
      </w:r>
      <w:r w:rsidR="007A5C8C">
        <w:t>s</w:t>
      </w:r>
      <w:r>
        <w:t xml:space="preserve"> </w:t>
      </w:r>
      <w:r w:rsidR="00885992">
        <w:t>14</w:t>
      </w:r>
      <w:r w:rsidR="007A5C8C">
        <w:t>-</w:t>
      </w:r>
      <w:r w:rsidR="00885992">
        <w:t xml:space="preserve">16 </w:t>
      </w:r>
      <w:r>
        <w:t>combine the three schedules into an overall plan for ECE 457.</w:t>
      </w:r>
      <w:r w:rsidR="00034E94">
        <w:t xml:space="preserve"> This plan </w:t>
      </w:r>
      <w:proofErr w:type="spellStart"/>
      <w:r w:rsidR="00034E94">
        <w:t>as</w:t>
      </w:r>
      <w:proofErr w:type="spellEnd"/>
      <w:r w:rsidR="00034E94">
        <w:t xml:space="preserve"> been updated along with the other three schedules.</w:t>
      </w:r>
      <w:r>
        <w:t xml:space="preserve"> The team feels as though it is best to make a plan that does not include work over the winter break because the likelihood of major tasks getting done while on break is low. Rather, based upon this schedule, any work done during the break would be seen as a bonus rather than a requirement. During the semester the team plans to meet weekly on Fridays at 10:00 AM. Advisor meetings with Dr. </w:t>
      </w:r>
      <w:proofErr w:type="spellStart"/>
      <w:r>
        <w:t>Rancour</w:t>
      </w:r>
      <w:proofErr w:type="spellEnd"/>
      <w:r>
        <w:t xml:space="preserve"> will also occur weekly on Wednesdays at 10:00 AM. If members are not able to attend, available members will still meet and discuss the progress made within the week and plan for the following week. </w:t>
      </w:r>
    </w:p>
    <w:p w14:paraId="0D2C503B" w14:textId="7679C02D" w:rsidR="00444869" w:rsidRDefault="00444869" w:rsidP="005A49FD"/>
    <w:p w14:paraId="37CE6AD9" w14:textId="04E5D1FD" w:rsidR="007A5C8C" w:rsidRDefault="007A5C8C" w:rsidP="005A49FD"/>
    <w:p w14:paraId="7FB59180" w14:textId="18115457" w:rsidR="007A5C8C" w:rsidRDefault="007A5C8C" w:rsidP="005A49FD"/>
    <w:p w14:paraId="6BDD54DC" w14:textId="535F5E48" w:rsidR="007A5C8C" w:rsidRDefault="007A5C8C" w:rsidP="005A49FD"/>
    <w:p w14:paraId="0CB0D10B" w14:textId="5AA2D8B7" w:rsidR="007A5C8C" w:rsidRDefault="007A5C8C" w:rsidP="005A49FD"/>
    <w:p w14:paraId="3460C583" w14:textId="48B81A7D" w:rsidR="007A5C8C" w:rsidRDefault="00852C6F" w:rsidP="00852C6F">
      <w:pPr>
        <w:jc w:val="center"/>
      </w:pPr>
      <w:r>
        <w:rPr>
          <w:noProof/>
        </w:rPr>
        <w:lastRenderedPageBreak/>
        <w:drawing>
          <wp:inline distT="0" distB="0" distL="0" distR="0" wp14:anchorId="450E7F67" wp14:editId="46D36FDA">
            <wp:extent cx="7752776" cy="4624418"/>
            <wp:effectExtent l="2223" t="0" r="2857" b="2858"/>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S1.PNG"/>
                    <pic:cNvPicPr/>
                  </pic:nvPicPr>
                  <pic:blipFill>
                    <a:blip r:embed="rId33">
                      <a:extLst>
                        <a:ext uri="{28A0092B-C50C-407E-A947-70E740481C1C}">
                          <a14:useLocalDpi xmlns:a14="http://schemas.microsoft.com/office/drawing/2010/main" val="0"/>
                        </a:ext>
                      </a:extLst>
                    </a:blip>
                    <a:stretch>
                      <a:fillRect/>
                    </a:stretch>
                  </pic:blipFill>
                  <pic:spPr>
                    <a:xfrm rot="16200000">
                      <a:off x="0" y="0"/>
                      <a:ext cx="7809580" cy="4658301"/>
                    </a:xfrm>
                    <a:prstGeom prst="rect">
                      <a:avLst/>
                    </a:prstGeom>
                  </pic:spPr>
                </pic:pic>
              </a:graphicData>
            </a:graphic>
          </wp:inline>
        </w:drawing>
      </w:r>
    </w:p>
    <w:p w14:paraId="0287C014" w14:textId="68B9CA6C" w:rsidR="00E041EC" w:rsidRPr="00852C6F" w:rsidRDefault="00852C6F" w:rsidP="00852C6F">
      <w:pPr>
        <w:pStyle w:val="Caption"/>
        <w:jc w:val="center"/>
        <w:rPr>
          <w:b w:val="0"/>
          <w:sz w:val="20"/>
        </w:rPr>
      </w:pPr>
      <w:bookmarkStart w:id="41" w:name="_Toc26781039"/>
      <w:r w:rsidRPr="00852C6F">
        <w:rPr>
          <w:sz w:val="20"/>
        </w:rPr>
        <w:t xml:space="preserve">Figure </w:t>
      </w:r>
      <w:r w:rsidRPr="00852C6F">
        <w:rPr>
          <w:sz w:val="20"/>
        </w:rPr>
        <w:fldChar w:fldCharType="begin"/>
      </w:r>
      <w:r w:rsidRPr="00852C6F">
        <w:rPr>
          <w:sz w:val="20"/>
        </w:rPr>
        <w:instrText xml:space="preserve"> SEQ Figure \* ARABIC </w:instrText>
      </w:r>
      <w:r w:rsidRPr="00852C6F">
        <w:rPr>
          <w:sz w:val="20"/>
        </w:rPr>
        <w:fldChar w:fldCharType="separate"/>
      </w:r>
      <w:r w:rsidR="00885992">
        <w:rPr>
          <w:noProof/>
          <w:sz w:val="20"/>
        </w:rPr>
        <w:t>14</w:t>
      </w:r>
      <w:r w:rsidRPr="00852C6F">
        <w:rPr>
          <w:sz w:val="20"/>
        </w:rPr>
        <w:fldChar w:fldCharType="end"/>
      </w:r>
      <w:r w:rsidRPr="00852C6F">
        <w:rPr>
          <w:sz w:val="20"/>
        </w:rPr>
        <w:t>: ECE 457 Full Schedule Part 1</w:t>
      </w:r>
      <w:bookmarkEnd w:id="41"/>
    </w:p>
    <w:p w14:paraId="1C52CFAD" w14:textId="05CFBC49" w:rsidR="00852C6F" w:rsidRDefault="00852C6F" w:rsidP="00852C6F">
      <w:pPr>
        <w:pStyle w:val="Caption"/>
        <w:jc w:val="center"/>
        <w:rPr>
          <w:sz w:val="20"/>
        </w:rPr>
      </w:pPr>
      <w:r>
        <w:rPr>
          <w:noProof/>
          <w:sz w:val="20"/>
        </w:rPr>
        <w:lastRenderedPageBreak/>
        <w:drawing>
          <wp:inline distT="0" distB="0" distL="0" distR="0" wp14:anchorId="0D76DF71" wp14:editId="34B414A9">
            <wp:extent cx="7666569" cy="4653067"/>
            <wp:effectExtent l="1905"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S2.PNG"/>
                    <pic:cNvPicPr/>
                  </pic:nvPicPr>
                  <pic:blipFill>
                    <a:blip r:embed="rId34">
                      <a:extLst>
                        <a:ext uri="{28A0092B-C50C-407E-A947-70E740481C1C}">
                          <a14:useLocalDpi xmlns:a14="http://schemas.microsoft.com/office/drawing/2010/main" val="0"/>
                        </a:ext>
                      </a:extLst>
                    </a:blip>
                    <a:stretch>
                      <a:fillRect/>
                    </a:stretch>
                  </pic:blipFill>
                  <pic:spPr>
                    <a:xfrm rot="16200000">
                      <a:off x="0" y="0"/>
                      <a:ext cx="7776481" cy="4719776"/>
                    </a:xfrm>
                    <a:prstGeom prst="rect">
                      <a:avLst/>
                    </a:prstGeom>
                  </pic:spPr>
                </pic:pic>
              </a:graphicData>
            </a:graphic>
          </wp:inline>
        </w:drawing>
      </w:r>
    </w:p>
    <w:p w14:paraId="3473ADEA" w14:textId="0CE24C3F" w:rsidR="00B123DF" w:rsidRDefault="00852C6F" w:rsidP="00852C6F">
      <w:pPr>
        <w:pStyle w:val="Caption"/>
        <w:jc w:val="center"/>
        <w:rPr>
          <w:sz w:val="20"/>
        </w:rPr>
      </w:pPr>
      <w:bookmarkStart w:id="42" w:name="_Toc26781040"/>
      <w:r w:rsidRPr="00852C6F">
        <w:rPr>
          <w:sz w:val="20"/>
        </w:rPr>
        <w:t xml:space="preserve">Figure </w:t>
      </w:r>
      <w:r w:rsidRPr="00852C6F">
        <w:rPr>
          <w:sz w:val="20"/>
        </w:rPr>
        <w:fldChar w:fldCharType="begin"/>
      </w:r>
      <w:r w:rsidRPr="00852C6F">
        <w:rPr>
          <w:sz w:val="20"/>
        </w:rPr>
        <w:instrText xml:space="preserve"> SEQ Figure \* ARABIC </w:instrText>
      </w:r>
      <w:r w:rsidRPr="00852C6F">
        <w:rPr>
          <w:sz w:val="20"/>
        </w:rPr>
        <w:fldChar w:fldCharType="separate"/>
      </w:r>
      <w:r w:rsidR="00885992">
        <w:rPr>
          <w:noProof/>
          <w:sz w:val="20"/>
        </w:rPr>
        <w:t>15</w:t>
      </w:r>
      <w:r w:rsidRPr="00852C6F">
        <w:rPr>
          <w:sz w:val="20"/>
        </w:rPr>
        <w:fldChar w:fldCharType="end"/>
      </w:r>
      <w:r w:rsidRPr="00852C6F">
        <w:rPr>
          <w:sz w:val="20"/>
        </w:rPr>
        <w:t>: ECE 457 Full Schedule Part 2</w:t>
      </w:r>
      <w:bookmarkEnd w:id="42"/>
    </w:p>
    <w:p w14:paraId="363CA08A" w14:textId="24FEF158" w:rsidR="005B5695" w:rsidRDefault="005B5695" w:rsidP="005B5695">
      <w:pPr>
        <w:pStyle w:val="Caption"/>
        <w:jc w:val="center"/>
        <w:rPr>
          <w:sz w:val="20"/>
        </w:rPr>
      </w:pPr>
      <w:r>
        <w:rPr>
          <w:noProof/>
          <w:sz w:val="20"/>
        </w:rPr>
        <w:lastRenderedPageBreak/>
        <w:drawing>
          <wp:inline distT="0" distB="0" distL="0" distR="0" wp14:anchorId="637D72FD" wp14:editId="35803E51">
            <wp:extent cx="7866697" cy="3276592"/>
            <wp:effectExtent l="9207"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FS3.PNG"/>
                    <pic:cNvPicPr/>
                  </pic:nvPicPr>
                  <pic:blipFill>
                    <a:blip r:embed="rId35">
                      <a:extLst>
                        <a:ext uri="{28A0092B-C50C-407E-A947-70E740481C1C}">
                          <a14:useLocalDpi xmlns:a14="http://schemas.microsoft.com/office/drawing/2010/main" val="0"/>
                        </a:ext>
                      </a:extLst>
                    </a:blip>
                    <a:stretch>
                      <a:fillRect/>
                    </a:stretch>
                  </pic:blipFill>
                  <pic:spPr>
                    <a:xfrm rot="16200000">
                      <a:off x="0" y="0"/>
                      <a:ext cx="7978467" cy="3323146"/>
                    </a:xfrm>
                    <a:prstGeom prst="rect">
                      <a:avLst/>
                    </a:prstGeom>
                  </pic:spPr>
                </pic:pic>
              </a:graphicData>
            </a:graphic>
          </wp:inline>
        </w:drawing>
      </w:r>
    </w:p>
    <w:p w14:paraId="60BEB401" w14:textId="36C7F748" w:rsidR="005B5695" w:rsidRPr="005B5695" w:rsidRDefault="005B5695" w:rsidP="005B5695">
      <w:pPr>
        <w:pStyle w:val="Caption"/>
        <w:jc w:val="center"/>
        <w:rPr>
          <w:sz w:val="20"/>
        </w:rPr>
      </w:pPr>
      <w:bookmarkStart w:id="43" w:name="_Toc26781041"/>
      <w:r w:rsidRPr="005B5695">
        <w:rPr>
          <w:sz w:val="20"/>
        </w:rPr>
        <w:t xml:space="preserve">Figure </w:t>
      </w:r>
      <w:r w:rsidRPr="005B5695">
        <w:rPr>
          <w:sz w:val="20"/>
        </w:rPr>
        <w:fldChar w:fldCharType="begin"/>
      </w:r>
      <w:r w:rsidRPr="005B5695">
        <w:rPr>
          <w:sz w:val="20"/>
        </w:rPr>
        <w:instrText xml:space="preserve"> SEQ Figure \* ARABIC </w:instrText>
      </w:r>
      <w:r w:rsidRPr="005B5695">
        <w:rPr>
          <w:sz w:val="20"/>
        </w:rPr>
        <w:fldChar w:fldCharType="separate"/>
      </w:r>
      <w:r w:rsidR="00885992">
        <w:rPr>
          <w:noProof/>
          <w:sz w:val="20"/>
        </w:rPr>
        <w:t>16</w:t>
      </w:r>
      <w:r w:rsidRPr="005B5695">
        <w:rPr>
          <w:sz w:val="20"/>
        </w:rPr>
        <w:fldChar w:fldCharType="end"/>
      </w:r>
      <w:r w:rsidRPr="005B5695">
        <w:rPr>
          <w:sz w:val="20"/>
        </w:rPr>
        <w:t>: ECE 457 Full Schedule Part 3</w:t>
      </w:r>
      <w:bookmarkEnd w:id="43"/>
    </w:p>
    <w:p w14:paraId="5663A0DA" w14:textId="039E2037" w:rsidR="00774290" w:rsidRPr="00AB5E0F" w:rsidRDefault="00774290" w:rsidP="00774290">
      <w:pPr>
        <w:pStyle w:val="Heading1"/>
        <w:jc w:val="left"/>
        <w:rPr>
          <w:sz w:val="32"/>
        </w:rPr>
      </w:pPr>
      <w:bookmarkStart w:id="44" w:name="_Toc26781065"/>
      <w:r w:rsidRPr="00AB5E0F">
        <w:rPr>
          <w:sz w:val="32"/>
        </w:rPr>
        <w:lastRenderedPageBreak/>
        <w:t>Earned Value</w:t>
      </w:r>
      <w:bookmarkEnd w:id="44"/>
      <w:r w:rsidRPr="00AB5E0F">
        <w:rPr>
          <w:sz w:val="32"/>
        </w:rPr>
        <w:t xml:space="preserve"> </w:t>
      </w:r>
    </w:p>
    <w:p w14:paraId="4F494F91" w14:textId="1FA74DCB" w:rsidR="005B5695" w:rsidRPr="00774290" w:rsidRDefault="00E07307" w:rsidP="005B5695">
      <w:pPr>
        <w:spacing w:line="259" w:lineRule="auto"/>
        <w:ind w:firstLine="720"/>
        <w:rPr>
          <w:rFonts w:eastAsiaTheme="minorHAnsi"/>
          <w:szCs w:val="24"/>
        </w:rPr>
      </w:pPr>
      <w:r w:rsidRPr="00774290">
        <w:rPr>
          <w:rFonts w:eastAsiaTheme="minorHAnsi"/>
          <w:szCs w:val="24"/>
        </w:rPr>
        <w:t xml:space="preserve"> </w:t>
      </w:r>
      <w:r w:rsidR="00774290" w:rsidRPr="00774290">
        <w:rPr>
          <w:rFonts w:eastAsiaTheme="minorHAnsi"/>
          <w:szCs w:val="24"/>
        </w:rPr>
        <w:t xml:space="preserve">Table </w:t>
      </w:r>
      <w:r w:rsidR="00885992">
        <w:rPr>
          <w:rFonts w:eastAsiaTheme="minorHAnsi"/>
          <w:szCs w:val="24"/>
        </w:rPr>
        <w:t>6</w:t>
      </w:r>
      <w:r w:rsidR="00AB5E0F">
        <w:rPr>
          <w:rFonts w:eastAsiaTheme="minorHAnsi"/>
          <w:szCs w:val="24"/>
        </w:rPr>
        <w:t xml:space="preserve"> </w:t>
      </w:r>
      <w:r w:rsidR="00585BE6">
        <w:rPr>
          <w:rFonts w:eastAsiaTheme="minorHAnsi"/>
          <w:szCs w:val="24"/>
        </w:rPr>
        <w:t>provides</w:t>
      </w:r>
      <w:r w:rsidR="00774290" w:rsidRPr="00774290">
        <w:rPr>
          <w:rFonts w:eastAsiaTheme="minorHAnsi"/>
          <w:szCs w:val="24"/>
        </w:rPr>
        <w:t xml:space="preserve"> the estimated and actual hours and cost for the tasks of the SR</w:t>
      </w:r>
      <w:r w:rsidR="005B5695">
        <w:rPr>
          <w:rFonts w:eastAsiaTheme="minorHAnsi"/>
          <w:szCs w:val="24"/>
        </w:rPr>
        <w:t xml:space="preserve">R, </w:t>
      </w:r>
      <w:r w:rsidR="00774290" w:rsidRPr="00774290">
        <w:rPr>
          <w:rFonts w:eastAsiaTheme="minorHAnsi"/>
          <w:szCs w:val="24"/>
        </w:rPr>
        <w:t>CD</w:t>
      </w:r>
      <w:r w:rsidR="005B5695">
        <w:rPr>
          <w:rFonts w:eastAsiaTheme="minorHAnsi"/>
          <w:szCs w:val="24"/>
        </w:rPr>
        <w:t>R and PDR</w:t>
      </w:r>
      <w:r w:rsidR="00774290" w:rsidRPr="00774290">
        <w:rPr>
          <w:rFonts w:eastAsiaTheme="minorHAnsi"/>
          <w:szCs w:val="24"/>
        </w:rPr>
        <w:t xml:space="preserve">. In </w:t>
      </w:r>
      <w:r w:rsidR="00585BE6">
        <w:rPr>
          <w:rFonts w:eastAsiaTheme="minorHAnsi"/>
          <w:szCs w:val="24"/>
        </w:rPr>
        <w:t>T</w:t>
      </w:r>
      <w:r w:rsidR="00774290" w:rsidRPr="00774290">
        <w:rPr>
          <w:rFonts w:eastAsiaTheme="minorHAnsi"/>
          <w:szCs w:val="24"/>
        </w:rPr>
        <w:t xml:space="preserve">able </w:t>
      </w:r>
      <w:r w:rsidR="00885992">
        <w:rPr>
          <w:rFonts w:eastAsiaTheme="minorHAnsi"/>
          <w:szCs w:val="24"/>
        </w:rPr>
        <w:t>6</w:t>
      </w:r>
      <w:r w:rsidR="00774290" w:rsidRPr="00774290">
        <w:rPr>
          <w:rFonts w:eastAsiaTheme="minorHAnsi"/>
          <w:szCs w:val="24"/>
        </w:rPr>
        <w:t xml:space="preserve">, </w:t>
      </w:r>
      <w:r w:rsidR="005B5695">
        <w:rPr>
          <w:rFonts w:eastAsiaTheme="minorHAnsi"/>
          <w:szCs w:val="24"/>
        </w:rPr>
        <w:t>the tasks for SRR and CDR have all been completed</w:t>
      </w:r>
      <w:r w:rsidR="00774290" w:rsidRPr="00774290">
        <w:rPr>
          <w:rFonts w:eastAsiaTheme="minorHAnsi"/>
          <w:szCs w:val="24"/>
        </w:rPr>
        <w:t>.</w:t>
      </w:r>
      <w:r w:rsidR="005B5695">
        <w:rPr>
          <w:rFonts w:eastAsiaTheme="minorHAnsi"/>
          <w:szCs w:val="24"/>
        </w:rPr>
        <w:t xml:space="preserve"> The SRR ended up being slightly over budget, but the CDR was completed under budget.</w:t>
      </w:r>
      <w:r w:rsidR="00774290" w:rsidRPr="00774290">
        <w:rPr>
          <w:rFonts w:eastAsiaTheme="minorHAnsi"/>
          <w:szCs w:val="24"/>
        </w:rPr>
        <w:t xml:space="preserve"> </w:t>
      </w:r>
      <w:r w:rsidR="005B5695">
        <w:rPr>
          <w:rFonts w:eastAsiaTheme="minorHAnsi"/>
          <w:szCs w:val="24"/>
        </w:rPr>
        <w:t xml:space="preserve">The PDR </w:t>
      </w:r>
      <w:r w:rsidR="00794D82">
        <w:rPr>
          <w:rFonts w:eastAsiaTheme="minorHAnsi"/>
          <w:szCs w:val="24"/>
        </w:rPr>
        <w:t>is found to be behind schedule and under budget due to the fact that integration prototyping still needs to be done between the commercial detection and remote-control systems</w:t>
      </w:r>
      <w:r w:rsidR="00774290" w:rsidRPr="00774290">
        <w:rPr>
          <w:rFonts w:eastAsiaTheme="minorHAnsi"/>
          <w:szCs w:val="24"/>
        </w:rPr>
        <w:t>.</w:t>
      </w:r>
      <w:r w:rsidR="00794D82">
        <w:rPr>
          <w:rFonts w:eastAsiaTheme="minorHAnsi"/>
          <w:szCs w:val="24"/>
        </w:rPr>
        <w:t xml:space="preserve"> Overall for the semester, the project is slightly behind schedule, but greatly underbudget. This can change however depending upon the issues faced during integration. </w:t>
      </w:r>
      <w:r w:rsidR="00774290" w:rsidRPr="00774290">
        <w:rPr>
          <w:rFonts w:eastAsiaTheme="minorHAnsi"/>
          <w:szCs w:val="24"/>
        </w:rPr>
        <w:t xml:space="preserve"> </w:t>
      </w:r>
    </w:p>
    <w:p w14:paraId="4AF66285" w14:textId="097A64F5" w:rsidR="00774290" w:rsidRPr="00774290" w:rsidRDefault="00E07307" w:rsidP="00AB5E0F">
      <w:pPr>
        <w:pStyle w:val="Caption"/>
        <w:ind w:firstLine="0"/>
        <w:jc w:val="center"/>
        <w:rPr>
          <w:rFonts w:asciiTheme="minorHAnsi" w:eastAsiaTheme="minorHAnsi" w:hAnsiTheme="minorHAnsi" w:cstheme="minorBidi"/>
          <w:sz w:val="18"/>
          <w:szCs w:val="22"/>
        </w:rPr>
      </w:pPr>
      <w:r w:rsidRPr="00774290">
        <w:rPr>
          <w:sz w:val="20"/>
        </w:rPr>
        <w:t xml:space="preserve"> </w:t>
      </w:r>
      <w:bookmarkStart w:id="45" w:name="_Toc26781023"/>
      <w:r w:rsidR="00774290" w:rsidRPr="00774290">
        <w:rPr>
          <w:sz w:val="20"/>
        </w:rPr>
        <w:t xml:space="preserve">Table </w:t>
      </w:r>
      <w:r w:rsidR="00774290" w:rsidRPr="00774290">
        <w:rPr>
          <w:sz w:val="20"/>
        </w:rPr>
        <w:fldChar w:fldCharType="begin"/>
      </w:r>
      <w:r w:rsidR="00774290" w:rsidRPr="00774290">
        <w:rPr>
          <w:sz w:val="20"/>
        </w:rPr>
        <w:instrText xml:space="preserve"> SEQ Table \* ARABIC </w:instrText>
      </w:r>
      <w:r w:rsidR="00774290" w:rsidRPr="00774290">
        <w:rPr>
          <w:sz w:val="20"/>
        </w:rPr>
        <w:fldChar w:fldCharType="separate"/>
      </w:r>
      <w:r w:rsidR="005E3757">
        <w:rPr>
          <w:noProof/>
          <w:sz w:val="20"/>
        </w:rPr>
        <w:t>6</w:t>
      </w:r>
      <w:r w:rsidR="00774290" w:rsidRPr="00774290">
        <w:rPr>
          <w:sz w:val="20"/>
        </w:rPr>
        <w:fldChar w:fldCharType="end"/>
      </w:r>
      <w:r w:rsidR="00774290">
        <w:rPr>
          <w:sz w:val="20"/>
        </w:rPr>
        <w:t>: Earned Value for the SRR and CDR</w:t>
      </w:r>
      <w:bookmarkEnd w:id="45"/>
    </w:p>
    <w:tbl>
      <w:tblPr>
        <w:tblStyle w:val="GridTable6Colorful"/>
        <w:tblW w:w="0" w:type="auto"/>
        <w:tblLook w:val="04A0" w:firstRow="1" w:lastRow="0" w:firstColumn="1" w:lastColumn="0" w:noHBand="0" w:noVBand="1"/>
      </w:tblPr>
      <w:tblGrid>
        <w:gridCol w:w="1726"/>
        <w:gridCol w:w="1726"/>
        <w:gridCol w:w="1726"/>
        <w:gridCol w:w="1726"/>
        <w:gridCol w:w="1726"/>
      </w:tblGrid>
      <w:tr w:rsidR="005B5695" w14:paraId="422401E5" w14:textId="77777777" w:rsidTr="005B569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10D8D4D0" w14:textId="4D070FC5" w:rsidR="005B5695" w:rsidRPr="005B5695" w:rsidRDefault="005B5695" w:rsidP="005B5695">
            <w:pPr>
              <w:ind w:firstLine="0"/>
            </w:pPr>
            <w:r w:rsidRPr="005B5695">
              <w:rPr>
                <w:bCs w:val="0"/>
                <w:kern w:val="24"/>
                <w:szCs w:val="36"/>
              </w:rPr>
              <w:t>Tasks</w:t>
            </w:r>
          </w:p>
        </w:tc>
        <w:tc>
          <w:tcPr>
            <w:tcW w:w="1726" w:type="dxa"/>
          </w:tcPr>
          <w:p w14:paraId="6968EA61" w14:textId="22F4E657" w:rsidR="005B5695" w:rsidRPr="005B5695" w:rsidRDefault="005B5695" w:rsidP="005B5695">
            <w:pPr>
              <w:ind w:firstLine="0"/>
              <w:cnfStyle w:val="100000000000" w:firstRow="1" w:lastRow="0" w:firstColumn="0" w:lastColumn="0" w:oddVBand="0" w:evenVBand="0" w:oddHBand="0" w:evenHBand="0" w:firstRowFirstColumn="0" w:firstRowLastColumn="0" w:lastRowFirstColumn="0" w:lastRowLastColumn="0"/>
            </w:pPr>
            <w:r w:rsidRPr="005B5695">
              <w:rPr>
                <w:bCs w:val="0"/>
                <w:kern w:val="24"/>
                <w:szCs w:val="36"/>
              </w:rPr>
              <w:t>Estimated Hours</w:t>
            </w:r>
          </w:p>
        </w:tc>
        <w:tc>
          <w:tcPr>
            <w:tcW w:w="1726" w:type="dxa"/>
          </w:tcPr>
          <w:p w14:paraId="78F47BA1" w14:textId="28354F0E" w:rsidR="005B5695" w:rsidRPr="005B5695" w:rsidRDefault="005B5695" w:rsidP="005B5695">
            <w:pPr>
              <w:ind w:firstLine="0"/>
              <w:cnfStyle w:val="100000000000" w:firstRow="1" w:lastRow="0" w:firstColumn="0" w:lastColumn="0" w:oddVBand="0" w:evenVBand="0" w:oddHBand="0" w:evenHBand="0" w:firstRowFirstColumn="0" w:firstRowLastColumn="0" w:lastRowFirstColumn="0" w:lastRowLastColumn="0"/>
            </w:pPr>
            <w:r w:rsidRPr="005B5695">
              <w:rPr>
                <w:bCs w:val="0"/>
                <w:kern w:val="24"/>
                <w:szCs w:val="36"/>
              </w:rPr>
              <w:t>Estimated Cost</w:t>
            </w:r>
          </w:p>
        </w:tc>
        <w:tc>
          <w:tcPr>
            <w:tcW w:w="1726" w:type="dxa"/>
          </w:tcPr>
          <w:p w14:paraId="5637BB02" w14:textId="20268F73" w:rsidR="005B5695" w:rsidRPr="005B5695" w:rsidRDefault="005B5695" w:rsidP="005B5695">
            <w:pPr>
              <w:ind w:firstLine="0"/>
              <w:cnfStyle w:val="100000000000" w:firstRow="1" w:lastRow="0" w:firstColumn="0" w:lastColumn="0" w:oddVBand="0" w:evenVBand="0" w:oddHBand="0" w:evenHBand="0" w:firstRowFirstColumn="0" w:firstRowLastColumn="0" w:lastRowFirstColumn="0" w:lastRowLastColumn="0"/>
            </w:pPr>
            <w:r w:rsidRPr="005B5695">
              <w:rPr>
                <w:bCs w:val="0"/>
                <w:kern w:val="24"/>
                <w:szCs w:val="36"/>
              </w:rPr>
              <w:t>Actual Hours</w:t>
            </w:r>
          </w:p>
        </w:tc>
        <w:tc>
          <w:tcPr>
            <w:tcW w:w="1726" w:type="dxa"/>
          </w:tcPr>
          <w:p w14:paraId="330E2EBE" w14:textId="0259ED92" w:rsidR="005B5695" w:rsidRPr="005B5695" w:rsidRDefault="005B5695" w:rsidP="005B5695">
            <w:pPr>
              <w:ind w:firstLine="0"/>
              <w:cnfStyle w:val="100000000000" w:firstRow="1" w:lastRow="0" w:firstColumn="0" w:lastColumn="0" w:oddVBand="0" w:evenVBand="0" w:oddHBand="0" w:evenHBand="0" w:firstRowFirstColumn="0" w:firstRowLastColumn="0" w:lastRowFirstColumn="0" w:lastRowLastColumn="0"/>
            </w:pPr>
            <w:r w:rsidRPr="005B5695">
              <w:rPr>
                <w:bCs w:val="0"/>
                <w:kern w:val="24"/>
                <w:szCs w:val="36"/>
              </w:rPr>
              <w:t>Actual Cost</w:t>
            </w:r>
          </w:p>
        </w:tc>
      </w:tr>
      <w:tr w:rsidR="005B5695" w14:paraId="68D2A789" w14:textId="77777777" w:rsidTr="005B5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7A6983FB" w14:textId="4EFBB5C2" w:rsidR="005B5695" w:rsidRPr="005B5695" w:rsidRDefault="005B5695" w:rsidP="005B5695">
            <w:pPr>
              <w:ind w:firstLine="0"/>
            </w:pPr>
            <w:r w:rsidRPr="005B5695">
              <w:rPr>
                <w:bCs w:val="0"/>
                <w:kern w:val="24"/>
                <w:szCs w:val="36"/>
              </w:rPr>
              <w:t>SRR</w:t>
            </w:r>
          </w:p>
        </w:tc>
        <w:tc>
          <w:tcPr>
            <w:tcW w:w="1726" w:type="dxa"/>
          </w:tcPr>
          <w:p w14:paraId="3CF93390" w14:textId="2978A467" w:rsidR="005B5695" w:rsidRPr="005B5695" w:rsidRDefault="005B5695" w:rsidP="005B5695">
            <w:pPr>
              <w:ind w:firstLine="0"/>
              <w:jc w:val="center"/>
              <w:cnfStyle w:val="000000100000" w:firstRow="0" w:lastRow="0" w:firstColumn="0" w:lastColumn="0" w:oddVBand="0" w:evenVBand="0" w:oddHBand="1" w:evenHBand="0" w:firstRowFirstColumn="0" w:firstRowLastColumn="0" w:lastRowFirstColumn="0" w:lastRowLastColumn="0"/>
            </w:pPr>
            <w:r w:rsidRPr="005B5695">
              <w:rPr>
                <w:kern w:val="24"/>
                <w:szCs w:val="36"/>
              </w:rPr>
              <w:t>32 hrs.</w:t>
            </w:r>
          </w:p>
        </w:tc>
        <w:tc>
          <w:tcPr>
            <w:tcW w:w="1726" w:type="dxa"/>
          </w:tcPr>
          <w:p w14:paraId="3F3BED0F" w14:textId="1447D47E" w:rsidR="005B5695" w:rsidRPr="005B5695" w:rsidRDefault="005B5695" w:rsidP="005B5695">
            <w:pPr>
              <w:ind w:firstLine="0"/>
              <w:jc w:val="center"/>
              <w:cnfStyle w:val="000000100000" w:firstRow="0" w:lastRow="0" w:firstColumn="0" w:lastColumn="0" w:oddVBand="0" w:evenVBand="0" w:oddHBand="1" w:evenHBand="0" w:firstRowFirstColumn="0" w:firstRowLastColumn="0" w:lastRowFirstColumn="0" w:lastRowLastColumn="0"/>
            </w:pPr>
            <w:r w:rsidRPr="005B5695">
              <w:rPr>
                <w:kern w:val="24"/>
                <w:szCs w:val="36"/>
              </w:rPr>
              <w:t>$480</w:t>
            </w:r>
          </w:p>
        </w:tc>
        <w:tc>
          <w:tcPr>
            <w:tcW w:w="1726" w:type="dxa"/>
          </w:tcPr>
          <w:p w14:paraId="790238CE" w14:textId="22AFADC8" w:rsidR="005B5695" w:rsidRPr="005B5695" w:rsidRDefault="005B5695" w:rsidP="005B5695">
            <w:pPr>
              <w:ind w:firstLine="0"/>
              <w:jc w:val="center"/>
              <w:cnfStyle w:val="000000100000" w:firstRow="0" w:lastRow="0" w:firstColumn="0" w:lastColumn="0" w:oddVBand="0" w:evenVBand="0" w:oddHBand="1" w:evenHBand="0" w:firstRowFirstColumn="0" w:firstRowLastColumn="0" w:lastRowFirstColumn="0" w:lastRowLastColumn="0"/>
            </w:pPr>
            <w:r w:rsidRPr="005B5695">
              <w:rPr>
                <w:kern w:val="24"/>
                <w:szCs w:val="36"/>
              </w:rPr>
              <w:t>37 hrs.</w:t>
            </w:r>
          </w:p>
        </w:tc>
        <w:tc>
          <w:tcPr>
            <w:tcW w:w="1726" w:type="dxa"/>
          </w:tcPr>
          <w:p w14:paraId="654A274D" w14:textId="48AA9A7D" w:rsidR="005B5695" w:rsidRPr="005B5695" w:rsidRDefault="005B5695" w:rsidP="005B5695">
            <w:pPr>
              <w:ind w:firstLine="0"/>
              <w:jc w:val="center"/>
              <w:cnfStyle w:val="000000100000" w:firstRow="0" w:lastRow="0" w:firstColumn="0" w:lastColumn="0" w:oddVBand="0" w:evenVBand="0" w:oddHBand="1" w:evenHBand="0" w:firstRowFirstColumn="0" w:firstRowLastColumn="0" w:lastRowFirstColumn="0" w:lastRowLastColumn="0"/>
            </w:pPr>
            <w:r w:rsidRPr="005B5695">
              <w:rPr>
                <w:kern w:val="24"/>
                <w:szCs w:val="36"/>
              </w:rPr>
              <w:t>$555</w:t>
            </w:r>
          </w:p>
        </w:tc>
      </w:tr>
      <w:tr w:rsidR="005B5695" w14:paraId="1A87FDBC" w14:textId="77777777" w:rsidTr="005B5695">
        <w:tc>
          <w:tcPr>
            <w:cnfStyle w:val="001000000000" w:firstRow="0" w:lastRow="0" w:firstColumn="1" w:lastColumn="0" w:oddVBand="0" w:evenVBand="0" w:oddHBand="0" w:evenHBand="0" w:firstRowFirstColumn="0" w:firstRowLastColumn="0" w:lastRowFirstColumn="0" w:lastRowLastColumn="0"/>
            <w:tcW w:w="1726" w:type="dxa"/>
          </w:tcPr>
          <w:p w14:paraId="7472288E" w14:textId="53F5762A" w:rsidR="005B5695" w:rsidRPr="005B5695" w:rsidRDefault="005B5695" w:rsidP="005B5695">
            <w:pPr>
              <w:ind w:firstLine="0"/>
            </w:pPr>
            <w:r w:rsidRPr="005B5695">
              <w:rPr>
                <w:bCs w:val="0"/>
                <w:kern w:val="24"/>
                <w:szCs w:val="36"/>
              </w:rPr>
              <w:t>CDR</w:t>
            </w:r>
          </w:p>
        </w:tc>
        <w:tc>
          <w:tcPr>
            <w:tcW w:w="1726" w:type="dxa"/>
          </w:tcPr>
          <w:p w14:paraId="5A8ABE1B" w14:textId="0AC31169" w:rsidR="005B5695" w:rsidRPr="005B5695" w:rsidRDefault="005B5695" w:rsidP="005B5695">
            <w:pPr>
              <w:ind w:firstLine="0"/>
              <w:jc w:val="center"/>
              <w:cnfStyle w:val="000000000000" w:firstRow="0" w:lastRow="0" w:firstColumn="0" w:lastColumn="0" w:oddVBand="0" w:evenVBand="0" w:oddHBand="0" w:evenHBand="0" w:firstRowFirstColumn="0" w:firstRowLastColumn="0" w:lastRowFirstColumn="0" w:lastRowLastColumn="0"/>
            </w:pPr>
            <w:r w:rsidRPr="005B5695">
              <w:rPr>
                <w:kern w:val="24"/>
                <w:szCs w:val="36"/>
              </w:rPr>
              <w:t>87.5 hrs.</w:t>
            </w:r>
          </w:p>
        </w:tc>
        <w:tc>
          <w:tcPr>
            <w:tcW w:w="1726" w:type="dxa"/>
          </w:tcPr>
          <w:p w14:paraId="17ABE8A7" w14:textId="787FAF0D" w:rsidR="005B5695" w:rsidRPr="005B5695" w:rsidRDefault="005B5695" w:rsidP="005B5695">
            <w:pPr>
              <w:ind w:firstLine="0"/>
              <w:jc w:val="center"/>
              <w:cnfStyle w:val="000000000000" w:firstRow="0" w:lastRow="0" w:firstColumn="0" w:lastColumn="0" w:oddVBand="0" w:evenVBand="0" w:oddHBand="0" w:evenHBand="0" w:firstRowFirstColumn="0" w:firstRowLastColumn="0" w:lastRowFirstColumn="0" w:lastRowLastColumn="0"/>
            </w:pPr>
            <w:r w:rsidRPr="005B5695">
              <w:rPr>
                <w:kern w:val="24"/>
                <w:szCs w:val="36"/>
              </w:rPr>
              <w:t>$1,312.50</w:t>
            </w:r>
          </w:p>
        </w:tc>
        <w:tc>
          <w:tcPr>
            <w:tcW w:w="1726" w:type="dxa"/>
          </w:tcPr>
          <w:p w14:paraId="39091626" w14:textId="556B719E" w:rsidR="005B5695" w:rsidRPr="005B5695" w:rsidRDefault="005B5695" w:rsidP="005B5695">
            <w:pPr>
              <w:ind w:firstLine="0"/>
              <w:jc w:val="center"/>
              <w:cnfStyle w:val="000000000000" w:firstRow="0" w:lastRow="0" w:firstColumn="0" w:lastColumn="0" w:oddVBand="0" w:evenVBand="0" w:oddHBand="0" w:evenHBand="0" w:firstRowFirstColumn="0" w:firstRowLastColumn="0" w:lastRowFirstColumn="0" w:lastRowLastColumn="0"/>
            </w:pPr>
            <w:r w:rsidRPr="005B5695">
              <w:rPr>
                <w:kern w:val="24"/>
                <w:szCs w:val="36"/>
              </w:rPr>
              <w:t>64.5 hrs.</w:t>
            </w:r>
          </w:p>
        </w:tc>
        <w:tc>
          <w:tcPr>
            <w:tcW w:w="1726" w:type="dxa"/>
          </w:tcPr>
          <w:p w14:paraId="2CA39496" w14:textId="15F2A9D2" w:rsidR="005B5695" w:rsidRPr="005B5695" w:rsidRDefault="005B5695" w:rsidP="005B5695">
            <w:pPr>
              <w:ind w:firstLine="0"/>
              <w:jc w:val="center"/>
              <w:cnfStyle w:val="000000000000" w:firstRow="0" w:lastRow="0" w:firstColumn="0" w:lastColumn="0" w:oddVBand="0" w:evenVBand="0" w:oddHBand="0" w:evenHBand="0" w:firstRowFirstColumn="0" w:firstRowLastColumn="0" w:lastRowFirstColumn="0" w:lastRowLastColumn="0"/>
            </w:pPr>
            <w:r w:rsidRPr="005B5695">
              <w:rPr>
                <w:kern w:val="24"/>
                <w:szCs w:val="36"/>
              </w:rPr>
              <w:t>$967.50</w:t>
            </w:r>
          </w:p>
        </w:tc>
      </w:tr>
      <w:tr w:rsidR="005B5695" w14:paraId="0FDDA21F" w14:textId="77777777" w:rsidTr="005B569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26" w:type="dxa"/>
          </w:tcPr>
          <w:p w14:paraId="6E1DD475" w14:textId="19699497" w:rsidR="005B5695" w:rsidRPr="005B5695" w:rsidRDefault="005B5695" w:rsidP="005B5695">
            <w:pPr>
              <w:ind w:firstLine="0"/>
            </w:pPr>
            <w:r w:rsidRPr="005B5695">
              <w:rPr>
                <w:rFonts w:eastAsia="Calibri"/>
                <w:bCs w:val="0"/>
                <w:kern w:val="24"/>
                <w:szCs w:val="36"/>
              </w:rPr>
              <w:t>PDR</w:t>
            </w:r>
          </w:p>
        </w:tc>
        <w:tc>
          <w:tcPr>
            <w:tcW w:w="1726" w:type="dxa"/>
          </w:tcPr>
          <w:p w14:paraId="096C916E" w14:textId="02761A49" w:rsidR="005B5695" w:rsidRPr="005B5695" w:rsidRDefault="005B5695" w:rsidP="005B5695">
            <w:pPr>
              <w:ind w:firstLine="0"/>
              <w:jc w:val="center"/>
              <w:cnfStyle w:val="000000100000" w:firstRow="0" w:lastRow="0" w:firstColumn="0" w:lastColumn="0" w:oddVBand="0" w:evenVBand="0" w:oddHBand="1" w:evenHBand="0" w:firstRowFirstColumn="0" w:firstRowLastColumn="0" w:lastRowFirstColumn="0" w:lastRowLastColumn="0"/>
            </w:pPr>
            <w:r w:rsidRPr="005B5695">
              <w:rPr>
                <w:rFonts w:eastAsia="Calibri"/>
                <w:kern w:val="24"/>
                <w:szCs w:val="36"/>
              </w:rPr>
              <w:t>166 hrs.</w:t>
            </w:r>
          </w:p>
        </w:tc>
        <w:tc>
          <w:tcPr>
            <w:tcW w:w="1726" w:type="dxa"/>
          </w:tcPr>
          <w:p w14:paraId="2513E56E" w14:textId="07DB0331" w:rsidR="005B5695" w:rsidRPr="005B5695" w:rsidRDefault="005B5695" w:rsidP="005B5695">
            <w:pPr>
              <w:ind w:firstLine="0"/>
              <w:jc w:val="center"/>
              <w:cnfStyle w:val="000000100000" w:firstRow="0" w:lastRow="0" w:firstColumn="0" w:lastColumn="0" w:oddVBand="0" w:evenVBand="0" w:oddHBand="1" w:evenHBand="0" w:firstRowFirstColumn="0" w:firstRowLastColumn="0" w:lastRowFirstColumn="0" w:lastRowLastColumn="0"/>
            </w:pPr>
            <w:r w:rsidRPr="005B5695">
              <w:rPr>
                <w:rFonts w:eastAsia="Calibri"/>
                <w:kern w:val="24"/>
                <w:szCs w:val="36"/>
              </w:rPr>
              <w:t>$2,490</w:t>
            </w:r>
          </w:p>
        </w:tc>
        <w:tc>
          <w:tcPr>
            <w:tcW w:w="1726" w:type="dxa"/>
          </w:tcPr>
          <w:p w14:paraId="075576D8" w14:textId="781629C5" w:rsidR="005B5695" w:rsidRPr="005B5695" w:rsidRDefault="005B5695" w:rsidP="005B5695">
            <w:pPr>
              <w:ind w:firstLine="0"/>
              <w:jc w:val="center"/>
              <w:cnfStyle w:val="000000100000" w:firstRow="0" w:lastRow="0" w:firstColumn="0" w:lastColumn="0" w:oddVBand="0" w:evenVBand="0" w:oddHBand="1" w:evenHBand="0" w:firstRowFirstColumn="0" w:firstRowLastColumn="0" w:lastRowFirstColumn="0" w:lastRowLastColumn="0"/>
            </w:pPr>
            <w:r w:rsidRPr="005B5695">
              <w:rPr>
                <w:rFonts w:eastAsia="Calibri"/>
                <w:kern w:val="24"/>
                <w:szCs w:val="36"/>
              </w:rPr>
              <w:t>88.5 hrs.</w:t>
            </w:r>
          </w:p>
        </w:tc>
        <w:tc>
          <w:tcPr>
            <w:tcW w:w="1726" w:type="dxa"/>
          </w:tcPr>
          <w:p w14:paraId="74BCF3B0" w14:textId="054D5988" w:rsidR="005B5695" w:rsidRPr="005B5695" w:rsidRDefault="005B5695" w:rsidP="005B5695">
            <w:pPr>
              <w:ind w:firstLine="0"/>
              <w:jc w:val="center"/>
              <w:cnfStyle w:val="000000100000" w:firstRow="0" w:lastRow="0" w:firstColumn="0" w:lastColumn="0" w:oddVBand="0" w:evenVBand="0" w:oddHBand="1" w:evenHBand="0" w:firstRowFirstColumn="0" w:firstRowLastColumn="0" w:lastRowFirstColumn="0" w:lastRowLastColumn="0"/>
            </w:pPr>
            <w:r w:rsidRPr="005B5695">
              <w:rPr>
                <w:rFonts w:eastAsia="Calibri"/>
                <w:kern w:val="24"/>
                <w:szCs w:val="36"/>
              </w:rPr>
              <w:t>$1,327.50</w:t>
            </w:r>
          </w:p>
        </w:tc>
      </w:tr>
      <w:tr w:rsidR="005B5695" w14:paraId="0DD1BA4E" w14:textId="77777777" w:rsidTr="005B5695">
        <w:tc>
          <w:tcPr>
            <w:cnfStyle w:val="001000000000" w:firstRow="0" w:lastRow="0" w:firstColumn="1" w:lastColumn="0" w:oddVBand="0" w:evenVBand="0" w:oddHBand="0" w:evenHBand="0" w:firstRowFirstColumn="0" w:firstRowLastColumn="0" w:lastRowFirstColumn="0" w:lastRowLastColumn="0"/>
            <w:tcW w:w="1726" w:type="dxa"/>
          </w:tcPr>
          <w:p w14:paraId="44A14A6A" w14:textId="03705B0D" w:rsidR="005B5695" w:rsidRPr="005B5695" w:rsidRDefault="005B5695" w:rsidP="005B5695">
            <w:pPr>
              <w:ind w:firstLine="0"/>
            </w:pPr>
            <w:r w:rsidRPr="005B5695">
              <w:rPr>
                <w:rFonts w:eastAsia="Calibri"/>
                <w:bCs w:val="0"/>
                <w:kern w:val="24"/>
                <w:szCs w:val="36"/>
              </w:rPr>
              <w:t>Full Semester</w:t>
            </w:r>
          </w:p>
        </w:tc>
        <w:tc>
          <w:tcPr>
            <w:tcW w:w="1726" w:type="dxa"/>
          </w:tcPr>
          <w:p w14:paraId="7AB0A576" w14:textId="0861AE62" w:rsidR="005B5695" w:rsidRPr="005B5695" w:rsidRDefault="005B5695" w:rsidP="005B5695">
            <w:pPr>
              <w:ind w:firstLine="0"/>
              <w:jc w:val="center"/>
              <w:cnfStyle w:val="000000000000" w:firstRow="0" w:lastRow="0" w:firstColumn="0" w:lastColumn="0" w:oddVBand="0" w:evenVBand="0" w:oddHBand="0" w:evenHBand="0" w:firstRowFirstColumn="0" w:firstRowLastColumn="0" w:lastRowFirstColumn="0" w:lastRowLastColumn="0"/>
            </w:pPr>
            <w:r w:rsidRPr="005B5695">
              <w:rPr>
                <w:rFonts w:eastAsia="Calibri"/>
                <w:kern w:val="24"/>
                <w:szCs w:val="36"/>
              </w:rPr>
              <w:t>285.5 hrs.</w:t>
            </w:r>
          </w:p>
        </w:tc>
        <w:tc>
          <w:tcPr>
            <w:tcW w:w="1726" w:type="dxa"/>
          </w:tcPr>
          <w:p w14:paraId="65C8A1B7" w14:textId="266BA2F8" w:rsidR="005B5695" w:rsidRPr="005B5695" w:rsidRDefault="005B5695" w:rsidP="005B5695">
            <w:pPr>
              <w:ind w:firstLine="0"/>
              <w:jc w:val="center"/>
              <w:cnfStyle w:val="000000000000" w:firstRow="0" w:lastRow="0" w:firstColumn="0" w:lastColumn="0" w:oddVBand="0" w:evenVBand="0" w:oddHBand="0" w:evenHBand="0" w:firstRowFirstColumn="0" w:firstRowLastColumn="0" w:lastRowFirstColumn="0" w:lastRowLastColumn="0"/>
            </w:pPr>
            <w:r w:rsidRPr="005B5695">
              <w:rPr>
                <w:rFonts w:eastAsia="Calibri"/>
                <w:kern w:val="24"/>
                <w:szCs w:val="36"/>
              </w:rPr>
              <w:t>$4,282.50</w:t>
            </w:r>
          </w:p>
        </w:tc>
        <w:tc>
          <w:tcPr>
            <w:tcW w:w="1726" w:type="dxa"/>
          </w:tcPr>
          <w:p w14:paraId="5CF0E170" w14:textId="0A57D4DF" w:rsidR="005B5695" w:rsidRPr="005B5695" w:rsidRDefault="005B5695" w:rsidP="005B5695">
            <w:pPr>
              <w:ind w:firstLine="0"/>
              <w:jc w:val="center"/>
              <w:cnfStyle w:val="000000000000" w:firstRow="0" w:lastRow="0" w:firstColumn="0" w:lastColumn="0" w:oddVBand="0" w:evenVBand="0" w:oddHBand="0" w:evenHBand="0" w:firstRowFirstColumn="0" w:firstRowLastColumn="0" w:lastRowFirstColumn="0" w:lastRowLastColumn="0"/>
            </w:pPr>
            <w:r w:rsidRPr="005B5695">
              <w:rPr>
                <w:rFonts w:eastAsia="Calibri"/>
                <w:kern w:val="24"/>
                <w:szCs w:val="36"/>
              </w:rPr>
              <w:t>190 hrs.</w:t>
            </w:r>
          </w:p>
        </w:tc>
        <w:tc>
          <w:tcPr>
            <w:tcW w:w="1726" w:type="dxa"/>
          </w:tcPr>
          <w:p w14:paraId="20057E79" w14:textId="668E1B24" w:rsidR="005B5695" w:rsidRPr="005B5695" w:rsidRDefault="005B5695" w:rsidP="005B5695">
            <w:pPr>
              <w:ind w:firstLine="0"/>
              <w:jc w:val="center"/>
              <w:cnfStyle w:val="000000000000" w:firstRow="0" w:lastRow="0" w:firstColumn="0" w:lastColumn="0" w:oddVBand="0" w:evenVBand="0" w:oddHBand="0" w:evenHBand="0" w:firstRowFirstColumn="0" w:firstRowLastColumn="0" w:lastRowFirstColumn="0" w:lastRowLastColumn="0"/>
            </w:pPr>
            <w:r w:rsidRPr="005B5695">
              <w:rPr>
                <w:rFonts w:eastAsia="Calibri"/>
                <w:kern w:val="24"/>
                <w:szCs w:val="36"/>
              </w:rPr>
              <w:t>$2,850</w:t>
            </w:r>
          </w:p>
        </w:tc>
      </w:tr>
    </w:tbl>
    <w:p w14:paraId="058E6EBA" w14:textId="7BA21003" w:rsidR="00641F77" w:rsidRDefault="00641F77" w:rsidP="00B02EF5">
      <w:pPr>
        <w:ind w:firstLine="0"/>
      </w:pPr>
    </w:p>
    <w:p w14:paraId="134D4313" w14:textId="77777777" w:rsidR="00641F77" w:rsidRDefault="00641F77">
      <w:r>
        <w:br w:type="page"/>
      </w:r>
    </w:p>
    <w:p w14:paraId="2713332F" w14:textId="77777777" w:rsidR="00641F77" w:rsidRPr="00B84E0E" w:rsidRDefault="00641F77" w:rsidP="00641F77">
      <w:pPr>
        <w:spacing w:line="276" w:lineRule="auto"/>
        <w:jc w:val="center"/>
        <w:rPr>
          <w:b/>
          <w:sz w:val="32"/>
        </w:rPr>
      </w:pPr>
      <w:r w:rsidRPr="00B84E0E">
        <w:rPr>
          <w:b/>
          <w:sz w:val="32"/>
        </w:rPr>
        <w:lastRenderedPageBreak/>
        <w:t>ECE 457</w:t>
      </w:r>
    </w:p>
    <w:p w14:paraId="269F5091" w14:textId="77777777" w:rsidR="00641F77" w:rsidRPr="00B84E0E" w:rsidRDefault="00641F77" w:rsidP="00641F77">
      <w:pPr>
        <w:spacing w:line="276" w:lineRule="auto"/>
        <w:jc w:val="center"/>
        <w:rPr>
          <w:b/>
          <w:sz w:val="32"/>
        </w:rPr>
      </w:pPr>
      <w:r w:rsidRPr="00B84E0E">
        <w:rPr>
          <w:b/>
          <w:sz w:val="32"/>
        </w:rPr>
        <w:t>Fall 2019</w:t>
      </w:r>
    </w:p>
    <w:p w14:paraId="48E290E2" w14:textId="77777777" w:rsidR="00641F77" w:rsidRPr="00B84E0E" w:rsidRDefault="00641F77" w:rsidP="00641F77">
      <w:pPr>
        <w:jc w:val="center"/>
        <w:rPr>
          <w:b/>
          <w:sz w:val="28"/>
        </w:rPr>
      </w:pPr>
      <w:r w:rsidRPr="00B84E0E">
        <w:rPr>
          <w:b/>
          <w:sz w:val="32"/>
        </w:rPr>
        <w:t>Concept Design Review</w:t>
      </w:r>
    </w:p>
    <w:p w14:paraId="36DD0F82" w14:textId="77777777" w:rsidR="00641F77" w:rsidRPr="00B84E0E" w:rsidRDefault="00641F77" w:rsidP="00641F77">
      <w:pPr>
        <w:spacing w:line="276" w:lineRule="auto"/>
        <w:jc w:val="center"/>
        <w:rPr>
          <w:b/>
          <w:sz w:val="32"/>
        </w:rPr>
      </w:pPr>
      <w:r w:rsidRPr="00B84E0E">
        <w:rPr>
          <w:b/>
          <w:sz w:val="32"/>
        </w:rPr>
        <w:t>ECE – 6 TV Auto Commercial Mute System (</w:t>
      </w:r>
      <w:proofErr w:type="spellStart"/>
      <w:r w:rsidRPr="00B84E0E">
        <w:rPr>
          <w:b/>
          <w:sz w:val="32"/>
        </w:rPr>
        <w:t>MuteBot</w:t>
      </w:r>
      <w:proofErr w:type="spellEnd"/>
      <w:r w:rsidRPr="00B84E0E">
        <w:rPr>
          <w:b/>
          <w:sz w:val="32"/>
        </w:rPr>
        <w:t>)</w:t>
      </w:r>
    </w:p>
    <w:p w14:paraId="027C7506" w14:textId="3BD37D0E" w:rsidR="00B02EF5" w:rsidRDefault="00B02EF5" w:rsidP="00B02EF5">
      <w:pPr>
        <w:ind w:firstLine="0"/>
        <w:rPr>
          <w:b/>
          <w:sz w:val="28"/>
        </w:rPr>
      </w:pPr>
    </w:p>
    <w:p w14:paraId="3B714FCA" w14:textId="050EB9B9" w:rsidR="00641F77" w:rsidRDefault="00641F77" w:rsidP="00B02EF5">
      <w:pPr>
        <w:ind w:firstLine="0"/>
      </w:pPr>
    </w:p>
    <w:p w14:paraId="20F7B0AC" w14:textId="59416E61" w:rsidR="00641F77" w:rsidRDefault="00641F77" w:rsidP="00B02EF5">
      <w:pPr>
        <w:ind w:firstLine="0"/>
      </w:pPr>
    </w:p>
    <w:p w14:paraId="3E346C69" w14:textId="7C2FC491" w:rsidR="00641F77" w:rsidRDefault="00641F77" w:rsidP="00B02EF5">
      <w:pPr>
        <w:ind w:firstLine="0"/>
      </w:pPr>
    </w:p>
    <w:p w14:paraId="4F94F95E" w14:textId="212F6D62" w:rsidR="00641F77" w:rsidRDefault="00641F77" w:rsidP="00B02EF5">
      <w:pPr>
        <w:ind w:firstLine="0"/>
      </w:pPr>
    </w:p>
    <w:p w14:paraId="33840119" w14:textId="6A2AF445" w:rsidR="00641F77" w:rsidRDefault="00641F77" w:rsidP="00B02EF5">
      <w:pPr>
        <w:ind w:firstLine="0"/>
      </w:pPr>
    </w:p>
    <w:p w14:paraId="721984BF" w14:textId="5A350F8A" w:rsidR="00641F77" w:rsidRDefault="00641F77" w:rsidP="00B02EF5">
      <w:pPr>
        <w:ind w:firstLine="0"/>
      </w:pPr>
    </w:p>
    <w:p w14:paraId="40A21858" w14:textId="77777777" w:rsidR="00B84E0E" w:rsidRDefault="00B84E0E" w:rsidP="00B02EF5">
      <w:pPr>
        <w:ind w:firstLine="0"/>
      </w:pPr>
    </w:p>
    <w:p w14:paraId="0D5930A0" w14:textId="31AB28C4" w:rsidR="00641F77" w:rsidRDefault="00641F77" w:rsidP="00B02EF5">
      <w:pPr>
        <w:ind w:firstLine="0"/>
      </w:pPr>
    </w:p>
    <w:p w14:paraId="0E47BB5A" w14:textId="7143FB22" w:rsidR="00641F77" w:rsidRPr="00641F77" w:rsidRDefault="00641F77" w:rsidP="00641F77">
      <w:pPr>
        <w:pStyle w:val="Heading3"/>
        <w:jc w:val="center"/>
        <w:rPr>
          <w:rFonts w:ascii="Times New Roman" w:hAnsi="Times New Roman" w:cs="Times New Roman"/>
          <w:b/>
          <w:color w:val="auto"/>
          <w:sz w:val="40"/>
        </w:rPr>
      </w:pPr>
      <w:bookmarkStart w:id="46" w:name="_Toc26781066"/>
      <w:r w:rsidRPr="00641F77">
        <w:rPr>
          <w:rFonts w:ascii="Times New Roman" w:hAnsi="Times New Roman" w:cs="Times New Roman"/>
          <w:b/>
          <w:color w:val="auto"/>
          <w:sz w:val="40"/>
        </w:rPr>
        <w:t>Appendix</w:t>
      </w:r>
      <w:bookmarkEnd w:id="46"/>
    </w:p>
    <w:p w14:paraId="58063D5D" w14:textId="026CF5ED" w:rsidR="00641F77" w:rsidRDefault="00641F77">
      <w:r>
        <w:br w:type="page"/>
      </w:r>
    </w:p>
    <w:p w14:paraId="2923301C" w14:textId="5859310B" w:rsidR="00641F77" w:rsidRPr="00641F77" w:rsidRDefault="00641F77" w:rsidP="00641F77">
      <w:r>
        <w:rPr>
          <w:noProof/>
        </w:rPr>
        <w:lastRenderedPageBreak/>
        <w:drawing>
          <wp:anchor distT="0" distB="0" distL="114300" distR="114300" simplePos="0" relativeHeight="251664384" behindDoc="0" locked="0" layoutInCell="1" allowOverlap="1" wp14:anchorId="5296015D" wp14:editId="52749CD9">
            <wp:simplePos x="0" y="0"/>
            <wp:positionH relativeFrom="margin">
              <wp:posOffset>-638175</wp:posOffset>
            </wp:positionH>
            <wp:positionV relativeFrom="paragraph">
              <wp:posOffset>0</wp:posOffset>
            </wp:positionV>
            <wp:extent cx="6841490" cy="8677275"/>
            <wp:effectExtent l="0" t="0" r="0" b="9525"/>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6">
                      <a:extLst>
                        <a:ext uri="{28A0092B-C50C-407E-A947-70E740481C1C}">
                          <a14:useLocalDpi xmlns:a14="http://schemas.microsoft.com/office/drawing/2010/main" val="0"/>
                        </a:ext>
                      </a:extLst>
                    </a:blip>
                    <a:srcRect l="1238"/>
                    <a:stretch/>
                  </pic:blipFill>
                  <pic:spPr bwMode="auto">
                    <a:xfrm>
                      <a:off x="0" y="0"/>
                      <a:ext cx="6841490" cy="867727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sectPr w:rsidR="00641F77" w:rsidRPr="00641F77">
      <w:footerReference w:type="even" r:id="rId37"/>
      <w:footerReference w:type="default" r:id="rId38"/>
      <w:footerReference w:type="first" r:id="rId39"/>
      <w:pgSz w:w="12240" w:h="15840" w:code="1"/>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C2189B" w14:textId="77777777" w:rsidR="00795B88" w:rsidRDefault="00795B88">
      <w:r>
        <w:separator/>
      </w:r>
    </w:p>
  </w:endnote>
  <w:endnote w:type="continuationSeparator" w:id="0">
    <w:p w14:paraId="27776236" w14:textId="77777777" w:rsidR="00795B88" w:rsidRDefault="00795B8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9B63A19" w14:textId="77777777" w:rsidR="00795B88" w:rsidRDefault="00795B88">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5EDFD328" w14:textId="77777777" w:rsidR="00795B88" w:rsidRDefault="00795B88">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86A1B74" w14:textId="2CD45EEB" w:rsidR="00795B88" w:rsidRDefault="00795B88" w:rsidP="005A49FD">
    <w:pPr>
      <w:pStyle w:val="Footer"/>
      <w:ind w:firstLine="0"/>
      <w:jc w:val="center"/>
    </w:pPr>
    <w:r>
      <w:fldChar w:fldCharType="begin"/>
    </w:r>
    <w:r>
      <w:instrText xml:space="preserve"> PAGE   \* MERGEFORMAT </w:instrText>
    </w:r>
    <w:r>
      <w:fldChar w:fldCharType="separate"/>
    </w:r>
    <w:r>
      <w:rPr>
        <w:noProof/>
      </w:rPr>
      <w:t>2</w:t>
    </w:r>
    <w:r>
      <w:rPr>
        <w:noProof/>
      </w:rPr>
      <w:fldChar w:fldCharType="end"/>
    </w:r>
  </w:p>
  <w:p w14:paraId="49AC2F18" w14:textId="77777777" w:rsidR="00795B88" w:rsidRDefault="00795B88">
    <w:pPr>
      <w:pStyle w:val="Footer"/>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CDA3F" w14:textId="77777777" w:rsidR="00795B88" w:rsidRDefault="00795B88" w:rsidP="00533FD7">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7F5E6C2" w14:textId="77777777" w:rsidR="00795B88" w:rsidRDefault="00795B88">
      <w:r>
        <w:separator/>
      </w:r>
    </w:p>
  </w:footnote>
  <w:footnote w:type="continuationSeparator" w:id="0">
    <w:p w14:paraId="374F6631" w14:textId="77777777" w:rsidR="00795B88" w:rsidRDefault="00795B8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FA6FF2"/>
    <w:multiLevelType w:val="hybridMultilevel"/>
    <w:tmpl w:val="523C5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30D42FF"/>
    <w:multiLevelType w:val="hybridMultilevel"/>
    <w:tmpl w:val="43B60AE4"/>
    <w:lvl w:ilvl="0" w:tplc="3A46E626">
      <w:start w:val="1"/>
      <w:numFmt w:val="decimal"/>
      <w:lvlText w:val="%1."/>
      <w:lvlJc w:val="left"/>
      <w:pPr>
        <w:ind w:left="720" w:hanging="360"/>
      </w:pPr>
      <w:rPr>
        <w:rFonts w:ascii="Times New Roman" w:hAnsi="Times New Roman" w:cs="Times New Roman"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1C78F2"/>
    <w:multiLevelType w:val="hybridMultilevel"/>
    <w:tmpl w:val="59CE961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5011FB3"/>
    <w:multiLevelType w:val="hybridMultilevel"/>
    <w:tmpl w:val="E0BC2106"/>
    <w:lvl w:ilvl="0" w:tplc="23DE4E1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B6A0777"/>
    <w:multiLevelType w:val="multilevel"/>
    <w:tmpl w:val="DACEC91E"/>
    <w:lvl w:ilvl="0">
      <w:start w:val="1"/>
      <w:numFmt w:val="decimal"/>
      <w:lvlText w:val="%1."/>
      <w:lvlJc w:val="left"/>
      <w:pPr>
        <w:ind w:left="360" w:hanging="360"/>
      </w:pPr>
      <w:rPr>
        <w:b/>
        <w:sz w:val="24"/>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15:restartNumberingAfterBreak="0">
    <w:nsid w:val="0BD77829"/>
    <w:multiLevelType w:val="hybridMultilevel"/>
    <w:tmpl w:val="246A4BEC"/>
    <w:lvl w:ilvl="0" w:tplc="F47A8770">
      <w:start w:val="1"/>
      <w:numFmt w:val="bullet"/>
      <w:lvlText w:val="-"/>
      <w:lvlJc w:val="left"/>
      <w:pPr>
        <w:tabs>
          <w:tab w:val="num" w:pos="720"/>
        </w:tabs>
        <w:ind w:left="720" w:hanging="360"/>
      </w:pPr>
      <w:rPr>
        <w:rFonts w:ascii="Calibri" w:hAnsi="Calibri" w:hint="default"/>
      </w:rPr>
    </w:lvl>
    <w:lvl w:ilvl="1" w:tplc="5C9C3326" w:tentative="1">
      <w:start w:val="1"/>
      <w:numFmt w:val="bullet"/>
      <w:lvlText w:val="-"/>
      <w:lvlJc w:val="left"/>
      <w:pPr>
        <w:tabs>
          <w:tab w:val="num" w:pos="1440"/>
        </w:tabs>
        <w:ind w:left="1440" w:hanging="360"/>
      </w:pPr>
      <w:rPr>
        <w:rFonts w:ascii="Calibri" w:hAnsi="Calibri" w:hint="default"/>
      </w:rPr>
    </w:lvl>
    <w:lvl w:ilvl="2" w:tplc="A84E4190" w:tentative="1">
      <w:start w:val="1"/>
      <w:numFmt w:val="bullet"/>
      <w:lvlText w:val="-"/>
      <w:lvlJc w:val="left"/>
      <w:pPr>
        <w:tabs>
          <w:tab w:val="num" w:pos="2160"/>
        </w:tabs>
        <w:ind w:left="2160" w:hanging="360"/>
      </w:pPr>
      <w:rPr>
        <w:rFonts w:ascii="Calibri" w:hAnsi="Calibri" w:hint="default"/>
      </w:rPr>
    </w:lvl>
    <w:lvl w:ilvl="3" w:tplc="BC3498F6" w:tentative="1">
      <w:start w:val="1"/>
      <w:numFmt w:val="bullet"/>
      <w:lvlText w:val="-"/>
      <w:lvlJc w:val="left"/>
      <w:pPr>
        <w:tabs>
          <w:tab w:val="num" w:pos="2880"/>
        </w:tabs>
        <w:ind w:left="2880" w:hanging="360"/>
      </w:pPr>
      <w:rPr>
        <w:rFonts w:ascii="Calibri" w:hAnsi="Calibri" w:hint="default"/>
      </w:rPr>
    </w:lvl>
    <w:lvl w:ilvl="4" w:tplc="7F602E6A" w:tentative="1">
      <w:start w:val="1"/>
      <w:numFmt w:val="bullet"/>
      <w:lvlText w:val="-"/>
      <w:lvlJc w:val="left"/>
      <w:pPr>
        <w:tabs>
          <w:tab w:val="num" w:pos="3600"/>
        </w:tabs>
        <w:ind w:left="3600" w:hanging="360"/>
      </w:pPr>
      <w:rPr>
        <w:rFonts w:ascii="Calibri" w:hAnsi="Calibri" w:hint="default"/>
      </w:rPr>
    </w:lvl>
    <w:lvl w:ilvl="5" w:tplc="E3C0C9C0" w:tentative="1">
      <w:start w:val="1"/>
      <w:numFmt w:val="bullet"/>
      <w:lvlText w:val="-"/>
      <w:lvlJc w:val="left"/>
      <w:pPr>
        <w:tabs>
          <w:tab w:val="num" w:pos="4320"/>
        </w:tabs>
        <w:ind w:left="4320" w:hanging="360"/>
      </w:pPr>
      <w:rPr>
        <w:rFonts w:ascii="Calibri" w:hAnsi="Calibri" w:hint="default"/>
      </w:rPr>
    </w:lvl>
    <w:lvl w:ilvl="6" w:tplc="7CB80B1C" w:tentative="1">
      <w:start w:val="1"/>
      <w:numFmt w:val="bullet"/>
      <w:lvlText w:val="-"/>
      <w:lvlJc w:val="left"/>
      <w:pPr>
        <w:tabs>
          <w:tab w:val="num" w:pos="5040"/>
        </w:tabs>
        <w:ind w:left="5040" w:hanging="360"/>
      </w:pPr>
      <w:rPr>
        <w:rFonts w:ascii="Calibri" w:hAnsi="Calibri" w:hint="default"/>
      </w:rPr>
    </w:lvl>
    <w:lvl w:ilvl="7" w:tplc="9FF02134" w:tentative="1">
      <w:start w:val="1"/>
      <w:numFmt w:val="bullet"/>
      <w:lvlText w:val="-"/>
      <w:lvlJc w:val="left"/>
      <w:pPr>
        <w:tabs>
          <w:tab w:val="num" w:pos="5760"/>
        </w:tabs>
        <w:ind w:left="5760" w:hanging="360"/>
      </w:pPr>
      <w:rPr>
        <w:rFonts w:ascii="Calibri" w:hAnsi="Calibri" w:hint="default"/>
      </w:rPr>
    </w:lvl>
    <w:lvl w:ilvl="8" w:tplc="2D707B5E" w:tentative="1">
      <w:start w:val="1"/>
      <w:numFmt w:val="bullet"/>
      <w:lvlText w:val="-"/>
      <w:lvlJc w:val="left"/>
      <w:pPr>
        <w:tabs>
          <w:tab w:val="num" w:pos="6480"/>
        </w:tabs>
        <w:ind w:left="6480" w:hanging="360"/>
      </w:pPr>
      <w:rPr>
        <w:rFonts w:ascii="Calibri" w:hAnsi="Calibri" w:hint="default"/>
      </w:rPr>
    </w:lvl>
  </w:abstractNum>
  <w:abstractNum w:abstractNumId="6" w15:restartNumberingAfterBreak="0">
    <w:nsid w:val="0E702092"/>
    <w:multiLevelType w:val="multilevel"/>
    <w:tmpl w:val="2FD8E3D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upperLetter"/>
      <w:lvlText w:val="%3"/>
      <w:lvlJc w:val="left"/>
      <w:pPr>
        <w:ind w:left="432" w:hanging="432"/>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7" w15:restartNumberingAfterBreak="0">
    <w:nsid w:val="129B7F5E"/>
    <w:multiLevelType w:val="hybridMultilevel"/>
    <w:tmpl w:val="027497C6"/>
    <w:lvl w:ilvl="0" w:tplc="F6A25E08">
      <w:start w:val="1"/>
      <w:numFmt w:val="bullet"/>
      <w:lvlText w:val="-"/>
      <w:lvlJc w:val="left"/>
      <w:pPr>
        <w:tabs>
          <w:tab w:val="num" w:pos="720"/>
        </w:tabs>
        <w:ind w:left="720" w:hanging="360"/>
      </w:pPr>
      <w:rPr>
        <w:rFonts w:ascii="Calibri" w:hAnsi="Calibri" w:hint="default"/>
      </w:rPr>
    </w:lvl>
    <w:lvl w:ilvl="1" w:tplc="F44ED40E" w:tentative="1">
      <w:start w:val="1"/>
      <w:numFmt w:val="bullet"/>
      <w:lvlText w:val="-"/>
      <w:lvlJc w:val="left"/>
      <w:pPr>
        <w:tabs>
          <w:tab w:val="num" w:pos="1440"/>
        </w:tabs>
        <w:ind w:left="1440" w:hanging="360"/>
      </w:pPr>
      <w:rPr>
        <w:rFonts w:ascii="Calibri" w:hAnsi="Calibri" w:hint="default"/>
      </w:rPr>
    </w:lvl>
    <w:lvl w:ilvl="2" w:tplc="AF5AC166" w:tentative="1">
      <w:start w:val="1"/>
      <w:numFmt w:val="bullet"/>
      <w:lvlText w:val="-"/>
      <w:lvlJc w:val="left"/>
      <w:pPr>
        <w:tabs>
          <w:tab w:val="num" w:pos="2160"/>
        </w:tabs>
        <w:ind w:left="2160" w:hanging="360"/>
      </w:pPr>
      <w:rPr>
        <w:rFonts w:ascii="Calibri" w:hAnsi="Calibri" w:hint="default"/>
      </w:rPr>
    </w:lvl>
    <w:lvl w:ilvl="3" w:tplc="FD3EBC9E" w:tentative="1">
      <w:start w:val="1"/>
      <w:numFmt w:val="bullet"/>
      <w:lvlText w:val="-"/>
      <w:lvlJc w:val="left"/>
      <w:pPr>
        <w:tabs>
          <w:tab w:val="num" w:pos="2880"/>
        </w:tabs>
        <w:ind w:left="2880" w:hanging="360"/>
      </w:pPr>
      <w:rPr>
        <w:rFonts w:ascii="Calibri" w:hAnsi="Calibri" w:hint="default"/>
      </w:rPr>
    </w:lvl>
    <w:lvl w:ilvl="4" w:tplc="A69069D2" w:tentative="1">
      <w:start w:val="1"/>
      <w:numFmt w:val="bullet"/>
      <w:lvlText w:val="-"/>
      <w:lvlJc w:val="left"/>
      <w:pPr>
        <w:tabs>
          <w:tab w:val="num" w:pos="3600"/>
        </w:tabs>
        <w:ind w:left="3600" w:hanging="360"/>
      </w:pPr>
      <w:rPr>
        <w:rFonts w:ascii="Calibri" w:hAnsi="Calibri" w:hint="default"/>
      </w:rPr>
    </w:lvl>
    <w:lvl w:ilvl="5" w:tplc="28C465E2" w:tentative="1">
      <w:start w:val="1"/>
      <w:numFmt w:val="bullet"/>
      <w:lvlText w:val="-"/>
      <w:lvlJc w:val="left"/>
      <w:pPr>
        <w:tabs>
          <w:tab w:val="num" w:pos="4320"/>
        </w:tabs>
        <w:ind w:left="4320" w:hanging="360"/>
      </w:pPr>
      <w:rPr>
        <w:rFonts w:ascii="Calibri" w:hAnsi="Calibri" w:hint="default"/>
      </w:rPr>
    </w:lvl>
    <w:lvl w:ilvl="6" w:tplc="EFA638EC" w:tentative="1">
      <w:start w:val="1"/>
      <w:numFmt w:val="bullet"/>
      <w:lvlText w:val="-"/>
      <w:lvlJc w:val="left"/>
      <w:pPr>
        <w:tabs>
          <w:tab w:val="num" w:pos="5040"/>
        </w:tabs>
        <w:ind w:left="5040" w:hanging="360"/>
      </w:pPr>
      <w:rPr>
        <w:rFonts w:ascii="Calibri" w:hAnsi="Calibri" w:hint="default"/>
      </w:rPr>
    </w:lvl>
    <w:lvl w:ilvl="7" w:tplc="118C6E0C" w:tentative="1">
      <w:start w:val="1"/>
      <w:numFmt w:val="bullet"/>
      <w:lvlText w:val="-"/>
      <w:lvlJc w:val="left"/>
      <w:pPr>
        <w:tabs>
          <w:tab w:val="num" w:pos="5760"/>
        </w:tabs>
        <w:ind w:left="5760" w:hanging="360"/>
      </w:pPr>
      <w:rPr>
        <w:rFonts w:ascii="Calibri" w:hAnsi="Calibri" w:hint="default"/>
      </w:rPr>
    </w:lvl>
    <w:lvl w:ilvl="8" w:tplc="61AEB03C" w:tentative="1">
      <w:start w:val="1"/>
      <w:numFmt w:val="bullet"/>
      <w:lvlText w:val="-"/>
      <w:lvlJc w:val="left"/>
      <w:pPr>
        <w:tabs>
          <w:tab w:val="num" w:pos="6480"/>
        </w:tabs>
        <w:ind w:left="6480" w:hanging="360"/>
      </w:pPr>
      <w:rPr>
        <w:rFonts w:ascii="Calibri" w:hAnsi="Calibri" w:hint="default"/>
      </w:rPr>
    </w:lvl>
  </w:abstractNum>
  <w:abstractNum w:abstractNumId="8" w15:restartNumberingAfterBreak="0">
    <w:nsid w:val="157D0102"/>
    <w:multiLevelType w:val="hybridMultilevel"/>
    <w:tmpl w:val="B4F6EEAA"/>
    <w:lvl w:ilvl="0" w:tplc="801C3DF4">
      <w:start w:val="1"/>
      <w:numFmt w:val="bullet"/>
      <w:lvlText w:val="-"/>
      <w:lvlJc w:val="left"/>
      <w:pPr>
        <w:tabs>
          <w:tab w:val="num" w:pos="720"/>
        </w:tabs>
        <w:ind w:left="720" w:hanging="360"/>
      </w:pPr>
      <w:rPr>
        <w:rFonts w:ascii="Calibri" w:hAnsi="Calibri" w:hint="default"/>
      </w:rPr>
    </w:lvl>
    <w:lvl w:ilvl="1" w:tplc="152A5E3A" w:tentative="1">
      <w:start w:val="1"/>
      <w:numFmt w:val="bullet"/>
      <w:lvlText w:val="-"/>
      <w:lvlJc w:val="left"/>
      <w:pPr>
        <w:tabs>
          <w:tab w:val="num" w:pos="1440"/>
        </w:tabs>
        <w:ind w:left="1440" w:hanging="360"/>
      </w:pPr>
      <w:rPr>
        <w:rFonts w:ascii="Calibri" w:hAnsi="Calibri" w:hint="default"/>
      </w:rPr>
    </w:lvl>
    <w:lvl w:ilvl="2" w:tplc="29D4000A" w:tentative="1">
      <w:start w:val="1"/>
      <w:numFmt w:val="bullet"/>
      <w:lvlText w:val="-"/>
      <w:lvlJc w:val="left"/>
      <w:pPr>
        <w:tabs>
          <w:tab w:val="num" w:pos="2160"/>
        </w:tabs>
        <w:ind w:left="2160" w:hanging="360"/>
      </w:pPr>
      <w:rPr>
        <w:rFonts w:ascii="Calibri" w:hAnsi="Calibri" w:hint="default"/>
      </w:rPr>
    </w:lvl>
    <w:lvl w:ilvl="3" w:tplc="CE32E226" w:tentative="1">
      <w:start w:val="1"/>
      <w:numFmt w:val="bullet"/>
      <w:lvlText w:val="-"/>
      <w:lvlJc w:val="left"/>
      <w:pPr>
        <w:tabs>
          <w:tab w:val="num" w:pos="2880"/>
        </w:tabs>
        <w:ind w:left="2880" w:hanging="360"/>
      </w:pPr>
      <w:rPr>
        <w:rFonts w:ascii="Calibri" w:hAnsi="Calibri" w:hint="default"/>
      </w:rPr>
    </w:lvl>
    <w:lvl w:ilvl="4" w:tplc="81FAEEC4" w:tentative="1">
      <w:start w:val="1"/>
      <w:numFmt w:val="bullet"/>
      <w:lvlText w:val="-"/>
      <w:lvlJc w:val="left"/>
      <w:pPr>
        <w:tabs>
          <w:tab w:val="num" w:pos="3600"/>
        </w:tabs>
        <w:ind w:left="3600" w:hanging="360"/>
      </w:pPr>
      <w:rPr>
        <w:rFonts w:ascii="Calibri" w:hAnsi="Calibri" w:hint="default"/>
      </w:rPr>
    </w:lvl>
    <w:lvl w:ilvl="5" w:tplc="997A87CC" w:tentative="1">
      <w:start w:val="1"/>
      <w:numFmt w:val="bullet"/>
      <w:lvlText w:val="-"/>
      <w:lvlJc w:val="left"/>
      <w:pPr>
        <w:tabs>
          <w:tab w:val="num" w:pos="4320"/>
        </w:tabs>
        <w:ind w:left="4320" w:hanging="360"/>
      </w:pPr>
      <w:rPr>
        <w:rFonts w:ascii="Calibri" w:hAnsi="Calibri" w:hint="default"/>
      </w:rPr>
    </w:lvl>
    <w:lvl w:ilvl="6" w:tplc="2FD0C950" w:tentative="1">
      <w:start w:val="1"/>
      <w:numFmt w:val="bullet"/>
      <w:lvlText w:val="-"/>
      <w:lvlJc w:val="left"/>
      <w:pPr>
        <w:tabs>
          <w:tab w:val="num" w:pos="5040"/>
        </w:tabs>
        <w:ind w:left="5040" w:hanging="360"/>
      </w:pPr>
      <w:rPr>
        <w:rFonts w:ascii="Calibri" w:hAnsi="Calibri" w:hint="default"/>
      </w:rPr>
    </w:lvl>
    <w:lvl w:ilvl="7" w:tplc="8D661AD4" w:tentative="1">
      <w:start w:val="1"/>
      <w:numFmt w:val="bullet"/>
      <w:lvlText w:val="-"/>
      <w:lvlJc w:val="left"/>
      <w:pPr>
        <w:tabs>
          <w:tab w:val="num" w:pos="5760"/>
        </w:tabs>
        <w:ind w:left="5760" w:hanging="360"/>
      </w:pPr>
      <w:rPr>
        <w:rFonts w:ascii="Calibri" w:hAnsi="Calibri" w:hint="default"/>
      </w:rPr>
    </w:lvl>
    <w:lvl w:ilvl="8" w:tplc="79563604" w:tentative="1">
      <w:start w:val="1"/>
      <w:numFmt w:val="bullet"/>
      <w:lvlText w:val="-"/>
      <w:lvlJc w:val="left"/>
      <w:pPr>
        <w:tabs>
          <w:tab w:val="num" w:pos="6480"/>
        </w:tabs>
        <w:ind w:left="6480" w:hanging="360"/>
      </w:pPr>
      <w:rPr>
        <w:rFonts w:ascii="Calibri" w:hAnsi="Calibri" w:hint="default"/>
      </w:rPr>
    </w:lvl>
  </w:abstractNum>
  <w:abstractNum w:abstractNumId="9" w15:restartNumberingAfterBreak="0">
    <w:nsid w:val="19C833E1"/>
    <w:multiLevelType w:val="hybridMultilevel"/>
    <w:tmpl w:val="DE6EC58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745632"/>
    <w:multiLevelType w:val="hybridMultilevel"/>
    <w:tmpl w:val="BC6270BE"/>
    <w:lvl w:ilvl="0" w:tplc="8834A31A">
      <w:start w:val="1"/>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0BA403F"/>
    <w:multiLevelType w:val="hybridMultilevel"/>
    <w:tmpl w:val="F9D4C284"/>
    <w:lvl w:ilvl="0" w:tplc="7486C4D0">
      <w:start w:val="1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22264741"/>
    <w:multiLevelType w:val="hybridMultilevel"/>
    <w:tmpl w:val="332689F6"/>
    <w:lvl w:ilvl="0" w:tplc="2AE02730">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1D11CB"/>
    <w:multiLevelType w:val="hybridMultilevel"/>
    <w:tmpl w:val="A168B1DC"/>
    <w:lvl w:ilvl="0" w:tplc="EEEECDF4">
      <w:start w:val="1"/>
      <w:numFmt w:val="decimal"/>
      <w:lvlText w:val="%1."/>
      <w:lvlJc w:val="left"/>
      <w:pPr>
        <w:tabs>
          <w:tab w:val="num" w:pos="720"/>
        </w:tabs>
        <w:ind w:left="720" w:hanging="360"/>
      </w:pPr>
    </w:lvl>
    <w:lvl w:ilvl="1" w:tplc="ADDE9E92" w:tentative="1">
      <w:start w:val="1"/>
      <w:numFmt w:val="decimal"/>
      <w:lvlText w:val="%2."/>
      <w:lvlJc w:val="left"/>
      <w:pPr>
        <w:tabs>
          <w:tab w:val="num" w:pos="1440"/>
        </w:tabs>
        <w:ind w:left="1440" w:hanging="360"/>
      </w:pPr>
    </w:lvl>
    <w:lvl w:ilvl="2" w:tplc="E0D84BDA" w:tentative="1">
      <w:start w:val="1"/>
      <w:numFmt w:val="decimal"/>
      <w:lvlText w:val="%3."/>
      <w:lvlJc w:val="left"/>
      <w:pPr>
        <w:tabs>
          <w:tab w:val="num" w:pos="2160"/>
        </w:tabs>
        <w:ind w:left="2160" w:hanging="360"/>
      </w:pPr>
    </w:lvl>
    <w:lvl w:ilvl="3" w:tplc="7FF8D122" w:tentative="1">
      <w:start w:val="1"/>
      <w:numFmt w:val="decimal"/>
      <w:lvlText w:val="%4."/>
      <w:lvlJc w:val="left"/>
      <w:pPr>
        <w:tabs>
          <w:tab w:val="num" w:pos="2880"/>
        </w:tabs>
        <w:ind w:left="2880" w:hanging="360"/>
      </w:pPr>
    </w:lvl>
    <w:lvl w:ilvl="4" w:tplc="7A6E40CE" w:tentative="1">
      <w:start w:val="1"/>
      <w:numFmt w:val="decimal"/>
      <w:lvlText w:val="%5."/>
      <w:lvlJc w:val="left"/>
      <w:pPr>
        <w:tabs>
          <w:tab w:val="num" w:pos="3600"/>
        </w:tabs>
        <w:ind w:left="3600" w:hanging="360"/>
      </w:pPr>
    </w:lvl>
    <w:lvl w:ilvl="5" w:tplc="B4B0314C" w:tentative="1">
      <w:start w:val="1"/>
      <w:numFmt w:val="decimal"/>
      <w:lvlText w:val="%6."/>
      <w:lvlJc w:val="left"/>
      <w:pPr>
        <w:tabs>
          <w:tab w:val="num" w:pos="4320"/>
        </w:tabs>
        <w:ind w:left="4320" w:hanging="360"/>
      </w:pPr>
    </w:lvl>
    <w:lvl w:ilvl="6" w:tplc="9286B78A" w:tentative="1">
      <w:start w:val="1"/>
      <w:numFmt w:val="decimal"/>
      <w:lvlText w:val="%7."/>
      <w:lvlJc w:val="left"/>
      <w:pPr>
        <w:tabs>
          <w:tab w:val="num" w:pos="5040"/>
        </w:tabs>
        <w:ind w:left="5040" w:hanging="360"/>
      </w:pPr>
    </w:lvl>
    <w:lvl w:ilvl="7" w:tplc="997E1602" w:tentative="1">
      <w:start w:val="1"/>
      <w:numFmt w:val="decimal"/>
      <w:lvlText w:val="%8."/>
      <w:lvlJc w:val="left"/>
      <w:pPr>
        <w:tabs>
          <w:tab w:val="num" w:pos="5760"/>
        </w:tabs>
        <w:ind w:left="5760" w:hanging="360"/>
      </w:pPr>
    </w:lvl>
    <w:lvl w:ilvl="8" w:tplc="CD98D96E" w:tentative="1">
      <w:start w:val="1"/>
      <w:numFmt w:val="decimal"/>
      <w:lvlText w:val="%9."/>
      <w:lvlJc w:val="left"/>
      <w:pPr>
        <w:tabs>
          <w:tab w:val="num" w:pos="6480"/>
        </w:tabs>
        <w:ind w:left="6480" w:hanging="360"/>
      </w:pPr>
    </w:lvl>
  </w:abstractNum>
  <w:abstractNum w:abstractNumId="14" w15:restartNumberingAfterBreak="0">
    <w:nsid w:val="27DE27D7"/>
    <w:multiLevelType w:val="multilevel"/>
    <w:tmpl w:val="CDFCCB44"/>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15" w15:restartNumberingAfterBreak="0">
    <w:nsid w:val="2DD74AC2"/>
    <w:multiLevelType w:val="hybridMultilevel"/>
    <w:tmpl w:val="93106184"/>
    <w:lvl w:ilvl="0" w:tplc="5CA0EAE2">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3CA17FE"/>
    <w:multiLevelType w:val="hybridMultilevel"/>
    <w:tmpl w:val="473AF140"/>
    <w:lvl w:ilvl="0" w:tplc="B4F22BC8">
      <w:start w:val="1"/>
      <w:numFmt w:val="bullet"/>
      <w:lvlText w:val="-"/>
      <w:lvlJc w:val="left"/>
      <w:pPr>
        <w:tabs>
          <w:tab w:val="num" w:pos="720"/>
        </w:tabs>
        <w:ind w:left="720" w:hanging="360"/>
      </w:pPr>
      <w:rPr>
        <w:rFonts w:ascii="Calibri" w:hAnsi="Calibri" w:hint="default"/>
      </w:rPr>
    </w:lvl>
    <w:lvl w:ilvl="1" w:tplc="F1F83936" w:tentative="1">
      <w:start w:val="1"/>
      <w:numFmt w:val="bullet"/>
      <w:lvlText w:val="-"/>
      <w:lvlJc w:val="left"/>
      <w:pPr>
        <w:tabs>
          <w:tab w:val="num" w:pos="1440"/>
        </w:tabs>
        <w:ind w:left="1440" w:hanging="360"/>
      </w:pPr>
      <w:rPr>
        <w:rFonts w:ascii="Calibri" w:hAnsi="Calibri" w:hint="default"/>
      </w:rPr>
    </w:lvl>
    <w:lvl w:ilvl="2" w:tplc="18EECCA6" w:tentative="1">
      <w:start w:val="1"/>
      <w:numFmt w:val="bullet"/>
      <w:lvlText w:val="-"/>
      <w:lvlJc w:val="left"/>
      <w:pPr>
        <w:tabs>
          <w:tab w:val="num" w:pos="2160"/>
        </w:tabs>
        <w:ind w:left="2160" w:hanging="360"/>
      </w:pPr>
      <w:rPr>
        <w:rFonts w:ascii="Calibri" w:hAnsi="Calibri" w:hint="default"/>
      </w:rPr>
    </w:lvl>
    <w:lvl w:ilvl="3" w:tplc="A0989418" w:tentative="1">
      <w:start w:val="1"/>
      <w:numFmt w:val="bullet"/>
      <w:lvlText w:val="-"/>
      <w:lvlJc w:val="left"/>
      <w:pPr>
        <w:tabs>
          <w:tab w:val="num" w:pos="2880"/>
        </w:tabs>
        <w:ind w:left="2880" w:hanging="360"/>
      </w:pPr>
      <w:rPr>
        <w:rFonts w:ascii="Calibri" w:hAnsi="Calibri" w:hint="default"/>
      </w:rPr>
    </w:lvl>
    <w:lvl w:ilvl="4" w:tplc="F2F08BCE" w:tentative="1">
      <w:start w:val="1"/>
      <w:numFmt w:val="bullet"/>
      <w:lvlText w:val="-"/>
      <w:lvlJc w:val="left"/>
      <w:pPr>
        <w:tabs>
          <w:tab w:val="num" w:pos="3600"/>
        </w:tabs>
        <w:ind w:left="3600" w:hanging="360"/>
      </w:pPr>
      <w:rPr>
        <w:rFonts w:ascii="Calibri" w:hAnsi="Calibri" w:hint="default"/>
      </w:rPr>
    </w:lvl>
    <w:lvl w:ilvl="5" w:tplc="BFC458D6" w:tentative="1">
      <w:start w:val="1"/>
      <w:numFmt w:val="bullet"/>
      <w:lvlText w:val="-"/>
      <w:lvlJc w:val="left"/>
      <w:pPr>
        <w:tabs>
          <w:tab w:val="num" w:pos="4320"/>
        </w:tabs>
        <w:ind w:left="4320" w:hanging="360"/>
      </w:pPr>
      <w:rPr>
        <w:rFonts w:ascii="Calibri" w:hAnsi="Calibri" w:hint="default"/>
      </w:rPr>
    </w:lvl>
    <w:lvl w:ilvl="6" w:tplc="6E74CAEE" w:tentative="1">
      <w:start w:val="1"/>
      <w:numFmt w:val="bullet"/>
      <w:lvlText w:val="-"/>
      <w:lvlJc w:val="left"/>
      <w:pPr>
        <w:tabs>
          <w:tab w:val="num" w:pos="5040"/>
        </w:tabs>
        <w:ind w:left="5040" w:hanging="360"/>
      </w:pPr>
      <w:rPr>
        <w:rFonts w:ascii="Calibri" w:hAnsi="Calibri" w:hint="default"/>
      </w:rPr>
    </w:lvl>
    <w:lvl w:ilvl="7" w:tplc="C5B43408" w:tentative="1">
      <w:start w:val="1"/>
      <w:numFmt w:val="bullet"/>
      <w:lvlText w:val="-"/>
      <w:lvlJc w:val="left"/>
      <w:pPr>
        <w:tabs>
          <w:tab w:val="num" w:pos="5760"/>
        </w:tabs>
        <w:ind w:left="5760" w:hanging="360"/>
      </w:pPr>
      <w:rPr>
        <w:rFonts w:ascii="Calibri" w:hAnsi="Calibri" w:hint="default"/>
      </w:rPr>
    </w:lvl>
    <w:lvl w:ilvl="8" w:tplc="965E3144" w:tentative="1">
      <w:start w:val="1"/>
      <w:numFmt w:val="bullet"/>
      <w:lvlText w:val="-"/>
      <w:lvlJc w:val="left"/>
      <w:pPr>
        <w:tabs>
          <w:tab w:val="num" w:pos="6480"/>
        </w:tabs>
        <w:ind w:left="6480" w:hanging="360"/>
      </w:pPr>
      <w:rPr>
        <w:rFonts w:ascii="Calibri" w:hAnsi="Calibri" w:hint="default"/>
      </w:rPr>
    </w:lvl>
  </w:abstractNum>
  <w:abstractNum w:abstractNumId="17" w15:restartNumberingAfterBreak="0">
    <w:nsid w:val="35B82002"/>
    <w:multiLevelType w:val="hybridMultilevel"/>
    <w:tmpl w:val="9AFE9224"/>
    <w:lvl w:ilvl="0" w:tplc="1892221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D093BB5"/>
    <w:multiLevelType w:val="hybridMultilevel"/>
    <w:tmpl w:val="9A04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44B355E4"/>
    <w:multiLevelType w:val="hybridMultilevel"/>
    <w:tmpl w:val="523C5F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4A4A37F3"/>
    <w:multiLevelType w:val="multilevel"/>
    <w:tmpl w:val="262821E4"/>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sz w:val="32"/>
        <w:szCs w:val="28"/>
      </w:rPr>
    </w:lvl>
    <w:lvl w:ilvl="2">
      <w:start w:val="1"/>
      <w:numFmt w:val="upperLetter"/>
      <w:pStyle w:val="Heading3"/>
      <w:lvlText w:val="%3"/>
      <w:lvlJc w:val="left"/>
      <w:pPr>
        <w:ind w:left="432" w:hanging="432"/>
      </w:pPr>
      <w:rPr>
        <w:rFonts w:ascii="Times New Roman" w:hAnsi="Times New Roman" w:cs="Times New Roman" w:hint="default"/>
        <w:color w:val="auto"/>
        <w:sz w:val="40"/>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21" w15:restartNumberingAfterBreak="0">
    <w:nsid w:val="4AB674B6"/>
    <w:multiLevelType w:val="hybridMultilevel"/>
    <w:tmpl w:val="F9C498D4"/>
    <w:lvl w:ilvl="0" w:tplc="33A0C9FA">
      <w:start w:val="1"/>
      <w:numFmt w:val="bullet"/>
      <w:lvlText w:val="-"/>
      <w:lvlJc w:val="left"/>
      <w:pPr>
        <w:ind w:left="1080" w:hanging="360"/>
      </w:pPr>
      <w:rPr>
        <w:rFonts w:ascii="Calibri" w:eastAsiaTheme="minorHAnsi"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2" w15:restartNumberingAfterBreak="0">
    <w:nsid w:val="4EC94263"/>
    <w:multiLevelType w:val="hybridMultilevel"/>
    <w:tmpl w:val="BCF82DAC"/>
    <w:lvl w:ilvl="0" w:tplc="9150513A">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50341728"/>
    <w:multiLevelType w:val="hybridMultilevel"/>
    <w:tmpl w:val="646C08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6E934F9E"/>
    <w:multiLevelType w:val="hybridMultilevel"/>
    <w:tmpl w:val="3CCA96E2"/>
    <w:lvl w:ilvl="0" w:tplc="E47CF342">
      <w:start w:val="1"/>
      <w:numFmt w:val="decimal"/>
      <w:lvlText w:val="%1."/>
      <w:lvlJc w:val="left"/>
      <w:pPr>
        <w:tabs>
          <w:tab w:val="num" w:pos="720"/>
        </w:tabs>
        <w:ind w:left="720" w:hanging="360"/>
      </w:pPr>
    </w:lvl>
    <w:lvl w:ilvl="1" w:tplc="C3E26D96" w:tentative="1">
      <w:start w:val="1"/>
      <w:numFmt w:val="decimal"/>
      <w:lvlText w:val="%2."/>
      <w:lvlJc w:val="left"/>
      <w:pPr>
        <w:tabs>
          <w:tab w:val="num" w:pos="1440"/>
        </w:tabs>
        <w:ind w:left="1440" w:hanging="360"/>
      </w:pPr>
    </w:lvl>
    <w:lvl w:ilvl="2" w:tplc="71483A12" w:tentative="1">
      <w:start w:val="1"/>
      <w:numFmt w:val="decimal"/>
      <w:lvlText w:val="%3."/>
      <w:lvlJc w:val="left"/>
      <w:pPr>
        <w:tabs>
          <w:tab w:val="num" w:pos="2160"/>
        </w:tabs>
        <w:ind w:left="2160" w:hanging="360"/>
      </w:pPr>
    </w:lvl>
    <w:lvl w:ilvl="3" w:tplc="54AA82C4" w:tentative="1">
      <w:start w:val="1"/>
      <w:numFmt w:val="decimal"/>
      <w:lvlText w:val="%4."/>
      <w:lvlJc w:val="left"/>
      <w:pPr>
        <w:tabs>
          <w:tab w:val="num" w:pos="2880"/>
        </w:tabs>
        <w:ind w:left="2880" w:hanging="360"/>
      </w:pPr>
    </w:lvl>
    <w:lvl w:ilvl="4" w:tplc="FAEE2BAC" w:tentative="1">
      <w:start w:val="1"/>
      <w:numFmt w:val="decimal"/>
      <w:lvlText w:val="%5."/>
      <w:lvlJc w:val="left"/>
      <w:pPr>
        <w:tabs>
          <w:tab w:val="num" w:pos="3600"/>
        </w:tabs>
        <w:ind w:left="3600" w:hanging="360"/>
      </w:pPr>
    </w:lvl>
    <w:lvl w:ilvl="5" w:tplc="EC8EB934" w:tentative="1">
      <w:start w:val="1"/>
      <w:numFmt w:val="decimal"/>
      <w:lvlText w:val="%6."/>
      <w:lvlJc w:val="left"/>
      <w:pPr>
        <w:tabs>
          <w:tab w:val="num" w:pos="4320"/>
        </w:tabs>
        <w:ind w:left="4320" w:hanging="360"/>
      </w:pPr>
    </w:lvl>
    <w:lvl w:ilvl="6" w:tplc="98185A16" w:tentative="1">
      <w:start w:val="1"/>
      <w:numFmt w:val="decimal"/>
      <w:lvlText w:val="%7."/>
      <w:lvlJc w:val="left"/>
      <w:pPr>
        <w:tabs>
          <w:tab w:val="num" w:pos="5040"/>
        </w:tabs>
        <w:ind w:left="5040" w:hanging="360"/>
      </w:pPr>
    </w:lvl>
    <w:lvl w:ilvl="7" w:tplc="7A684416" w:tentative="1">
      <w:start w:val="1"/>
      <w:numFmt w:val="decimal"/>
      <w:lvlText w:val="%8."/>
      <w:lvlJc w:val="left"/>
      <w:pPr>
        <w:tabs>
          <w:tab w:val="num" w:pos="5760"/>
        </w:tabs>
        <w:ind w:left="5760" w:hanging="360"/>
      </w:pPr>
    </w:lvl>
    <w:lvl w:ilvl="8" w:tplc="864EBFE2" w:tentative="1">
      <w:start w:val="1"/>
      <w:numFmt w:val="decimal"/>
      <w:lvlText w:val="%9."/>
      <w:lvlJc w:val="left"/>
      <w:pPr>
        <w:tabs>
          <w:tab w:val="num" w:pos="6480"/>
        </w:tabs>
        <w:ind w:left="6480" w:hanging="360"/>
      </w:pPr>
    </w:lvl>
  </w:abstractNum>
  <w:abstractNum w:abstractNumId="25" w15:restartNumberingAfterBreak="0">
    <w:nsid w:val="6E976FFC"/>
    <w:multiLevelType w:val="hybridMultilevel"/>
    <w:tmpl w:val="1980833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75B027C7"/>
    <w:multiLevelType w:val="hybridMultilevel"/>
    <w:tmpl w:val="B9A2F8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72E749E"/>
    <w:multiLevelType w:val="hybridMultilevel"/>
    <w:tmpl w:val="3A8ED8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6"/>
  </w:num>
  <w:num w:numId="3">
    <w:abstractNumId w:val="6"/>
  </w:num>
  <w:num w:numId="4">
    <w:abstractNumId w:val="20"/>
  </w:num>
  <w:num w:numId="5">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6">
    <w:abstractNumId w:val="4"/>
  </w:num>
  <w:num w:numId="7">
    <w:abstractNumId w:val="1"/>
  </w:num>
  <w:num w:numId="8">
    <w:abstractNumId w:val="10"/>
  </w:num>
  <w:num w:numId="9">
    <w:abstractNumId w:val="17"/>
  </w:num>
  <w:num w:numId="10">
    <w:abstractNumId w:val="25"/>
  </w:num>
  <w:num w:numId="11">
    <w:abstractNumId w:val="21"/>
  </w:num>
  <w:num w:numId="12">
    <w:abstractNumId w:val="11"/>
  </w:num>
  <w:num w:numId="13">
    <w:abstractNumId w:val="15"/>
  </w:num>
  <w:num w:numId="14">
    <w:abstractNumId w:val="12"/>
  </w:num>
  <w:num w:numId="15">
    <w:abstractNumId w:val="26"/>
  </w:num>
  <w:num w:numId="16">
    <w:abstractNumId w:val="22"/>
  </w:num>
  <w:num w:numId="17">
    <w:abstractNumId w:val="27"/>
  </w:num>
  <w:num w:numId="18">
    <w:abstractNumId w:val="18"/>
  </w:num>
  <w:num w:numId="19">
    <w:abstractNumId w:val="9"/>
  </w:num>
  <w:num w:numId="20">
    <w:abstractNumId w:val="2"/>
  </w:num>
  <w:num w:numId="21">
    <w:abstractNumId w:val="3"/>
  </w:num>
  <w:num w:numId="22">
    <w:abstractNumId w:val="20"/>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3">
    <w:abstractNumId w:val="8"/>
  </w:num>
  <w:num w:numId="24">
    <w:abstractNumId w:val="5"/>
  </w:num>
  <w:num w:numId="25">
    <w:abstractNumId w:val="7"/>
  </w:num>
  <w:num w:numId="26">
    <w:abstractNumId w:val="16"/>
  </w:num>
  <w:num w:numId="27">
    <w:abstractNumId w:val="23"/>
  </w:num>
  <w:num w:numId="28">
    <w:abstractNumId w:val="19"/>
  </w:num>
  <w:num w:numId="29">
    <w:abstractNumId w:val="13"/>
  </w:num>
  <w:num w:numId="30">
    <w:abstractNumId w:val="24"/>
  </w:num>
  <w:num w:numId="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70"/>
  <w:hideSpelling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F24CF"/>
    <w:rsid w:val="00010451"/>
    <w:rsid w:val="000174DA"/>
    <w:rsid w:val="00034E94"/>
    <w:rsid w:val="000401BD"/>
    <w:rsid w:val="00042855"/>
    <w:rsid w:val="00065ACE"/>
    <w:rsid w:val="000662DF"/>
    <w:rsid w:val="00066993"/>
    <w:rsid w:val="00071686"/>
    <w:rsid w:val="000C2264"/>
    <w:rsid w:val="000C55EC"/>
    <w:rsid w:val="000D75B3"/>
    <w:rsid w:val="000E451D"/>
    <w:rsid w:val="000E65EC"/>
    <w:rsid w:val="00126338"/>
    <w:rsid w:val="0013098B"/>
    <w:rsid w:val="00130E03"/>
    <w:rsid w:val="001356B4"/>
    <w:rsid w:val="0013680B"/>
    <w:rsid w:val="00145BBB"/>
    <w:rsid w:val="00182E39"/>
    <w:rsid w:val="0019665C"/>
    <w:rsid w:val="001A5F39"/>
    <w:rsid w:val="001C1A9F"/>
    <w:rsid w:val="001C72D9"/>
    <w:rsid w:val="001E023E"/>
    <w:rsid w:val="001E5CDF"/>
    <w:rsid w:val="001F359B"/>
    <w:rsid w:val="002005E5"/>
    <w:rsid w:val="00205731"/>
    <w:rsid w:val="00220FEB"/>
    <w:rsid w:val="002216A6"/>
    <w:rsid w:val="00223D65"/>
    <w:rsid w:val="00224004"/>
    <w:rsid w:val="00246063"/>
    <w:rsid w:val="00246C85"/>
    <w:rsid w:val="002521FA"/>
    <w:rsid w:val="00263ADD"/>
    <w:rsid w:val="00283CB2"/>
    <w:rsid w:val="00287085"/>
    <w:rsid w:val="002910EC"/>
    <w:rsid w:val="00291564"/>
    <w:rsid w:val="00293F82"/>
    <w:rsid w:val="002A765F"/>
    <w:rsid w:val="002B197D"/>
    <w:rsid w:val="002C336A"/>
    <w:rsid w:val="002C4923"/>
    <w:rsid w:val="003032BE"/>
    <w:rsid w:val="0030591D"/>
    <w:rsid w:val="0033040A"/>
    <w:rsid w:val="003358B3"/>
    <w:rsid w:val="00335DCD"/>
    <w:rsid w:val="003479FA"/>
    <w:rsid w:val="00347FAF"/>
    <w:rsid w:val="00356EC7"/>
    <w:rsid w:val="00360106"/>
    <w:rsid w:val="0037307F"/>
    <w:rsid w:val="00375DF8"/>
    <w:rsid w:val="00380AFA"/>
    <w:rsid w:val="00393512"/>
    <w:rsid w:val="003A1875"/>
    <w:rsid w:val="003A6B62"/>
    <w:rsid w:val="003B39AE"/>
    <w:rsid w:val="003E2B41"/>
    <w:rsid w:val="003E4FC1"/>
    <w:rsid w:val="003F33A8"/>
    <w:rsid w:val="00444869"/>
    <w:rsid w:val="0044794F"/>
    <w:rsid w:val="00452F75"/>
    <w:rsid w:val="004669FE"/>
    <w:rsid w:val="00466D6C"/>
    <w:rsid w:val="0046759B"/>
    <w:rsid w:val="00471AA7"/>
    <w:rsid w:val="00471D49"/>
    <w:rsid w:val="00476EDF"/>
    <w:rsid w:val="00490455"/>
    <w:rsid w:val="004C1538"/>
    <w:rsid w:val="004F24CF"/>
    <w:rsid w:val="004F258D"/>
    <w:rsid w:val="004F3161"/>
    <w:rsid w:val="004F4794"/>
    <w:rsid w:val="005174FA"/>
    <w:rsid w:val="00520C95"/>
    <w:rsid w:val="00522944"/>
    <w:rsid w:val="00533FD7"/>
    <w:rsid w:val="005468D0"/>
    <w:rsid w:val="005656DE"/>
    <w:rsid w:val="00576347"/>
    <w:rsid w:val="0058106B"/>
    <w:rsid w:val="00585BE6"/>
    <w:rsid w:val="005862BC"/>
    <w:rsid w:val="00594789"/>
    <w:rsid w:val="005A49FD"/>
    <w:rsid w:val="005B1CC3"/>
    <w:rsid w:val="005B5695"/>
    <w:rsid w:val="005C47BD"/>
    <w:rsid w:val="005D75DE"/>
    <w:rsid w:val="005E31D6"/>
    <w:rsid w:val="005E3757"/>
    <w:rsid w:val="005F6BFE"/>
    <w:rsid w:val="005F6E0A"/>
    <w:rsid w:val="00617AA8"/>
    <w:rsid w:val="006205D4"/>
    <w:rsid w:val="00636B41"/>
    <w:rsid w:val="00636B5A"/>
    <w:rsid w:val="00641F77"/>
    <w:rsid w:val="00643EFD"/>
    <w:rsid w:val="00656981"/>
    <w:rsid w:val="006756B2"/>
    <w:rsid w:val="00691D25"/>
    <w:rsid w:val="006C4550"/>
    <w:rsid w:val="006F6C3B"/>
    <w:rsid w:val="006F77B2"/>
    <w:rsid w:val="0070153D"/>
    <w:rsid w:val="007051C9"/>
    <w:rsid w:val="0072080B"/>
    <w:rsid w:val="00731013"/>
    <w:rsid w:val="0074288A"/>
    <w:rsid w:val="00774290"/>
    <w:rsid w:val="0077530E"/>
    <w:rsid w:val="0077767F"/>
    <w:rsid w:val="00794D82"/>
    <w:rsid w:val="00795B88"/>
    <w:rsid w:val="007A08AF"/>
    <w:rsid w:val="007A5C8C"/>
    <w:rsid w:val="007B054E"/>
    <w:rsid w:val="007B0A6F"/>
    <w:rsid w:val="007B473D"/>
    <w:rsid w:val="007C1223"/>
    <w:rsid w:val="007E18B6"/>
    <w:rsid w:val="00805119"/>
    <w:rsid w:val="008127E3"/>
    <w:rsid w:val="0081563A"/>
    <w:rsid w:val="0083055D"/>
    <w:rsid w:val="00841799"/>
    <w:rsid w:val="00846A56"/>
    <w:rsid w:val="008514AB"/>
    <w:rsid w:val="00852C6F"/>
    <w:rsid w:val="00857D28"/>
    <w:rsid w:val="00880CCB"/>
    <w:rsid w:val="00885992"/>
    <w:rsid w:val="008902B0"/>
    <w:rsid w:val="0089551C"/>
    <w:rsid w:val="008963A5"/>
    <w:rsid w:val="008A025D"/>
    <w:rsid w:val="008A3D46"/>
    <w:rsid w:val="008D17C6"/>
    <w:rsid w:val="008D2A3D"/>
    <w:rsid w:val="008E7ABC"/>
    <w:rsid w:val="009205BC"/>
    <w:rsid w:val="00924454"/>
    <w:rsid w:val="0092658C"/>
    <w:rsid w:val="00997EE6"/>
    <w:rsid w:val="009B1C5E"/>
    <w:rsid w:val="009C5320"/>
    <w:rsid w:val="009D3326"/>
    <w:rsid w:val="009F62C4"/>
    <w:rsid w:val="009F72E1"/>
    <w:rsid w:val="00A10952"/>
    <w:rsid w:val="00A51490"/>
    <w:rsid w:val="00A530D8"/>
    <w:rsid w:val="00A53E09"/>
    <w:rsid w:val="00A60CAC"/>
    <w:rsid w:val="00A73A0A"/>
    <w:rsid w:val="00A91682"/>
    <w:rsid w:val="00AB0362"/>
    <w:rsid w:val="00AB2B1C"/>
    <w:rsid w:val="00AB35C6"/>
    <w:rsid w:val="00AB5E0F"/>
    <w:rsid w:val="00AD5671"/>
    <w:rsid w:val="00B02DF4"/>
    <w:rsid w:val="00B02EF5"/>
    <w:rsid w:val="00B10691"/>
    <w:rsid w:val="00B11C83"/>
    <w:rsid w:val="00B123DF"/>
    <w:rsid w:val="00B1795C"/>
    <w:rsid w:val="00B30AD0"/>
    <w:rsid w:val="00B32253"/>
    <w:rsid w:val="00B4052D"/>
    <w:rsid w:val="00B40F61"/>
    <w:rsid w:val="00B53620"/>
    <w:rsid w:val="00B56303"/>
    <w:rsid w:val="00B84E0E"/>
    <w:rsid w:val="00B95B12"/>
    <w:rsid w:val="00BC4A23"/>
    <w:rsid w:val="00BD0836"/>
    <w:rsid w:val="00BD53BC"/>
    <w:rsid w:val="00BD7174"/>
    <w:rsid w:val="00BE4CB8"/>
    <w:rsid w:val="00BF16F0"/>
    <w:rsid w:val="00BF7D90"/>
    <w:rsid w:val="00C3245F"/>
    <w:rsid w:val="00C42DA8"/>
    <w:rsid w:val="00C43DD5"/>
    <w:rsid w:val="00C67ABF"/>
    <w:rsid w:val="00C7101A"/>
    <w:rsid w:val="00C926DA"/>
    <w:rsid w:val="00CA68B4"/>
    <w:rsid w:val="00CB4A4A"/>
    <w:rsid w:val="00CC64C4"/>
    <w:rsid w:val="00CE4A9A"/>
    <w:rsid w:val="00D01B81"/>
    <w:rsid w:val="00D0226E"/>
    <w:rsid w:val="00D05060"/>
    <w:rsid w:val="00D13035"/>
    <w:rsid w:val="00D165C3"/>
    <w:rsid w:val="00D25E75"/>
    <w:rsid w:val="00D50A2D"/>
    <w:rsid w:val="00D51F31"/>
    <w:rsid w:val="00D7516A"/>
    <w:rsid w:val="00DB1F20"/>
    <w:rsid w:val="00DC6C44"/>
    <w:rsid w:val="00DD4EE2"/>
    <w:rsid w:val="00DF0A2C"/>
    <w:rsid w:val="00E041EC"/>
    <w:rsid w:val="00E0575D"/>
    <w:rsid w:val="00E07307"/>
    <w:rsid w:val="00E17DF4"/>
    <w:rsid w:val="00E73E9B"/>
    <w:rsid w:val="00E74064"/>
    <w:rsid w:val="00E87F14"/>
    <w:rsid w:val="00E9694D"/>
    <w:rsid w:val="00EA0007"/>
    <w:rsid w:val="00EA4BB0"/>
    <w:rsid w:val="00EA79AD"/>
    <w:rsid w:val="00EB3428"/>
    <w:rsid w:val="00ED73B0"/>
    <w:rsid w:val="00EE640E"/>
    <w:rsid w:val="00EE7480"/>
    <w:rsid w:val="00F05F01"/>
    <w:rsid w:val="00F14724"/>
    <w:rsid w:val="00F15E8C"/>
    <w:rsid w:val="00F21947"/>
    <w:rsid w:val="00F313BE"/>
    <w:rsid w:val="00F45D3F"/>
    <w:rsid w:val="00F536D8"/>
    <w:rsid w:val="00F63155"/>
    <w:rsid w:val="00F838F5"/>
    <w:rsid w:val="00FB73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36A480"/>
  <w15:chartTrackingRefBased/>
  <w15:docId w15:val="{9849E590-8141-49E3-A268-8161DCBDC72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ind w:firstLine="576"/>
        <w:jc w:val="both"/>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0A2D"/>
    <w:rPr>
      <w:rFonts w:ascii="Times New Roman" w:eastAsia="Times New Roman" w:hAnsi="Times New Roman" w:cs="Times New Roman"/>
      <w:sz w:val="24"/>
      <w:szCs w:val="20"/>
    </w:rPr>
  </w:style>
  <w:style w:type="paragraph" w:styleId="Heading1">
    <w:name w:val="heading 1"/>
    <w:basedOn w:val="Normal"/>
    <w:next w:val="Normal"/>
    <w:link w:val="Heading1Char"/>
    <w:qFormat/>
    <w:rsid w:val="00533FD7"/>
    <w:pPr>
      <w:keepNext/>
      <w:numPr>
        <w:numId w:val="4"/>
      </w:numPr>
      <w:jc w:val="center"/>
      <w:outlineLvl w:val="0"/>
    </w:pPr>
    <w:rPr>
      <w:b/>
      <w:sz w:val="28"/>
    </w:rPr>
  </w:style>
  <w:style w:type="paragraph" w:styleId="Heading2">
    <w:name w:val="heading 2"/>
    <w:basedOn w:val="Normal"/>
    <w:next w:val="Normal"/>
    <w:link w:val="Heading2Char"/>
    <w:qFormat/>
    <w:rsid w:val="00533FD7"/>
    <w:pPr>
      <w:keepNext/>
      <w:numPr>
        <w:ilvl w:val="1"/>
        <w:numId w:val="4"/>
      </w:numPr>
      <w:outlineLvl w:val="1"/>
    </w:pPr>
  </w:style>
  <w:style w:type="paragraph" w:styleId="Heading3">
    <w:name w:val="heading 3"/>
    <w:basedOn w:val="Normal"/>
    <w:next w:val="Normal"/>
    <w:link w:val="Heading3Char"/>
    <w:uiPriority w:val="9"/>
    <w:unhideWhenUsed/>
    <w:qFormat/>
    <w:rsid w:val="00F838F5"/>
    <w:pPr>
      <w:keepNext/>
      <w:keepLines/>
      <w:numPr>
        <w:ilvl w:val="2"/>
        <w:numId w:val="4"/>
      </w:numPr>
      <w:spacing w:before="40"/>
      <w:outlineLvl w:val="2"/>
    </w:pPr>
    <w:rPr>
      <w:rFonts w:asciiTheme="majorHAnsi" w:eastAsiaTheme="majorEastAsia" w:hAnsiTheme="majorHAnsi" w:cstheme="majorBidi"/>
      <w:color w:val="1F3763" w:themeColor="accent1" w:themeShade="7F"/>
      <w:szCs w:val="24"/>
    </w:rPr>
  </w:style>
  <w:style w:type="paragraph" w:styleId="Heading4">
    <w:name w:val="heading 4"/>
    <w:basedOn w:val="Normal"/>
    <w:next w:val="Normal"/>
    <w:link w:val="Heading4Char"/>
    <w:uiPriority w:val="9"/>
    <w:semiHidden/>
    <w:unhideWhenUsed/>
    <w:qFormat/>
    <w:rsid w:val="00F838F5"/>
    <w:pPr>
      <w:keepNext/>
      <w:keepLines/>
      <w:numPr>
        <w:ilvl w:val="3"/>
        <w:numId w:val="4"/>
      </w:numPr>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F838F5"/>
    <w:pPr>
      <w:keepNext/>
      <w:keepLines/>
      <w:numPr>
        <w:ilvl w:val="4"/>
        <w:numId w:val="4"/>
      </w:numPr>
      <w:spacing w:before="4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F838F5"/>
    <w:pPr>
      <w:keepNext/>
      <w:keepLines/>
      <w:numPr>
        <w:ilvl w:val="5"/>
        <w:numId w:val="4"/>
      </w:numPr>
      <w:spacing w:before="4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F838F5"/>
    <w:pPr>
      <w:keepNext/>
      <w:keepLines/>
      <w:numPr>
        <w:ilvl w:val="6"/>
        <w:numId w:val="4"/>
      </w:numPr>
      <w:spacing w:before="4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F838F5"/>
    <w:pPr>
      <w:keepNext/>
      <w:keepLines/>
      <w:numPr>
        <w:ilvl w:val="7"/>
        <w:numId w:val="4"/>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F838F5"/>
    <w:pPr>
      <w:keepNext/>
      <w:keepLines/>
      <w:numPr>
        <w:ilvl w:val="8"/>
        <w:numId w:val="4"/>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33FD7"/>
    <w:rPr>
      <w:rFonts w:ascii="Times New Roman" w:eastAsia="Times New Roman" w:hAnsi="Times New Roman" w:cs="Times New Roman"/>
      <w:b/>
      <w:sz w:val="28"/>
      <w:szCs w:val="20"/>
    </w:rPr>
  </w:style>
  <w:style w:type="character" w:customStyle="1" w:styleId="Heading2Char">
    <w:name w:val="Heading 2 Char"/>
    <w:basedOn w:val="DefaultParagraphFont"/>
    <w:link w:val="Heading2"/>
    <w:rsid w:val="00533FD7"/>
    <w:rPr>
      <w:rFonts w:ascii="Times New Roman" w:eastAsia="Times New Roman" w:hAnsi="Times New Roman" w:cs="Times New Roman"/>
      <w:sz w:val="24"/>
      <w:szCs w:val="20"/>
    </w:rPr>
  </w:style>
  <w:style w:type="paragraph" w:styleId="BodyText">
    <w:name w:val="Body Text"/>
    <w:basedOn w:val="Normal"/>
    <w:link w:val="BodyTextChar"/>
    <w:semiHidden/>
    <w:rsid w:val="00533FD7"/>
  </w:style>
  <w:style w:type="character" w:customStyle="1" w:styleId="BodyTextChar">
    <w:name w:val="Body Text Char"/>
    <w:basedOn w:val="DefaultParagraphFont"/>
    <w:link w:val="BodyText"/>
    <w:semiHidden/>
    <w:rsid w:val="00533FD7"/>
    <w:rPr>
      <w:rFonts w:ascii="Times New Roman" w:eastAsia="Times New Roman" w:hAnsi="Times New Roman" w:cs="Times New Roman"/>
      <w:sz w:val="24"/>
      <w:szCs w:val="20"/>
    </w:rPr>
  </w:style>
  <w:style w:type="paragraph" w:styleId="BodyText2">
    <w:name w:val="Body Text 2"/>
    <w:basedOn w:val="Normal"/>
    <w:link w:val="BodyText2Char"/>
    <w:semiHidden/>
    <w:rsid w:val="00533FD7"/>
    <w:rPr>
      <w:i/>
    </w:rPr>
  </w:style>
  <w:style w:type="character" w:customStyle="1" w:styleId="BodyText2Char">
    <w:name w:val="Body Text 2 Char"/>
    <w:basedOn w:val="DefaultParagraphFont"/>
    <w:link w:val="BodyText2"/>
    <w:semiHidden/>
    <w:rsid w:val="00533FD7"/>
    <w:rPr>
      <w:rFonts w:ascii="Times New Roman" w:eastAsia="Times New Roman" w:hAnsi="Times New Roman" w:cs="Times New Roman"/>
      <w:i/>
      <w:sz w:val="24"/>
      <w:szCs w:val="20"/>
    </w:rPr>
  </w:style>
  <w:style w:type="paragraph" w:styleId="Footer">
    <w:name w:val="footer"/>
    <w:basedOn w:val="Normal"/>
    <w:link w:val="FooterChar"/>
    <w:uiPriority w:val="99"/>
    <w:rsid w:val="00533FD7"/>
    <w:pPr>
      <w:tabs>
        <w:tab w:val="center" w:pos="4320"/>
        <w:tab w:val="right" w:pos="8640"/>
      </w:tabs>
    </w:pPr>
  </w:style>
  <w:style w:type="character" w:customStyle="1" w:styleId="FooterChar">
    <w:name w:val="Footer Char"/>
    <w:basedOn w:val="DefaultParagraphFont"/>
    <w:link w:val="Footer"/>
    <w:uiPriority w:val="99"/>
    <w:rsid w:val="00533FD7"/>
    <w:rPr>
      <w:rFonts w:ascii="Times New Roman" w:eastAsia="Times New Roman" w:hAnsi="Times New Roman" w:cs="Times New Roman"/>
      <w:sz w:val="20"/>
      <w:szCs w:val="20"/>
    </w:rPr>
  </w:style>
  <w:style w:type="character" w:styleId="PageNumber">
    <w:name w:val="page number"/>
    <w:basedOn w:val="DefaultParagraphFont"/>
    <w:semiHidden/>
    <w:rsid w:val="00533FD7"/>
  </w:style>
  <w:style w:type="paragraph" w:styleId="TOCHeading">
    <w:name w:val="TOC Heading"/>
    <w:basedOn w:val="Heading1"/>
    <w:next w:val="Normal"/>
    <w:uiPriority w:val="39"/>
    <w:unhideWhenUsed/>
    <w:qFormat/>
    <w:rsid w:val="00533FD7"/>
    <w:pPr>
      <w:keepLines/>
      <w:spacing w:before="240" w:line="259" w:lineRule="auto"/>
      <w:jc w:val="left"/>
      <w:outlineLvl w:val="9"/>
    </w:pPr>
    <w:rPr>
      <w:rFonts w:ascii="Calibri Light" w:hAnsi="Calibri Light"/>
      <w:b w:val="0"/>
      <w:color w:val="2F5496"/>
      <w:sz w:val="32"/>
      <w:szCs w:val="32"/>
    </w:rPr>
  </w:style>
  <w:style w:type="paragraph" w:styleId="TOC1">
    <w:name w:val="toc 1"/>
    <w:basedOn w:val="Normal"/>
    <w:next w:val="Normal"/>
    <w:autoRedefine/>
    <w:uiPriority w:val="39"/>
    <w:unhideWhenUsed/>
    <w:rsid w:val="00533FD7"/>
  </w:style>
  <w:style w:type="paragraph" w:styleId="TOC2">
    <w:name w:val="toc 2"/>
    <w:basedOn w:val="Normal"/>
    <w:next w:val="Normal"/>
    <w:autoRedefine/>
    <w:uiPriority w:val="39"/>
    <w:unhideWhenUsed/>
    <w:rsid w:val="00533FD7"/>
    <w:pPr>
      <w:ind w:left="200"/>
    </w:pPr>
  </w:style>
  <w:style w:type="character" w:styleId="Hyperlink">
    <w:name w:val="Hyperlink"/>
    <w:uiPriority w:val="99"/>
    <w:unhideWhenUsed/>
    <w:rsid w:val="00533FD7"/>
    <w:rPr>
      <w:color w:val="0563C1"/>
      <w:u w:val="single"/>
    </w:rPr>
  </w:style>
  <w:style w:type="paragraph" w:styleId="Caption">
    <w:name w:val="caption"/>
    <w:basedOn w:val="Normal"/>
    <w:next w:val="Normal"/>
    <w:uiPriority w:val="35"/>
    <w:unhideWhenUsed/>
    <w:qFormat/>
    <w:rsid w:val="00533FD7"/>
    <w:rPr>
      <w:b/>
      <w:bCs/>
    </w:rPr>
  </w:style>
  <w:style w:type="paragraph" w:styleId="TableofFigures">
    <w:name w:val="table of figures"/>
    <w:basedOn w:val="Normal"/>
    <w:next w:val="Normal"/>
    <w:uiPriority w:val="99"/>
    <w:unhideWhenUsed/>
    <w:rsid w:val="00533FD7"/>
  </w:style>
  <w:style w:type="paragraph" w:styleId="BalloonText">
    <w:name w:val="Balloon Text"/>
    <w:basedOn w:val="Normal"/>
    <w:link w:val="BalloonTextChar"/>
    <w:uiPriority w:val="99"/>
    <w:semiHidden/>
    <w:unhideWhenUsed/>
    <w:rsid w:val="00533FD7"/>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33FD7"/>
    <w:rPr>
      <w:rFonts w:ascii="Segoe UI" w:eastAsia="Times New Roman" w:hAnsi="Segoe UI" w:cs="Segoe UI"/>
      <w:sz w:val="18"/>
      <w:szCs w:val="18"/>
    </w:rPr>
  </w:style>
  <w:style w:type="paragraph" w:styleId="NoSpacing">
    <w:name w:val="No Spacing"/>
    <w:uiPriority w:val="1"/>
    <w:qFormat/>
    <w:rsid w:val="00BF16F0"/>
    <w:pPr>
      <w:spacing w:after="0"/>
    </w:pPr>
  </w:style>
  <w:style w:type="character" w:customStyle="1" w:styleId="Heading3Char">
    <w:name w:val="Heading 3 Char"/>
    <w:basedOn w:val="DefaultParagraphFont"/>
    <w:link w:val="Heading3"/>
    <w:uiPriority w:val="9"/>
    <w:rsid w:val="00F838F5"/>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F838F5"/>
    <w:rPr>
      <w:rFonts w:asciiTheme="majorHAnsi" w:eastAsiaTheme="majorEastAsia" w:hAnsiTheme="majorHAnsi" w:cstheme="majorBidi"/>
      <w:i/>
      <w:iCs/>
      <w:color w:val="2F5496" w:themeColor="accent1" w:themeShade="BF"/>
      <w:sz w:val="20"/>
      <w:szCs w:val="20"/>
    </w:rPr>
  </w:style>
  <w:style w:type="character" w:customStyle="1" w:styleId="Heading5Char">
    <w:name w:val="Heading 5 Char"/>
    <w:basedOn w:val="DefaultParagraphFont"/>
    <w:link w:val="Heading5"/>
    <w:uiPriority w:val="9"/>
    <w:semiHidden/>
    <w:rsid w:val="00F838F5"/>
    <w:rPr>
      <w:rFonts w:asciiTheme="majorHAnsi" w:eastAsiaTheme="majorEastAsia" w:hAnsiTheme="majorHAnsi" w:cstheme="majorBidi"/>
      <w:color w:val="2F5496" w:themeColor="accent1" w:themeShade="BF"/>
      <w:sz w:val="20"/>
      <w:szCs w:val="20"/>
    </w:rPr>
  </w:style>
  <w:style w:type="character" w:customStyle="1" w:styleId="Heading6Char">
    <w:name w:val="Heading 6 Char"/>
    <w:basedOn w:val="DefaultParagraphFont"/>
    <w:link w:val="Heading6"/>
    <w:uiPriority w:val="9"/>
    <w:semiHidden/>
    <w:rsid w:val="00F838F5"/>
    <w:rPr>
      <w:rFonts w:asciiTheme="majorHAnsi" w:eastAsiaTheme="majorEastAsia" w:hAnsiTheme="majorHAnsi" w:cstheme="majorBidi"/>
      <w:color w:val="1F3763" w:themeColor="accent1" w:themeShade="7F"/>
      <w:sz w:val="20"/>
      <w:szCs w:val="20"/>
    </w:rPr>
  </w:style>
  <w:style w:type="character" w:customStyle="1" w:styleId="Heading7Char">
    <w:name w:val="Heading 7 Char"/>
    <w:basedOn w:val="DefaultParagraphFont"/>
    <w:link w:val="Heading7"/>
    <w:uiPriority w:val="9"/>
    <w:semiHidden/>
    <w:rsid w:val="00F838F5"/>
    <w:rPr>
      <w:rFonts w:asciiTheme="majorHAnsi" w:eastAsiaTheme="majorEastAsia" w:hAnsiTheme="majorHAnsi" w:cstheme="majorBidi"/>
      <w:i/>
      <w:iCs/>
      <w:color w:val="1F3763" w:themeColor="accent1" w:themeShade="7F"/>
      <w:sz w:val="20"/>
      <w:szCs w:val="20"/>
    </w:rPr>
  </w:style>
  <w:style w:type="character" w:customStyle="1" w:styleId="Heading8Char">
    <w:name w:val="Heading 8 Char"/>
    <w:basedOn w:val="DefaultParagraphFont"/>
    <w:link w:val="Heading8"/>
    <w:uiPriority w:val="9"/>
    <w:semiHidden/>
    <w:rsid w:val="00F838F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838F5"/>
    <w:rPr>
      <w:rFonts w:asciiTheme="majorHAnsi" w:eastAsiaTheme="majorEastAsia" w:hAnsiTheme="majorHAnsi" w:cstheme="majorBidi"/>
      <w:i/>
      <w:iCs/>
      <w:color w:val="272727" w:themeColor="text1" w:themeTint="D8"/>
      <w:sz w:val="21"/>
      <w:szCs w:val="21"/>
    </w:rPr>
  </w:style>
  <w:style w:type="paragraph" w:styleId="TOC3">
    <w:name w:val="toc 3"/>
    <w:basedOn w:val="Normal"/>
    <w:next w:val="Normal"/>
    <w:autoRedefine/>
    <w:uiPriority w:val="39"/>
    <w:unhideWhenUsed/>
    <w:rsid w:val="00130E03"/>
    <w:pPr>
      <w:tabs>
        <w:tab w:val="left" w:pos="1540"/>
        <w:tab w:val="right" w:leader="dot" w:pos="8630"/>
      </w:tabs>
      <w:spacing w:after="100"/>
      <w:ind w:left="400"/>
    </w:pPr>
    <w:rPr>
      <w:noProof/>
    </w:rPr>
  </w:style>
  <w:style w:type="table" w:styleId="TableGrid">
    <w:name w:val="Table Grid"/>
    <w:basedOn w:val="TableNormal"/>
    <w:uiPriority w:val="39"/>
    <w:rsid w:val="00D05060"/>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041EC"/>
    <w:pPr>
      <w:spacing w:line="259" w:lineRule="auto"/>
      <w:ind w:left="720"/>
      <w:contextualSpacing/>
    </w:pPr>
    <w:rPr>
      <w:rFonts w:asciiTheme="minorHAnsi" w:eastAsiaTheme="minorHAnsi" w:hAnsiTheme="minorHAnsi" w:cstheme="minorBidi"/>
      <w:sz w:val="22"/>
      <w:szCs w:val="22"/>
    </w:rPr>
  </w:style>
  <w:style w:type="table" w:styleId="PlainTable1">
    <w:name w:val="Plain Table 1"/>
    <w:basedOn w:val="TableNormal"/>
    <w:uiPriority w:val="41"/>
    <w:rsid w:val="00E041EC"/>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UnresolvedMention">
    <w:name w:val="Unresolved Mention"/>
    <w:basedOn w:val="DefaultParagraphFont"/>
    <w:uiPriority w:val="99"/>
    <w:semiHidden/>
    <w:unhideWhenUsed/>
    <w:rsid w:val="00D0226E"/>
    <w:rPr>
      <w:color w:val="605E5C"/>
      <w:shd w:val="clear" w:color="auto" w:fill="E1DFDD"/>
    </w:rPr>
  </w:style>
  <w:style w:type="table" w:customStyle="1" w:styleId="TableGrid1">
    <w:name w:val="Table Grid1"/>
    <w:basedOn w:val="TableNormal"/>
    <w:next w:val="TableGrid"/>
    <w:uiPriority w:val="39"/>
    <w:rsid w:val="0013098B"/>
    <w:pPr>
      <w:spacing w:after="0"/>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PlainTable11">
    <w:name w:val="Plain Table 11"/>
    <w:basedOn w:val="TableNormal"/>
    <w:next w:val="PlainTable1"/>
    <w:uiPriority w:val="41"/>
    <w:rsid w:val="00BD53BC"/>
    <w:pPr>
      <w:spacing w:after="0"/>
      <w:ind w:firstLine="0"/>
      <w:jc w:val="left"/>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2">
    <w:name w:val="Plain Table 12"/>
    <w:basedOn w:val="TableNormal"/>
    <w:next w:val="PlainTable1"/>
    <w:uiPriority w:val="41"/>
    <w:rsid w:val="005862BC"/>
    <w:pPr>
      <w:spacing w:after="0"/>
      <w:ind w:firstLine="0"/>
      <w:jc w:val="left"/>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3">
    <w:name w:val="Plain Table 13"/>
    <w:basedOn w:val="TableNormal"/>
    <w:next w:val="PlainTable1"/>
    <w:uiPriority w:val="41"/>
    <w:rsid w:val="005862BC"/>
    <w:pPr>
      <w:spacing w:after="0"/>
      <w:ind w:firstLine="0"/>
      <w:jc w:val="left"/>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4">
    <w:name w:val="Plain Table 14"/>
    <w:basedOn w:val="TableNormal"/>
    <w:next w:val="PlainTable1"/>
    <w:uiPriority w:val="41"/>
    <w:rsid w:val="005862BC"/>
    <w:pPr>
      <w:spacing w:after="0"/>
      <w:ind w:firstLine="0"/>
      <w:jc w:val="left"/>
    </w:pPr>
    <w:rPr>
      <w:rFonts w:ascii="Times New Roman" w:hAnsi="Times New Roman" w:cs="Times New Roman"/>
      <w:sz w:val="24"/>
      <w:szCs w:val="24"/>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15">
    <w:name w:val="Plain Table 15"/>
    <w:basedOn w:val="TableNormal"/>
    <w:next w:val="PlainTable1"/>
    <w:uiPriority w:val="41"/>
    <w:rsid w:val="00471AA7"/>
    <w:pPr>
      <w:spacing w:after="0"/>
      <w:ind w:firstLine="0"/>
      <w:jc w:val="left"/>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Header">
    <w:name w:val="header"/>
    <w:basedOn w:val="Normal"/>
    <w:link w:val="HeaderChar"/>
    <w:uiPriority w:val="99"/>
    <w:unhideWhenUsed/>
    <w:rsid w:val="005A49FD"/>
    <w:pPr>
      <w:tabs>
        <w:tab w:val="center" w:pos="4680"/>
        <w:tab w:val="right" w:pos="9360"/>
      </w:tabs>
      <w:spacing w:after="0"/>
    </w:pPr>
  </w:style>
  <w:style w:type="character" w:customStyle="1" w:styleId="HeaderChar">
    <w:name w:val="Header Char"/>
    <w:basedOn w:val="DefaultParagraphFont"/>
    <w:link w:val="Header"/>
    <w:uiPriority w:val="99"/>
    <w:rsid w:val="005A49FD"/>
    <w:rPr>
      <w:rFonts w:ascii="Times New Roman" w:eastAsia="Times New Roman" w:hAnsi="Times New Roman" w:cs="Times New Roman"/>
      <w:sz w:val="24"/>
      <w:szCs w:val="20"/>
    </w:rPr>
  </w:style>
  <w:style w:type="table" w:customStyle="1" w:styleId="TableGrid2">
    <w:name w:val="Table Grid2"/>
    <w:basedOn w:val="TableNormal"/>
    <w:next w:val="TableGrid"/>
    <w:uiPriority w:val="39"/>
    <w:rsid w:val="00774290"/>
    <w:pPr>
      <w:spacing w:after="0"/>
      <w:ind w:firstLine="0"/>
      <w:jc w:val="left"/>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6Colorful">
    <w:name w:val="Grid Table 6 Colorful"/>
    <w:basedOn w:val="TableNormal"/>
    <w:uiPriority w:val="51"/>
    <w:rsid w:val="005B5695"/>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paragraph" w:styleId="NormalWeb">
    <w:name w:val="Normal (Web)"/>
    <w:basedOn w:val="Normal"/>
    <w:uiPriority w:val="99"/>
    <w:unhideWhenUsed/>
    <w:rsid w:val="00794D82"/>
    <w:pPr>
      <w:spacing w:before="100" w:beforeAutospacing="1" w:after="100" w:afterAutospacing="1"/>
      <w:ind w:firstLine="0"/>
      <w:jc w:val="left"/>
    </w:pPr>
    <w:rPr>
      <w:szCs w:val="24"/>
    </w:rPr>
  </w:style>
  <w:style w:type="table" w:customStyle="1" w:styleId="PlainTable16">
    <w:name w:val="Plain Table 16"/>
    <w:basedOn w:val="TableNormal"/>
    <w:next w:val="PlainTable1"/>
    <w:uiPriority w:val="41"/>
    <w:rsid w:val="00795B88"/>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478194">
      <w:bodyDiv w:val="1"/>
      <w:marLeft w:val="0"/>
      <w:marRight w:val="0"/>
      <w:marTop w:val="0"/>
      <w:marBottom w:val="0"/>
      <w:divBdr>
        <w:top w:val="none" w:sz="0" w:space="0" w:color="auto"/>
        <w:left w:val="none" w:sz="0" w:space="0" w:color="auto"/>
        <w:bottom w:val="none" w:sz="0" w:space="0" w:color="auto"/>
        <w:right w:val="none" w:sz="0" w:space="0" w:color="auto"/>
      </w:divBdr>
    </w:div>
    <w:div w:id="299380687">
      <w:bodyDiv w:val="1"/>
      <w:marLeft w:val="0"/>
      <w:marRight w:val="0"/>
      <w:marTop w:val="0"/>
      <w:marBottom w:val="0"/>
      <w:divBdr>
        <w:top w:val="none" w:sz="0" w:space="0" w:color="auto"/>
        <w:left w:val="none" w:sz="0" w:space="0" w:color="auto"/>
        <w:bottom w:val="none" w:sz="0" w:space="0" w:color="auto"/>
        <w:right w:val="none" w:sz="0" w:space="0" w:color="auto"/>
      </w:divBdr>
    </w:div>
    <w:div w:id="387537051">
      <w:bodyDiv w:val="1"/>
      <w:marLeft w:val="0"/>
      <w:marRight w:val="0"/>
      <w:marTop w:val="0"/>
      <w:marBottom w:val="0"/>
      <w:divBdr>
        <w:top w:val="none" w:sz="0" w:space="0" w:color="auto"/>
        <w:left w:val="none" w:sz="0" w:space="0" w:color="auto"/>
        <w:bottom w:val="none" w:sz="0" w:space="0" w:color="auto"/>
        <w:right w:val="none" w:sz="0" w:space="0" w:color="auto"/>
      </w:divBdr>
    </w:div>
    <w:div w:id="390538321">
      <w:bodyDiv w:val="1"/>
      <w:marLeft w:val="0"/>
      <w:marRight w:val="0"/>
      <w:marTop w:val="0"/>
      <w:marBottom w:val="0"/>
      <w:divBdr>
        <w:top w:val="none" w:sz="0" w:space="0" w:color="auto"/>
        <w:left w:val="none" w:sz="0" w:space="0" w:color="auto"/>
        <w:bottom w:val="none" w:sz="0" w:space="0" w:color="auto"/>
        <w:right w:val="none" w:sz="0" w:space="0" w:color="auto"/>
      </w:divBdr>
    </w:div>
    <w:div w:id="935332516">
      <w:bodyDiv w:val="1"/>
      <w:marLeft w:val="0"/>
      <w:marRight w:val="0"/>
      <w:marTop w:val="0"/>
      <w:marBottom w:val="0"/>
      <w:divBdr>
        <w:top w:val="none" w:sz="0" w:space="0" w:color="auto"/>
        <w:left w:val="none" w:sz="0" w:space="0" w:color="auto"/>
        <w:bottom w:val="none" w:sz="0" w:space="0" w:color="auto"/>
        <w:right w:val="none" w:sz="0" w:space="0" w:color="auto"/>
      </w:divBdr>
    </w:div>
    <w:div w:id="1053576583">
      <w:bodyDiv w:val="1"/>
      <w:marLeft w:val="0"/>
      <w:marRight w:val="0"/>
      <w:marTop w:val="0"/>
      <w:marBottom w:val="0"/>
      <w:divBdr>
        <w:top w:val="none" w:sz="0" w:space="0" w:color="auto"/>
        <w:left w:val="none" w:sz="0" w:space="0" w:color="auto"/>
        <w:bottom w:val="none" w:sz="0" w:space="0" w:color="auto"/>
        <w:right w:val="none" w:sz="0" w:space="0" w:color="auto"/>
      </w:divBdr>
    </w:div>
    <w:div w:id="1075586835">
      <w:bodyDiv w:val="1"/>
      <w:marLeft w:val="0"/>
      <w:marRight w:val="0"/>
      <w:marTop w:val="0"/>
      <w:marBottom w:val="0"/>
      <w:divBdr>
        <w:top w:val="none" w:sz="0" w:space="0" w:color="auto"/>
        <w:left w:val="none" w:sz="0" w:space="0" w:color="auto"/>
        <w:bottom w:val="none" w:sz="0" w:space="0" w:color="auto"/>
        <w:right w:val="none" w:sz="0" w:space="0" w:color="auto"/>
      </w:divBdr>
    </w:div>
    <w:div w:id="1097798410">
      <w:bodyDiv w:val="1"/>
      <w:marLeft w:val="0"/>
      <w:marRight w:val="0"/>
      <w:marTop w:val="0"/>
      <w:marBottom w:val="0"/>
      <w:divBdr>
        <w:top w:val="none" w:sz="0" w:space="0" w:color="auto"/>
        <w:left w:val="none" w:sz="0" w:space="0" w:color="auto"/>
        <w:bottom w:val="none" w:sz="0" w:space="0" w:color="auto"/>
        <w:right w:val="none" w:sz="0" w:space="0" w:color="auto"/>
      </w:divBdr>
    </w:div>
    <w:div w:id="1248804906">
      <w:bodyDiv w:val="1"/>
      <w:marLeft w:val="0"/>
      <w:marRight w:val="0"/>
      <w:marTop w:val="0"/>
      <w:marBottom w:val="0"/>
      <w:divBdr>
        <w:top w:val="none" w:sz="0" w:space="0" w:color="auto"/>
        <w:left w:val="none" w:sz="0" w:space="0" w:color="auto"/>
        <w:bottom w:val="none" w:sz="0" w:space="0" w:color="auto"/>
        <w:right w:val="none" w:sz="0" w:space="0" w:color="auto"/>
      </w:divBdr>
      <w:divsChild>
        <w:div w:id="923880545">
          <w:marLeft w:val="547"/>
          <w:marRight w:val="0"/>
          <w:marTop w:val="0"/>
          <w:marBottom w:val="0"/>
          <w:divBdr>
            <w:top w:val="none" w:sz="0" w:space="0" w:color="auto"/>
            <w:left w:val="none" w:sz="0" w:space="0" w:color="auto"/>
            <w:bottom w:val="none" w:sz="0" w:space="0" w:color="auto"/>
            <w:right w:val="none" w:sz="0" w:space="0" w:color="auto"/>
          </w:divBdr>
        </w:div>
        <w:div w:id="56169581">
          <w:marLeft w:val="547"/>
          <w:marRight w:val="0"/>
          <w:marTop w:val="0"/>
          <w:marBottom w:val="0"/>
          <w:divBdr>
            <w:top w:val="none" w:sz="0" w:space="0" w:color="auto"/>
            <w:left w:val="none" w:sz="0" w:space="0" w:color="auto"/>
            <w:bottom w:val="none" w:sz="0" w:space="0" w:color="auto"/>
            <w:right w:val="none" w:sz="0" w:space="0" w:color="auto"/>
          </w:divBdr>
        </w:div>
        <w:div w:id="319387619">
          <w:marLeft w:val="547"/>
          <w:marRight w:val="0"/>
          <w:marTop w:val="0"/>
          <w:marBottom w:val="0"/>
          <w:divBdr>
            <w:top w:val="none" w:sz="0" w:space="0" w:color="auto"/>
            <w:left w:val="none" w:sz="0" w:space="0" w:color="auto"/>
            <w:bottom w:val="none" w:sz="0" w:space="0" w:color="auto"/>
            <w:right w:val="none" w:sz="0" w:space="0" w:color="auto"/>
          </w:divBdr>
        </w:div>
        <w:div w:id="1942836681">
          <w:marLeft w:val="547"/>
          <w:marRight w:val="0"/>
          <w:marTop w:val="0"/>
          <w:marBottom w:val="0"/>
          <w:divBdr>
            <w:top w:val="none" w:sz="0" w:space="0" w:color="auto"/>
            <w:left w:val="none" w:sz="0" w:space="0" w:color="auto"/>
            <w:bottom w:val="none" w:sz="0" w:space="0" w:color="auto"/>
            <w:right w:val="none" w:sz="0" w:space="0" w:color="auto"/>
          </w:divBdr>
        </w:div>
        <w:div w:id="546572146">
          <w:marLeft w:val="547"/>
          <w:marRight w:val="0"/>
          <w:marTop w:val="0"/>
          <w:marBottom w:val="0"/>
          <w:divBdr>
            <w:top w:val="none" w:sz="0" w:space="0" w:color="auto"/>
            <w:left w:val="none" w:sz="0" w:space="0" w:color="auto"/>
            <w:bottom w:val="none" w:sz="0" w:space="0" w:color="auto"/>
            <w:right w:val="none" w:sz="0" w:space="0" w:color="auto"/>
          </w:divBdr>
        </w:div>
        <w:div w:id="1221283002">
          <w:marLeft w:val="547"/>
          <w:marRight w:val="0"/>
          <w:marTop w:val="0"/>
          <w:marBottom w:val="0"/>
          <w:divBdr>
            <w:top w:val="none" w:sz="0" w:space="0" w:color="auto"/>
            <w:left w:val="none" w:sz="0" w:space="0" w:color="auto"/>
            <w:bottom w:val="none" w:sz="0" w:space="0" w:color="auto"/>
            <w:right w:val="none" w:sz="0" w:space="0" w:color="auto"/>
          </w:divBdr>
        </w:div>
        <w:div w:id="1123573897">
          <w:marLeft w:val="547"/>
          <w:marRight w:val="0"/>
          <w:marTop w:val="0"/>
          <w:marBottom w:val="0"/>
          <w:divBdr>
            <w:top w:val="none" w:sz="0" w:space="0" w:color="auto"/>
            <w:left w:val="none" w:sz="0" w:space="0" w:color="auto"/>
            <w:bottom w:val="none" w:sz="0" w:space="0" w:color="auto"/>
            <w:right w:val="none" w:sz="0" w:space="0" w:color="auto"/>
          </w:divBdr>
        </w:div>
        <w:div w:id="1030296928">
          <w:marLeft w:val="547"/>
          <w:marRight w:val="0"/>
          <w:marTop w:val="0"/>
          <w:marBottom w:val="0"/>
          <w:divBdr>
            <w:top w:val="none" w:sz="0" w:space="0" w:color="auto"/>
            <w:left w:val="none" w:sz="0" w:space="0" w:color="auto"/>
            <w:bottom w:val="none" w:sz="0" w:space="0" w:color="auto"/>
            <w:right w:val="none" w:sz="0" w:space="0" w:color="auto"/>
          </w:divBdr>
        </w:div>
        <w:div w:id="837573561">
          <w:marLeft w:val="547"/>
          <w:marRight w:val="0"/>
          <w:marTop w:val="0"/>
          <w:marBottom w:val="0"/>
          <w:divBdr>
            <w:top w:val="none" w:sz="0" w:space="0" w:color="auto"/>
            <w:left w:val="none" w:sz="0" w:space="0" w:color="auto"/>
            <w:bottom w:val="none" w:sz="0" w:space="0" w:color="auto"/>
            <w:right w:val="none" w:sz="0" w:space="0" w:color="auto"/>
          </w:divBdr>
        </w:div>
        <w:div w:id="1378430396">
          <w:marLeft w:val="547"/>
          <w:marRight w:val="0"/>
          <w:marTop w:val="0"/>
          <w:marBottom w:val="0"/>
          <w:divBdr>
            <w:top w:val="none" w:sz="0" w:space="0" w:color="auto"/>
            <w:left w:val="none" w:sz="0" w:space="0" w:color="auto"/>
            <w:bottom w:val="none" w:sz="0" w:space="0" w:color="auto"/>
            <w:right w:val="none" w:sz="0" w:space="0" w:color="auto"/>
          </w:divBdr>
        </w:div>
      </w:divsChild>
    </w:div>
    <w:div w:id="1295675825">
      <w:bodyDiv w:val="1"/>
      <w:marLeft w:val="0"/>
      <w:marRight w:val="0"/>
      <w:marTop w:val="0"/>
      <w:marBottom w:val="0"/>
      <w:divBdr>
        <w:top w:val="none" w:sz="0" w:space="0" w:color="auto"/>
        <w:left w:val="none" w:sz="0" w:space="0" w:color="auto"/>
        <w:bottom w:val="none" w:sz="0" w:space="0" w:color="auto"/>
        <w:right w:val="none" w:sz="0" w:space="0" w:color="auto"/>
      </w:divBdr>
    </w:div>
    <w:div w:id="1404448584">
      <w:bodyDiv w:val="1"/>
      <w:marLeft w:val="0"/>
      <w:marRight w:val="0"/>
      <w:marTop w:val="0"/>
      <w:marBottom w:val="0"/>
      <w:divBdr>
        <w:top w:val="none" w:sz="0" w:space="0" w:color="auto"/>
        <w:left w:val="none" w:sz="0" w:space="0" w:color="auto"/>
        <w:bottom w:val="none" w:sz="0" w:space="0" w:color="auto"/>
        <w:right w:val="none" w:sz="0" w:space="0" w:color="auto"/>
      </w:divBdr>
    </w:div>
    <w:div w:id="1410687679">
      <w:bodyDiv w:val="1"/>
      <w:marLeft w:val="0"/>
      <w:marRight w:val="0"/>
      <w:marTop w:val="0"/>
      <w:marBottom w:val="0"/>
      <w:divBdr>
        <w:top w:val="none" w:sz="0" w:space="0" w:color="auto"/>
        <w:left w:val="none" w:sz="0" w:space="0" w:color="auto"/>
        <w:bottom w:val="none" w:sz="0" w:space="0" w:color="auto"/>
        <w:right w:val="none" w:sz="0" w:space="0" w:color="auto"/>
      </w:divBdr>
    </w:div>
    <w:div w:id="1544824734">
      <w:bodyDiv w:val="1"/>
      <w:marLeft w:val="0"/>
      <w:marRight w:val="0"/>
      <w:marTop w:val="0"/>
      <w:marBottom w:val="0"/>
      <w:divBdr>
        <w:top w:val="none" w:sz="0" w:space="0" w:color="auto"/>
        <w:left w:val="none" w:sz="0" w:space="0" w:color="auto"/>
        <w:bottom w:val="none" w:sz="0" w:space="0" w:color="auto"/>
        <w:right w:val="none" w:sz="0" w:space="0" w:color="auto"/>
      </w:divBdr>
      <w:divsChild>
        <w:div w:id="659583994">
          <w:marLeft w:val="547"/>
          <w:marRight w:val="0"/>
          <w:marTop w:val="0"/>
          <w:marBottom w:val="0"/>
          <w:divBdr>
            <w:top w:val="none" w:sz="0" w:space="0" w:color="auto"/>
            <w:left w:val="none" w:sz="0" w:space="0" w:color="auto"/>
            <w:bottom w:val="none" w:sz="0" w:space="0" w:color="auto"/>
            <w:right w:val="none" w:sz="0" w:space="0" w:color="auto"/>
          </w:divBdr>
        </w:div>
      </w:divsChild>
    </w:div>
    <w:div w:id="1963000986">
      <w:bodyDiv w:val="1"/>
      <w:marLeft w:val="0"/>
      <w:marRight w:val="0"/>
      <w:marTop w:val="0"/>
      <w:marBottom w:val="0"/>
      <w:divBdr>
        <w:top w:val="none" w:sz="0" w:space="0" w:color="auto"/>
        <w:left w:val="none" w:sz="0" w:space="0" w:color="auto"/>
        <w:bottom w:val="none" w:sz="0" w:space="0" w:color="auto"/>
        <w:right w:val="none" w:sz="0" w:space="0" w:color="auto"/>
      </w:divBdr>
      <w:divsChild>
        <w:div w:id="1528986088">
          <w:marLeft w:val="547"/>
          <w:marRight w:val="0"/>
          <w:marTop w:val="0"/>
          <w:marBottom w:val="0"/>
          <w:divBdr>
            <w:top w:val="none" w:sz="0" w:space="0" w:color="auto"/>
            <w:left w:val="none" w:sz="0" w:space="0" w:color="auto"/>
            <w:bottom w:val="none" w:sz="0" w:space="0" w:color="auto"/>
            <w:right w:val="none" w:sz="0" w:space="0" w:color="auto"/>
          </w:divBdr>
        </w:div>
      </w:divsChild>
    </w:div>
    <w:div w:id="2044092865">
      <w:bodyDiv w:val="1"/>
      <w:marLeft w:val="0"/>
      <w:marRight w:val="0"/>
      <w:marTop w:val="0"/>
      <w:marBottom w:val="0"/>
      <w:divBdr>
        <w:top w:val="none" w:sz="0" w:space="0" w:color="auto"/>
        <w:left w:val="none" w:sz="0" w:space="0" w:color="auto"/>
        <w:bottom w:val="none" w:sz="0" w:space="0" w:color="auto"/>
        <w:right w:val="none" w:sz="0" w:space="0" w:color="auto"/>
      </w:divBdr>
      <w:divsChild>
        <w:div w:id="541669564">
          <w:marLeft w:val="547"/>
          <w:marRight w:val="0"/>
          <w:marTop w:val="0"/>
          <w:marBottom w:val="0"/>
          <w:divBdr>
            <w:top w:val="none" w:sz="0" w:space="0" w:color="auto"/>
            <w:left w:val="none" w:sz="0" w:space="0" w:color="auto"/>
            <w:bottom w:val="none" w:sz="0" w:space="0" w:color="auto"/>
            <w:right w:val="none" w:sz="0" w:space="0" w:color="auto"/>
          </w:divBdr>
        </w:div>
        <w:div w:id="1457867544">
          <w:marLeft w:val="547"/>
          <w:marRight w:val="0"/>
          <w:marTop w:val="0"/>
          <w:marBottom w:val="0"/>
          <w:divBdr>
            <w:top w:val="none" w:sz="0" w:space="0" w:color="auto"/>
            <w:left w:val="none" w:sz="0" w:space="0" w:color="auto"/>
            <w:bottom w:val="none" w:sz="0" w:space="0" w:color="auto"/>
            <w:right w:val="none" w:sz="0" w:space="0" w:color="auto"/>
          </w:divBdr>
        </w:div>
        <w:div w:id="651105117">
          <w:marLeft w:val="547"/>
          <w:marRight w:val="0"/>
          <w:marTop w:val="0"/>
          <w:marBottom w:val="0"/>
          <w:divBdr>
            <w:top w:val="none" w:sz="0" w:space="0" w:color="auto"/>
            <w:left w:val="none" w:sz="0" w:space="0" w:color="auto"/>
            <w:bottom w:val="none" w:sz="0" w:space="0" w:color="auto"/>
            <w:right w:val="none" w:sz="0" w:space="0" w:color="auto"/>
          </w:divBdr>
        </w:div>
        <w:div w:id="987127055">
          <w:marLeft w:val="547"/>
          <w:marRight w:val="0"/>
          <w:marTop w:val="0"/>
          <w:marBottom w:val="0"/>
          <w:divBdr>
            <w:top w:val="none" w:sz="0" w:space="0" w:color="auto"/>
            <w:left w:val="none" w:sz="0" w:space="0" w:color="auto"/>
            <w:bottom w:val="none" w:sz="0" w:space="0" w:color="auto"/>
            <w:right w:val="none" w:sz="0" w:space="0" w:color="auto"/>
          </w:divBdr>
        </w:div>
        <w:div w:id="1115829872">
          <w:marLeft w:val="547"/>
          <w:marRight w:val="0"/>
          <w:marTop w:val="0"/>
          <w:marBottom w:val="0"/>
          <w:divBdr>
            <w:top w:val="none" w:sz="0" w:space="0" w:color="auto"/>
            <w:left w:val="none" w:sz="0" w:space="0" w:color="auto"/>
            <w:bottom w:val="none" w:sz="0" w:space="0" w:color="auto"/>
            <w:right w:val="none" w:sz="0" w:space="0" w:color="auto"/>
          </w:divBdr>
        </w:div>
        <w:div w:id="1821724679">
          <w:marLeft w:val="547"/>
          <w:marRight w:val="0"/>
          <w:marTop w:val="0"/>
          <w:marBottom w:val="0"/>
          <w:divBdr>
            <w:top w:val="none" w:sz="0" w:space="0" w:color="auto"/>
            <w:left w:val="none" w:sz="0" w:space="0" w:color="auto"/>
            <w:bottom w:val="none" w:sz="0" w:space="0" w:color="auto"/>
            <w:right w:val="none" w:sz="0" w:space="0" w:color="auto"/>
          </w:divBdr>
        </w:div>
        <w:div w:id="1221475952">
          <w:marLeft w:val="547"/>
          <w:marRight w:val="0"/>
          <w:marTop w:val="0"/>
          <w:marBottom w:val="0"/>
          <w:divBdr>
            <w:top w:val="none" w:sz="0" w:space="0" w:color="auto"/>
            <w:left w:val="none" w:sz="0" w:space="0" w:color="auto"/>
            <w:bottom w:val="none" w:sz="0" w:space="0" w:color="auto"/>
            <w:right w:val="none" w:sz="0" w:space="0" w:color="auto"/>
          </w:divBdr>
        </w:div>
        <w:div w:id="407650690">
          <w:marLeft w:val="547"/>
          <w:marRight w:val="0"/>
          <w:marTop w:val="0"/>
          <w:marBottom w:val="0"/>
          <w:divBdr>
            <w:top w:val="none" w:sz="0" w:space="0" w:color="auto"/>
            <w:left w:val="none" w:sz="0" w:space="0" w:color="auto"/>
            <w:bottom w:val="none" w:sz="0" w:space="0" w:color="auto"/>
            <w:right w:val="none" w:sz="0" w:space="0" w:color="auto"/>
          </w:divBdr>
        </w:div>
        <w:div w:id="155539417">
          <w:marLeft w:val="547"/>
          <w:marRight w:val="0"/>
          <w:marTop w:val="0"/>
          <w:marBottom w:val="0"/>
          <w:divBdr>
            <w:top w:val="none" w:sz="0" w:space="0" w:color="auto"/>
            <w:left w:val="none" w:sz="0" w:space="0" w:color="auto"/>
            <w:bottom w:val="none" w:sz="0" w:space="0" w:color="auto"/>
            <w:right w:val="none" w:sz="0" w:space="0" w:color="auto"/>
          </w:divBdr>
        </w:div>
        <w:div w:id="182331583">
          <w:marLeft w:val="547"/>
          <w:marRight w:val="0"/>
          <w:marTop w:val="0"/>
          <w:marBottom w:val="0"/>
          <w:divBdr>
            <w:top w:val="none" w:sz="0" w:space="0" w:color="auto"/>
            <w:left w:val="none" w:sz="0" w:space="0" w:color="auto"/>
            <w:bottom w:val="none" w:sz="0" w:space="0" w:color="auto"/>
            <w:right w:val="none" w:sz="0" w:space="0" w:color="auto"/>
          </w:divBdr>
        </w:div>
        <w:div w:id="1923831103">
          <w:marLeft w:val="547"/>
          <w:marRight w:val="0"/>
          <w:marTop w:val="0"/>
          <w:marBottom w:val="0"/>
          <w:divBdr>
            <w:top w:val="none" w:sz="0" w:space="0" w:color="auto"/>
            <w:left w:val="none" w:sz="0" w:space="0" w:color="auto"/>
            <w:bottom w:val="none" w:sz="0" w:space="0" w:color="auto"/>
            <w:right w:val="none" w:sz="0" w:space="0" w:color="auto"/>
          </w:divBdr>
        </w:div>
        <w:div w:id="1829125354">
          <w:marLeft w:val="547"/>
          <w:marRight w:val="0"/>
          <w:marTop w:val="0"/>
          <w:marBottom w:val="0"/>
          <w:divBdr>
            <w:top w:val="none" w:sz="0" w:space="0" w:color="auto"/>
            <w:left w:val="none" w:sz="0" w:space="0" w:color="auto"/>
            <w:bottom w:val="none" w:sz="0" w:space="0" w:color="auto"/>
            <w:right w:val="none" w:sz="0" w:space="0" w:color="auto"/>
          </w:divBdr>
        </w:div>
        <w:div w:id="395668475">
          <w:marLeft w:val="547"/>
          <w:marRight w:val="0"/>
          <w:marTop w:val="0"/>
          <w:marBottom w:val="0"/>
          <w:divBdr>
            <w:top w:val="none" w:sz="0" w:space="0" w:color="auto"/>
            <w:left w:val="none" w:sz="0" w:space="0" w:color="auto"/>
            <w:bottom w:val="none" w:sz="0" w:space="0" w:color="auto"/>
            <w:right w:val="none" w:sz="0" w:space="0" w:color="auto"/>
          </w:divBdr>
        </w:div>
        <w:div w:id="465368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oyez.org/cases/1982/81-1687" TargetMode="External"/><Relationship Id="rId18" Type="http://schemas.openxmlformats.org/officeDocument/2006/relationships/hyperlink" Target="https://www.novell.com/documentation/suse91/suselinux-adminguide/html/ch08s03.html" TargetMode="External"/><Relationship Id="rId26" Type="http://schemas.openxmlformats.org/officeDocument/2006/relationships/image" Target="media/image9.png"/><Relationship Id="rId39" Type="http://schemas.openxmlformats.org/officeDocument/2006/relationships/footer" Target="footer3.xml"/><Relationship Id="rId21" Type="http://schemas.openxmlformats.org/officeDocument/2006/relationships/image" Target="media/image4.jpeg"/><Relationship Id="rId34" Type="http://schemas.openxmlformats.org/officeDocument/2006/relationships/image" Target="media/image1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www.scte.org/documents/pdf/Standards/ANSISCTE1242006.pdf" TargetMode="External"/><Relationship Id="rId20" Type="http://schemas.openxmlformats.org/officeDocument/2006/relationships/image" Target="media/image3.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itu.int/dms_pubrec/itu-r/rec/bs/R-REC-BS.1770-4-201510-I!!PDF-E.pdf" TargetMode="External"/><Relationship Id="rId24" Type="http://schemas.openxmlformats.org/officeDocument/2006/relationships/image" Target="media/image7.jpeg"/><Relationship Id="rId32" Type="http://schemas.openxmlformats.org/officeDocument/2006/relationships/image" Target="media/image15.PNG"/><Relationship Id="rId37" Type="http://schemas.openxmlformats.org/officeDocument/2006/relationships/footer" Target="footer1.xm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scte.org/documents/pdf/Standards/ANSISCTE072006.pdf" TargetMode="External"/><Relationship Id="rId23" Type="http://schemas.openxmlformats.org/officeDocument/2006/relationships/image" Target="media/image6.jpeg"/><Relationship Id="rId28" Type="http://schemas.openxmlformats.org/officeDocument/2006/relationships/image" Target="media/image11.png"/><Relationship Id="rId36" Type="http://schemas.openxmlformats.org/officeDocument/2006/relationships/image" Target="media/image19.png"/><Relationship Id="rId10" Type="http://schemas.openxmlformats.org/officeDocument/2006/relationships/hyperlink" Target="https://www.provideocoalition.com/the-calm-act-commercial-advertisement-loudness-mitigation/" TargetMode="External"/><Relationship Id="rId19" Type="http://schemas.openxmlformats.org/officeDocument/2006/relationships/hyperlink" Target="https://standards.ieee.org/standard/802_15_4-2015.html" TargetMode="External"/><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https://yourbusiness.azcentral.com/copyright-laws-television-16286.html" TargetMode="Externa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image" Target="media/image1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ieee.org/about/corporate/governance/p7-8.html" TargetMode="External"/><Relationship Id="rId17" Type="http://schemas.openxmlformats.org/officeDocument/2006/relationships/hyperlink" Target="http://www.epanorama.net/documents/audio/spdif.html" TargetMode="Externa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AEECB87-79D3-4496-91B0-3BF7D6432D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40</TotalTime>
  <Pages>29</Pages>
  <Words>5311</Words>
  <Characters>30279</Characters>
  <Application>Microsoft Office Word</Application>
  <DocSecurity>0</DocSecurity>
  <Lines>252</Lines>
  <Paragraphs>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35519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Kevin Prairie</dc:creator>
  <cp:keywords/>
  <dc:description/>
  <cp:lastModifiedBy>Thomas J Morrissey</cp:lastModifiedBy>
  <cp:revision>7</cp:revision>
  <dcterms:created xsi:type="dcterms:W3CDTF">2019-12-09T04:07:00Z</dcterms:created>
  <dcterms:modified xsi:type="dcterms:W3CDTF">2019-12-09T15:52:00Z</dcterms:modified>
</cp:coreProperties>
</file>