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72DF" w14:textId="1AADE9EF" w:rsidR="00533FD7" w:rsidRDefault="00533FD7" w:rsidP="00533FD7">
      <w:pPr>
        <w:spacing w:line="276" w:lineRule="auto"/>
        <w:jc w:val="center"/>
        <w:rPr>
          <w:b/>
          <w:sz w:val="28"/>
        </w:rPr>
      </w:pPr>
      <w:bookmarkStart w:id="0" w:name="_Hlk323407"/>
      <w:bookmarkEnd w:id="0"/>
      <w:r>
        <w:rPr>
          <w:b/>
          <w:sz w:val="28"/>
        </w:rPr>
        <w:t xml:space="preserve">ECE </w:t>
      </w:r>
      <w:r w:rsidR="000401BD">
        <w:rPr>
          <w:b/>
          <w:sz w:val="28"/>
        </w:rPr>
        <w:t>457</w:t>
      </w:r>
    </w:p>
    <w:p w14:paraId="2949B539" w14:textId="302D0DC7" w:rsidR="00533FD7" w:rsidRDefault="000401BD" w:rsidP="00533FD7">
      <w:pPr>
        <w:spacing w:line="276" w:lineRule="auto"/>
        <w:jc w:val="center"/>
        <w:rPr>
          <w:b/>
          <w:sz w:val="28"/>
        </w:rPr>
      </w:pPr>
      <w:r>
        <w:rPr>
          <w:b/>
          <w:sz w:val="28"/>
        </w:rPr>
        <w:t>Fall</w:t>
      </w:r>
      <w:r w:rsidR="00533FD7">
        <w:rPr>
          <w:b/>
          <w:sz w:val="28"/>
        </w:rPr>
        <w:t xml:space="preserve"> 2019</w:t>
      </w:r>
    </w:p>
    <w:p w14:paraId="0BBA07E1" w14:textId="4AB5EB86" w:rsidR="00533FD7" w:rsidRPr="004D0014" w:rsidRDefault="000401BD" w:rsidP="00533FD7">
      <w:pPr>
        <w:jc w:val="center"/>
        <w:rPr>
          <w:b/>
        </w:rPr>
      </w:pPr>
      <w:r>
        <w:rPr>
          <w:b/>
          <w:sz w:val="28"/>
        </w:rPr>
        <w:t>Systems Requirement Review</w:t>
      </w:r>
    </w:p>
    <w:p w14:paraId="7ACCF0BE" w14:textId="732E9C28" w:rsidR="00533FD7" w:rsidRDefault="000401BD" w:rsidP="00533FD7">
      <w:pPr>
        <w:spacing w:line="276" w:lineRule="auto"/>
        <w:jc w:val="center"/>
        <w:rPr>
          <w:b/>
          <w:sz w:val="28"/>
        </w:rPr>
      </w:pPr>
      <w:r>
        <w:rPr>
          <w:b/>
          <w:sz w:val="28"/>
        </w:rPr>
        <w:t>ECE – 6 TV Auto Commercial Mute System</w:t>
      </w:r>
    </w:p>
    <w:p w14:paraId="667D471D" w14:textId="4E58177C" w:rsidR="00533FD7" w:rsidRPr="00BF16F0" w:rsidRDefault="00533FD7" w:rsidP="00533FD7">
      <w:pPr>
        <w:spacing w:line="276" w:lineRule="auto"/>
        <w:jc w:val="center"/>
        <w:rPr>
          <w:b/>
          <w:sz w:val="28"/>
        </w:rPr>
      </w:pPr>
      <w:r w:rsidRPr="00BF16F0">
        <w:rPr>
          <w:b/>
          <w:sz w:val="28"/>
        </w:rPr>
        <w:t xml:space="preserve">Report Submitted:  </w:t>
      </w:r>
      <w:r w:rsidR="000401BD">
        <w:rPr>
          <w:b/>
          <w:sz w:val="28"/>
        </w:rPr>
        <w:t>October</w:t>
      </w:r>
      <w:r w:rsidRPr="00BF16F0">
        <w:rPr>
          <w:b/>
          <w:sz w:val="28"/>
        </w:rPr>
        <w:t xml:space="preserve"> </w:t>
      </w:r>
      <w:r w:rsidR="000401BD">
        <w:rPr>
          <w:b/>
          <w:sz w:val="28"/>
        </w:rPr>
        <w:t>1</w:t>
      </w:r>
      <w:r w:rsidRPr="00BF16F0">
        <w:rPr>
          <w:b/>
          <w:sz w:val="28"/>
        </w:rPr>
        <w:t>, 2019</w:t>
      </w:r>
    </w:p>
    <w:p w14:paraId="6F1E03BE" w14:textId="77777777" w:rsidR="00533FD7" w:rsidRPr="00BF16F0" w:rsidRDefault="00533FD7" w:rsidP="00533FD7">
      <w:pPr>
        <w:jc w:val="center"/>
        <w:rPr>
          <w:b/>
          <w:sz w:val="28"/>
        </w:rPr>
      </w:pPr>
    </w:p>
    <w:p w14:paraId="6D82728D" w14:textId="77777777" w:rsidR="00533FD7" w:rsidRPr="00BF16F0" w:rsidRDefault="00533FD7" w:rsidP="00533FD7">
      <w:pPr>
        <w:jc w:val="center"/>
        <w:rPr>
          <w:b/>
          <w:sz w:val="28"/>
        </w:rPr>
      </w:pPr>
    </w:p>
    <w:p w14:paraId="40718608" w14:textId="77777777" w:rsidR="00533FD7" w:rsidRDefault="00533FD7" w:rsidP="00533FD7">
      <w:pPr>
        <w:jc w:val="center"/>
        <w:rPr>
          <w:b/>
          <w:sz w:val="28"/>
        </w:rPr>
      </w:pPr>
    </w:p>
    <w:p w14:paraId="5E2FAFA8" w14:textId="77777777" w:rsidR="00533FD7" w:rsidRDefault="00533FD7" w:rsidP="00533FD7">
      <w:pPr>
        <w:jc w:val="center"/>
        <w:rPr>
          <w:b/>
          <w:sz w:val="28"/>
        </w:rPr>
      </w:pPr>
    </w:p>
    <w:p w14:paraId="66729632" w14:textId="77777777" w:rsidR="00533FD7" w:rsidRDefault="00533FD7" w:rsidP="00533FD7">
      <w:pPr>
        <w:jc w:val="center"/>
        <w:rPr>
          <w:b/>
          <w:sz w:val="28"/>
        </w:rPr>
      </w:pPr>
    </w:p>
    <w:p w14:paraId="54F8F805" w14:textId="77777777" w:rsidR="00533FD7" w:rsidRDefault="00533FD7" w:rsidP="00533FD7">
      <w:pPr>
        <w:jc w:val="center"/>
        <w:rPr>
          <w:b/>
          <w:sz w:val="28"/>
        </w:rPr>
      </w:pPr>
    </w:p>
    <w:p w14:paraId="6E4FBB52" w14:textId="77777777" w:rsidR="00533FD7" w:rsidRDefault="00533FD7" w:rsidP="00533FD7">
      <w:pPr>
        <w:jc w:val="center"/>
        <w:rPr>
          <w:b/>
          <w:sz w:val="28"/>
        </w:rPr>
      </w:pPr>
    </w:p>
    <w:p w14:paraId="2E636DC0" w14:textId="5E08AC69" w:rsidR="00533FD7" w:rsidRDefault="00533FD7" w:rsidP="000401BD">
      <w:pPr>
        <w:rPr>
          <w:b/>
          <w:sz w:val="28"/>
        </w:rPr>
      </w:pPr>
    </w:p>
    <w:p w14:paraId="37763DE9" w14:textId="77777777" w:rsidR="00533FD7" w:rsidRDefault="00533FD7" w:rsidP="00533FD7">
      <w:pPr>
        <w:jc w:val="center"/>
        <w:rPr>
          <w:sz w:val="28"/>
        </w:rPr>
      </w:pPr>
      <w:r>
        <w:rPr>
          <w:sz w:val="28"/>
        </w:rPr>
        <w:t>We, the undersigned, certify that we contributed to the generation of this report and attest to the validity of the data herein:</w:t>
      </w:r>
    </w:p>
    <w:p w14:paraId="4E31E158" w14:textId="74ED192D" w:rsidR="00533FD7" w:rsidRDefault="00533FD7" w:rsidP="00533FD7">
      <w:pPr>
        <w:jc w:val="center"/>
        <w:rPr>
          <w:sz w:val="28"/>
        </w:rPr>
      </w:pPr>
    </w:p>
    <w:p w14:paraId="46EBBECB" w14:textId="1D468823" w:rsidR="00533FD7" w:rsidRDefault="000401BD" w:rsidP="00533FD7">
      <w:pPr>
        <w:jc w:val="center"/>
        <w:rPr>
          <w:b/>
          <w:sz w:val="28"/>
        </w:rPr>
      </w:pPr>
      <w:r>
        <w:rPr>
          <w:b/>
          <w:sz w:val="28"/>
        </w:rPr>
        <w:t>Team Members:</w:t>
      </w:r>
    </w:p>
    <w:p w14:paraId="35E15EFD" w14:textId="77777777" w:rsidR="000401BD" w:rsidRPr="000401BD" w:rsidRDefault="000401BD" w:rsidP="00533FD7">
      <w:pPr>
        <w:jc w:val="center"/>
        <w:rPr>
          <w:b/>
          <w:sz w:val="28"/>
        </w:rPr>
      </w:pPr>
    </w:p>
    <w:p w14:paraId="6A9ED4AB" w14:textId="550A5332" w:rsidR="00533FD7" w:rsidRDefault="000401BD" w:rsidP="00533FD7">
      <w:pPr>
        <w:jc w:val="center"/>
        <w:rPr>
          <w:sz w:val="28"/>
        </w:rPr>
      </w:pPr>
      <w:r>
        <w:rPr>
          <w:sz w:val="28"/>
        </w:rPr>
        <w:t>Steven Ferreira</w:t>
      </w:r>
      <w:r w:rsidR="00CE4A9A">
        <w:rPr>
          <w:sz w:val="28"/>
        </w:rPr>
        <w:t xml:space="preserve"> </w:t>
      </w:r>
      <w:r w:rsidR="00533FD7">
        <w:rPr>
          <w:sz w:val="28"/>
        </w:rPr>
        <w:t>_____________________</w:t>
      </w:r>
    </w:p>
    <w:p w14:paraId="673B9C6E" w14:textId="77777777" w:rsidR="00533FD7" w:rsidRDefault="00533FD7" w:rsidP="000401BD">
      <w:pPr>
        <w:rPr>
          <w:sz w:val="28"/>
        </w:rPr>
      </w:pPr>
    </w:p>
    <w:p w14:paraId="5598FE2C" w14:textId="3DDDAD58" w:rsidR="00533FD7" w:rsidRDefault="000401BD" w:rsidP="00533FD7">
      <w:pPr>
        <w:jc w:val="center"/>
        <w:rPr>
          <w:sz w:val="28"/>
        </w:rPr>
      </w:pPr>
      <w:r>
        <w:rPr>
          <w:sz w:val="28"/>
        </w:rPr>
        <w:t xml:space="preserve">    Thomas Morrissey</w:t>
      </w:r>
      <w:r w:rsidR="00533FD7" w:rsidRPr="004D0014">
        <w:rPr>
          <w:sz w:val="28"/>
        </w:rPr>
        <w:t xml:space="preserve"> _____________________</w:t>
      </w:r>
    </w:p>
    <w:p w14:paraId="653AB954" w14:textId="77777777" w:rsidR="000401BD" w:rsidRDefault="000401BD" w:rsidP="00533FD7">
      <w:pPr>
        <w:jc w:val="center"/>
        <w:rPr>
          <w:sz w:val="28"/>
        </w:rPr>
      </w:pPr>
    </w:p>
    <w:p w14:paraId="02684DF9" w14:textId="5D68F0FA" w:rsidR="000401BD" w:rsidRDefault="000401BD" w:rsidP="000401BD">
      <w:pPr>
        <w:ind w:left="1440"/>
        <w:rPr>
          <w:sz w:val="28"/>
        </w:rPr>
      </w:pPr>
      <w:r>
        <w:rPr>
          <w:sz w:val="28"/>
        </w:rPr>
        <w:t xml:space="preserve">       Kevin Prairie</w:t>
      </w:r>
      <w:r w:rsidRPr="004D0014">
        <w:rPr>
          <w:sz w:val="28"/>
        </w:rPr>
        <w:t xml:space="preserve"> _____________________</w:t>
      </w:r>
    </w:p>
    <w:p w14:paraId="3BD07843" w14:textId="77777777" w:rsidR="000401BD" w:rsidRPr="000401BD" w:rsidRDefault="000401BD" w:rsidP="000401BD">
      <w:pPr>
        <w:jc w:val="center"/>
        <w:rPr>
          <w:sz w:val="28"/>
        </w:rPr>
      </w:pPr>
    </w:p>
    <w:p w14:paraId="46757DC2" w14:textId="77777777" w:rsidR="000401BD" w:rsidRPr="004D0014" w:rsidRDefault="000401BD" w:rsidP="000401BD">
      <w:pPr>
        <w:jc w:val="center"/>
        <w:rPr>
          <w:sz w:val="40"/>
        </w:rPr>
      </w:pPr>
      <w:r w:rsidRPr="004D0014">
        <w:rPr>
          <w:sz w:val="28"/>
        </w:rPr>
        <w:t>Zachary Taylor _____________________</w:t>
      </w:r>
    </w:p>
    <w:p w14:paraId="3F65FBB1" w14:textId="26641988" w:rsidR="000401BD" w:rsidRDefault="000401BD" w:rsidP="000401BD">
      <w:pPr>
        <w:jc w:val="center"/>
        <w:rPr>
          <w:sz w:val="40"/>
        </w:rPr>
      </w:pPr>
    </w:p>
    <w:p w14:paraId="69344FA5" w14:textId="77777777" w:rsidR="005656DE" w:rsidRPr="004D0014" w:rsidRDefault="005656DE" w:rsidP="000401BD">
      <w:pPr>
        <w:jc w:val="center"/>
        <w:rPr>
          <w:sz w:val="40"/>
        </w:rPr>
      </w:pPr>
    </w:p>
    <w:p w14:paraId="2F44A00E" w14:textId="76BCFD7E" w:rsidR="000401BD" w:rsidRDefault="000401BD" w:rsidP="000401BD">
      <w:pPr>
        <w:jc w:val="center"/>
        <w:rPr>
          <w:b/>
          <w:sz w:val="28"/>
        </w:rPr>
      </w:pPr>
      <w:r>
        <w:rPr>
          <w:b/>
          <w:sz w:val="28"/>
        </w:rPr>
        <w:t>Customer:</w:t>
      </w:r>
    </w:p>
    <w:p w14:paraId="6091C3BC" w14:textId="15BDE1B1" w:rsidR="000401BD" w:rsidRPr="000401BD" w:rsidRDefault="000401BD" w:rsidP="00533FD7">
      <w:pPr>
        <w:jc w:val="center"/>
        <w:rPr>
          <w:sz w:val="28"/>
        </w:rPr>
      </w:pPr>
      <w:r>
        <w:rPr>
          <w:sz w:val="28"/>
        </w:rPr>
        <w:t>Dr. Paul J</w:t>
      </w:r>
      <w:r w:rsidR="0081563A">
        <w:rPr>
          <w:sz w:val="28"/>
        </w:rPr>
        <w:t>.</w:t>
      </w:r>
      <w:r>
        <w:rPr>
          <w:sz w:val="28"/>
        </w:rPr>
        <w:t xml:space="preserve"> Fortier</w:t>
      </w:r>
    </w:p>
    <w:p w14:paraId="695BCB27" w14:textId="139CC538" w:rsidR="00533FD7" w:rsidRDefault="00533FD7" w:rsidP="00533FD7">
      <w:pPr>
        <w:jc w:val="center"/>
        <w:rPr>
          <w:b/>
          <w:sz w:val="28"/>
        </w:rPr>
      </w:pPr>
    </w:p>
    <w:p w14:paraId="3287E94C" w14:textId="74BFDB9D" w:rsidR="000401BD" w:rsidRDefault="000401BD" w:rsidP="000401BD">
      <w:pPr>
        <w:jc w:val="center"/>
        <w:rPr>
          <w:b/>
          <w:sz w:val="28"/>
        </w:rPr>
      </w:pPr>
      <w:r>
        <w:rPr>
          <w:b/>
          <w:sz w:val="28"/>
        </w:rPr>
        <w:t>Advisor:</w:t>
      </w:r>
    </w:p>
    <w:p w14:paraId="230DDA6F" w14:textId="38259B26" w:rsidR="000401BD" w:rsidRPr="000401BD" w:rsidRDefault="000401BD" w:rsidP="000401BD">
      <w:pPr>
        <w:jc w:val="center"/>
        <w:rPr>
          <w:sz w:val="28"/>
        </w:rPr>
      </w:pPr>
      <w:r>
        <w:rPr>
          <w:sz w:val="28"/>
        </w:rPr>
        <w:t>Dr. David</w:t>
      </w:r>
      <w:r w:rsidR="0081563A">
        <w:rPr>
          <w:sz w:val="28"/>
        </w:rPr>
        <w:t xml:space="preserve"> P. Rancour</w:t>
      </w:r>
    </w:p>
    <w:p w14:paraId="0046ADD8" w14:textId="77777777" w:rsidR="000401BD" w:rsidRDefault="000401BD" w:rsidP="00533FD7">
      <w:pPr>
        <w:jc w:val="center"/>
        <w:rPr>
          <w:b/>
          <w:sz w:val="28"/>
        </w:rPr>
      </w:pPr>
    </w:p>
    <w:p w14:paraId="2DF26056" w14:textId="77777777" w:rsidR="00533FD7" w:rsidRPr="00F838F5" w:rsidRDefault="00533FD7" w:rsidP="00F838F5">
      <w:pPr>
        <w:pStyle w:val="Heading1"/>
        <w:numPr>
          <w:ilvl w:val="0"/>
          <w:numId w:val="0"/>
        </w:numPr>
        <w:jc w:val="left"/>
        <w:rPr>
          <w:b w:val="0"/>
          <w:bCs/>
        </w:rPr>
      </w:pPr>
    </w:p>
    <w:p w14:paraId="46667F09" w14:textId="77777777" w:rsidR="00533FD7" w:rsidRDefault="00533FD7" w:rsidP="00533FD7">
      <w:pPr>
        <w:rPr>
          <w:szCs w:val="24"/>
        </w:rPr>
      </w:pPr>
    </w:p>
    <w:p w14:paraId="65245FA9" w14:textId="77777777" w:rsidR="00533FD7" w:rsidRDefault="00533FD7" w:rsidP="00533FD7">
      <w:pPr>
        <w:rPr>
          <w:szCs w:val="24"/>
        </w:rPr>
      </w:pPr>
    </w:p>
    <w:p w14:paraId="3F76C164" w14:textId="77777777" w:rsidR="00533FD7" w:rsidRDefault="00533FD7" w:rsidP="00533FD7">
      <w:pPr>
        <w:rPr>
          <w:szCs w:val="24"/>
        </w:rPr>
      </w:pPr>
    </w:p>
    <w:p w14:paraId="264D0676" w14:textId="77777777" w:rsidR="00533FD7" w:rsidRDefault="00533FD7" w:rsidP="00533FD7">
      <w:pPr>
        <w:rPr>
          <w:szCs w:val="24"/>
        </w:rPr>
      </w:pPr>
    </w:p>
    <w:p w14:paraId="1C827111" w14:textId="4279F2A9" w:rsidR="00CE4A9A" w:rsidRPr="00CE4A9A" w:rsidRDefault="00533FD7" w:rsidP="00CE4A9A">
      <w:pPr>
        <w:pStyle w:val="TOCHeading"/>
        <w:numPr>
          <w:ilvl w:val="0"/>
          <w:numId w:val="0"/>
        </w:numPr>
        <w:jc w:val="center"/>
        <w:rPr>
          <w:rFonts w:ascii="Times New Roman" w:hAnsi="Times New Roman"/>
          <w:b/>
          <w:color w:val="auto"/>
          <w:sz w:val="36"/>
        </w:rPr>
      </w:pPr>
      <w:r w:rsidRPr="00995A9D">
        <w:rPr>
          <w:rFonts w:ascii="Times New Roman" w:hAnsi="Times New Roman"/>
          <w:b/>
          <w:color w:val="auto"/>
          <w:sz w:val="36"/>
        </w:rPr>
        <w:lastRenderedPageBreak/>
        <w:t>Table of Contents</w:t>
      </w:r>
      <w:r w:rsidRPr="001F359B">
        <w:rPr>
          <w:bCs/>
          <w:noProof/>
          <w:szCs w:val="24"/>
        </w:rPr>
        <w:fldChar w:fldCharType="begin"/>
      </w:r>
      <w:r w:rsidRPr="001F359B">
        <w:rPr>
          <w:bCs/>
          <w:noProof/>
          <w:szCs w:val="24"/>
        </w:rPr>
        <w:instrText xml:space="preserve"> TOC \o "1-3" \h \z \u </w:instrText>
      </w:r>
      <w:r w:rsidRPr="001F359B">
        <w:rPr>
          <w:bCs/>
          <w:noProof/>
          <w:szCs w:val="24"/>
        </w:rPr>
        <w:fldChar w:fldCharType="separate"/>
      </w:r>
    </w:p>
    <w:p w14:paraId="53385D82" w14:textId="2915A84A" w:rsidR="00CE4A9A" w:rsidRPr="00CE4A9A" w:rsidRDefault="00656981" w:rsidP="00CE4A9A">
      <w:pPr>
        <w:pStyle w:val="TOC1"/>
        <w:tabs>
          <w:tab w:val="right" w:leader="dot" w:pos="8630"/>
        </w:tabs>
        <w:spacing w:line="480" w:lineRule="auto"/>
        <w:rPr>
          <w:rFonts w:asciiTheme="minorHAnsi" w:eastAsiaTheme="minorEastAsia" w:hAnsiTheme="minorHAnsi" w:cstheme="minorBidi"/>
          <w:noProof/>
          <w:szCs w:val="22"/>
        </w:rPr>
      </w:pPr>
      <w:hyperlink w:anchor="_Toc20813616" w:history="1">
        <w:r w:rsidR="00CE4A9A" w:rsidRPr="00CE4A9A">
          <w:rPr>
            <w:rStyle w:val="Hyperlink"/>
            <w:noProof/>
            <w:sz w:val="28"/>
          </w:rPr>
          <w:t>Abstract</w:t>
        </w:r>
        <w:r w:rsidR="00CE4A9A" w:rsidRPr="00CE4A9A">
          <w:rPr>
            <w:noProof/>
            <w:webHidden/>
            <w:sz w:val="28"/>
          </w:rPr>
          <w:tab/>
        </w:r>
        <w:r w:rsidR="00CE4A9A" w:rsidRPr="00CE4A9A">
          <w:rPr>
            <w:noProof/>
            <w:webHidden/>
            <w:sz w:val="28"/>
          </w:rPr>
          <w:fldChar w:fldCharType="begin"/>
        </w:r>
        <w:r w:rsidR="00CE4A9A" w:rsidRPr="00CE4A9A">
          <w:rPr>
            <w:noProof/>
            <w:webHidden/>
            <w:sz w:val="28"/>
          </w:rPr>
          <w:instrText xml:space="preserve"> PAGEREF _Toc20813616 \h </w:instrText>
        </w:r>
        <w:r w:rsidR="00CE4A9A" w:rsidRPr="00CE4A9A">
          <w:rPr>
            <w:noProof/>
            <w:webHidden/>
            <w:sz w:val="28"/>
          </w:rPr>
        </w:r>
        <w:r w:rsidR="00CE4A9A" w:rsidRPr="00CE4A9A">
          <w:rPr>
            <w:noProof/>
            <w:webHidden/>
            <w:sz w:val="28"/>
          </w:rPr>
          <w:fldChar w:fldCharType="separate"/>
        </w:r>
        <w:r w:rsidR="00CE4A9A" w:rsidRPr="00CE4A9A">
          <w:rPr>
            <w:noProof/>
            <w:webHidden/>
            <w:sz w:val="28"/>
          </w:rPr>
          <w:t>4</w:t>
        </w:r>
        <w:r w:rsidR="00CE4A9A" w:rsidRPr="00CE4A9A">
          <w:rPr>
            <w:noProof/>
            <w:webHidden/>
            <w:sz w:val="28"/>
          </w:rPr>
          <w:fldChar w:fldCharType="end"/>
        </w:r>
      </w:hyperlink>
    </w:p>
    <w:p w14:paraId="3468373E" w14:textId="54E2E7AB" w:rsidR="00CE4A9A" w:rsidRPr="00CE4A9A" w:rsidRDefault="00656981" w:rsidP="00CE4A9A">
      <w:pPr>
        <w:pStyle w:val="TOC1"/>
        <w:tabs>
          <w:tab w:val="left" w:pos="400"/>
          <w:tab w:val="right" w:leader="dot" w:pos="8630"/>
        </w:tabs>
        <w:spacing w:line="480" w:lineRule="auto"/>
        <w:rPr>
          <w:rFonts w:asciiTheme="minorHAnsi" w:eastAsiaTheme="minorEastAsia" w:hAnsiTheme="minorHAnsi" w:cstheme="minorBidi"/>
          <w:noProof/>
          <w:szCs w:val="22"/>
        </w:rPr>
      </w:pPr>
      <w:hyperlink w:anchor="_Toc20813617" w:history="1">
        <w:r w:rsidR="00CE4A9A" w:rsidRPr="00CE4A9A">
          <w:rPr>
            <w:rStyle w:val="Hyperlink"/>
            <w:noProof/>
            <w:sz w:val="28"/>
          </w:rPr>
          <w:t>1</w:t>
        </w:r>
        <w:r w:rsidR="00CE4A9A" w:rsidRPr="00CE4A9A">
          <w:rPr>
            <w:rFonts w:asciiTheme="minorHAnsi" w:eastAsiaTheme="minorEastAsia" w:hAnsiTheme="minorHAnsi" w:cstheme="minorBidi"/>
            <w:noProof/>
            <w:szCs w:val="22"/>
          </w:rPr>
          <w:tab/>
        </w:r>
        <w:r w:rsidR="00CE4A9A" w:rsidRPr="00CE4A9A">
          <w:rPr>
            <w:rStyle w:val="Hyperlink"/>
            <w:noProof/>
            <w:sz w:val="28"/>
          </w:rPr>
          <w:t>Introduction</w:t>
        </w:r>
        <w:r w:rsidR="00CE4A9A" w:rsidRPr="00CE4A9A">
          <w:rPr>
            <w:noProof/>
            <w:webHidden/>
            <w:sz w:val="28"/>
          </w:rPr>
          <w:tab/>
        </w:r>
        <w:r w:rsidR="00CE4A9A" w:rsidRPr="00CE4A9A">
          <w:rPr>
            <w:noProof/>
            <w:webHidden/>
            <w:sz w:val="28"/>
          </w:rPr>
          <w:fldChar w:fldCharType="begin"/>
        </w:r>
        <w:r w:rsidR="00CE4A9A" w:rsidRPr="00CE4A9A">
          <w:rPr>
            <w:noProof/>
            <w:webHidden/>
            <w:sz w:val="28"/>
          </w:rPr>
          <w:instrText xml:space="preserve"> PAGEREF _Toc20813617 \h </w:instrText>
        </w:r>
        <w:r w:rsidR="00CE4A9A" w:rsidRPr="00CE4A9A">
          <w:rPr>
            <w:noProof/>
            <w:webHidden/>
            <w:sz w:val="28"/>
          </w:rPr>
        </w:r>
        <w:r w:rsidR="00CE4A9A" w:rsidRPr="00CE4A9A">
          <w:rPr>
            <w:noProof/>
            <w:webHidden/>
            <w:sz w:val="28"/>
          </w:rPr>
          <w:fldChar w:fldCharType="separate"/>
        </w:r>
        <w:r w:rsidR="00CE4A9A" w:rsidRPr="00CE4A9A">
          <w:rPr>
            <w:noProof/>
            <w:webHidden/>
            <w:sz w:val="28"/>
          </w:rPr>
          <w:t>4</w:t>
        </w:r>
        <w:r w:rsidR="00CE4A9A" w:rsidRPr="00CE4A9A">
          <w:rPr>
            <w:noProof/>
            <w:webHidden/>
            <w:sz w:val="28"/>
          </w:rPr>
          <w:fldChar w:fldCharType="end"/>
        </w:r>
      </w:hyperlink>
    </w:p>
    <w:p w14:paraId="1D1C1866" w14:textId="7B7CCAB6" w:rsidR="00CE4A9A" w:rsidRPr="00CE4A9A" w:rsidRDefault="00656981" w:rsidP="00CE4A9A">
      <w:pPr>
        <w:pStyle w:val="TOC1"/>
        <w:tabs>
          <w:tab w:val="left" w:pos="400"/>
          <w:tab w:val="right" w:leader="dot" w:pos="8630"/>
        </w:tabs>
        <w:spacing w:line="480" w:lineRule="auto"/>
        <w:rPr>
          <w:rFonts w:asciiTheme="minorHAnsi" w:eastAsiaTheme="minorEastAsia" w:hAnsiTheme="minorHAnsi" w:cstheme="minorBidi"/>
          <w:noProof/>
          <w:szCs w:val="22"/>
        </w:rPr>
      </w:pPr>
      <w:hyperlink w:anchor="_Toc20813618" w:history="1">
        <w:r w:rsidR="00CE4A9A" w:rsidRPr="00CE4A9A">
          <w:rPr>
            <w:rStyle w:val="Hyperlink"/>
            <w:noProof/>
            <w:sz w:val="28"/>
          </w:rPr>
          <w:t>2</w:t>
        </w:r>
        <w:r w:rsidR="00CE4A9A" w:rsidRPr="00CE4A9A">
          <w:rPr>
            <w:rFonts w:asciiTheme="minorHAnsi" w:eastAsiaTheme="minorEastAsia" w:hAnsiTheme="minorHAnsi" w:cstheme="minorBidi"/>
            <w:noProof/>
            <w:szCs w:val="22"/>
          </w:rPr>
          <w:tab/>
        </w:r>
        <w:r w:rsidR="00CE4A9A" w:rsidRPr="00CE4A9A">
          <w:rPr>
            <w:rStyle w:val="Hyperlink"/>
            <w:noProof/>
            <w:sz w:val="28"/>
          </w:rPr>
          <w:t>System Diagrams</w:t>
        </w:r>
        <w:r w:rsidR="00CE4A9A" w:rsidRPr="00CE4A9A">
          <w:rPr>
            <w:noProof/>
            <w:webHidden/>
            <w:sz w:val="28"/>
          </w:rPr>
          <w:tab/>
        </w:r>
        <w:r w:rsidR="00CE4A9A" w:rsidRPr="00CE4A9A">
          <w:rPr>
            <w:noProof/>
            <w:webHidden/>
            <w:sz w:val="28"/>
          </w:rPr>
          <w:fldChar w:fldCharType="begin"/>
        </w:r>
        <w:r w:rsidR="00CE4A9A" w:rsidRPr="00CE4A9A">
          <w:rPr>
            <w:noProof/>
            <w:webHidden/>
            <w:sz w:val="28"/>
          </w:rPr>
          <w:instrText xml:space="preserve"> PAGEREF _Toc20813618 \h </w:instrText>
        </w:r>
        <w:r w:rsidR="00CE4A9A" w:rsidRPr="00CE4A9A">
          <w:rPr>
            <w:noProof/>
            <w:webHidden/>
            <w:sz w:val="28"/>
          </w:rPr>
        </w:r>
        <w:r w:rsidR="00CE4A9A" w:rsidRPr="00CE4A9A">
          <w:rPr>
            <w:noProof/>
            <w:webHidden/>
            <w:sz w:val="28"/>
          </w:rPr>
          <w:fldChar w:fldCharType="separate"/>
        </w:r>
        <w:r w:rsidR="00CE4A9A" w:rsidRPr="00CE4A9A">
          <w:rPr>
            <w:noProof/>
            <w:webHidden/>
            <w:sz w:val="28"/>
          </w:rPr>
          <w:t>4</w:t>
        </w:r>
        <w:r w:rsidR="00CE4A9A" w:rsidRPr="00CE4A9A">
          <w:rPr>
            <w:noProof/>
            <w:webHidden/>
            <w:sz w:val="28"/>
          </w:rPr>
          <w:fldChar w:fldCharType="end"/>
        </w:r>
      </w:hyperlink>
    </w:p>
    <w:p w14:paraId="59E0B07C" w14:textId="647C73D4" w:rsidR="00CE4A9A" w:rsidRPr="00CE4A9A" w:rsidRDefault="00656981" w:rsidP="00CE4A9A">
      <w:pPr>
        <w:pStyle w:val="TOC1"/>
        <w:tabs>
          <w:tab w:val="left" w:pos="400"/>
          <w:tab w:val="right" w:leader="dot" w:pos="8630"/>
        </w:tabs>
        <w:spacing w:line="480" w:lineRule="auto"/>
        <w:rPr>
          <w:rFonts w:asciiTheme="minorHAnsi" w:eastAsiaTheme="minorEastAsia" w:hAnsiTheme="minorHAnsi" w:cstheme="minorBidi"/>
          <w:noProof/>
          <w:szCs w:val="22"/>
        </w:rPr>
      </w:pPr>
      <w:hyperlink w:anchor="_Toc20813619" w:history="1">
        <w:r w:rsidR="00CE4A9A" w:rsidRPr="00CE4A9A">
          <w:rPr>
            <w:rStyle w:val="Hyperlink"/>
            <w:noProof/>
            <w:sz w:val="28"/>
          </w:rPr>
          <w:t>3</w:t>
        </w:r>
        <w:r w:rsidR="00CE4A9A" w:rsidRPr="00CE4A9A">
          <w:rPr>
            <w:rFonts w:asciiTheme="minorHAnsi" w:eastAsiaTheme="minorEastAsia" w:hAnsiTheme="minorHAnsi" w:cstheme="minorBidi"/>
            <w:noProof/>
            <w:szCs w:val="22"/>
          </w:rPr>
          <w:tab/>
        </w:r>
        <w:r w:rsidR="00CE4A9A" w:rsidRPr="00CE4A9A">
          <w:rPr>
            <w:rStyle w:val="Hyperlink"/>
            <w:noProof/>
            <w:sz w:val="28"/>
          </w:rPr>
          <w:t>Customer Requirements</w:t>
        </w:r>
        <w:r w:rsidR="00CE4A9A" w:rsidRPr="00CE4A9A">
          <w:rPr>
            <w:noProof/>
            <w:webHidden/>
            <w:sz w:val="28"/>
          </w:rPr>
          <w:tab/>
        </w:r>
        <w:r w:rsidR="00CE4A9A" w:rsidRPr="00CE4A9A">
          <w:rPr>
            <w:noProof/>
            <w:webHidden/>
            <w:sz w:val="28"/>
          </w:rPr>
          <w:fldChar w:fldCharType="begin"/>
        </w:r>
        <w:r w:rsidR="00CE4A9A" w:rsidRPr="00CE4A9A">
          <w:rPr>
            <w:noProof/>
            <w:webHidden/>
            <w:sz w:val="28"/>
          </w:rPr>
          <w:instrText xml:space="preserve"> PAGEREF _Toc20813619 \h </w:instrText>
        </w:r>
        <w:r w:rsidR="00CE4A9A" w:rsidRPr="00CE4A9A">
          <w:rPr>
            <w:noProof/>
            <w:webHidden/>
            <w:sz w:val="28"/>
          </w:rPr>
        </w:r>
        <w:r w:rsidR="00CE4A9A" w:rsidRPr="00CE4A9A">
          <w:rPr>
            <w:noProof/>
            <w:webHidden/>
            <w:sz w:val="28"/>
          </w:rPr>
          <w:fldChar w:fldCharType="separate"/>
        </w:r>
        <w:r w:rsidR="00CE4A9A" w:rsidRPr="00CE4A9A">
          <w:rPr>
            <w:noProof/>
            <w:webHidden/>
            <w:sz w:val="28"/>
          </w:rPr>
          <w:t>5</w:t>
        </w:r>
        <w:r w:rsidR="00CE4A9A" w:rsidRPr="00CE4A9A">
          <w:rPr>
            <w:noProof/>
            <w:webHidden/>
            <w:sz w:val="28"/>
          </w:rPr>
          <w:fldChar w:fldCharType="end"/>
        </w:r>
      </w:hyperlink>
    </w:p>
    <w:p w14:paraId="1BDF5E10" w14:textId="481C5729" w:rsidR="00CE4A9A" w:rsidRPr="00CE4A9A" w:rsidRDefault="00656981" w:rsidP="00CE4A9A">
      <w:pPr>
        <w:pStyle w:val="TOC1"/>
        <w:tabs>
          <w:tab w:val="left" w:pos="400"/>
          <w:tab w:val="right" w:leader="dot" w:pos="8630"/>
        </w:tabs>
        <w:spacing w:line="480" w:lineRule="auto"/>
        <w:rPr>
          <w:rFonts w:asciiTheme="minorHAnsi" w:eastAsiaTheme="minorEastAsia" w:hAnsiTheme="minorHAnsi" w:cstheme="minorBidi"/>
          <w:noProof/>
          <w:szCs w:val="22"/>
        </w:rPr>
      </w:pPr>
      <w:hyperlink w:anchor="_Toc20813620" w:history="1">
        <w:r w:rsidR="00CE4A9A" w:rsidRPr="00CE4A9A">
          <w:rPr>
            <w:rStyle w:val="Hyperlink"/>
            <w:noProof/>
            <w:sz w:val="28"/>
          </w:rPr>
          <w:t>4</w:t>
        </w:r>
        <w:r w:rsidR="00CE4A9A" w:rsidRPr="00CE4A9A">
          <w:rPr>
            <w:rFonts w:asciiTheme="minorHAnsi" w:eastAsiaTheme="minorEastAsia" w:hAnsiTheme="minorHAnsi" w:cstheme="minorBidi"/>
            <w:noProof/>
            <w:szCs w:val="22"/>
          </w:rPr>
          <w:tab/>
        </w:r>
        <w:r w:rsidR="00CE4A9A" w:rsidRPr="00CE4A9A">
          <w:rPr>
            <w:rStyle w:val="Hyperlink"/>
            <w:noProof/>
            <w:sz w:val="28"/>
          </w:rPr>
          <w:t>Engineering Requirements</w:t>
        </w:r>
        <w:r w:rsidR="00CE4A9A" w:rsidRPr="00CE4A9A">
          <w:rPr>
            <w:noProof/>
            <w:webHidden/>
            <w:sz w:val="28"/>
          </w:rPr>
          <w:tab/>
        </w:r>
        <w:r w:rsidR="00CE4A9A" w:rsidRPr="00CE4A9A">
          <w:rPr>
            <w:noProof/>
            <w:webHidden/>
            <w:sz w:val="28"/>
          </w:rPr>
          <w:fldChar w:fldCharType="begin"/>
        </w:r>
        <w:r w:rsidR="00CE4A9A" w:rsidRPr="00CE4A9A">
          <w:rPr>
            <w:noProof/>
            <w:webHidden/>
            <w:sz w:val="28"/>
          </w:rPr>
          <w:instrText xml:space="preserve"> PAGEREF _Toc20813620 \h </w:instrText>
        </w:r>
        <w:r w:rsidR="00CE4A9A" w:rsidRPr="00CE4A9A">
          <w:rPr>
            <w:noProof/>
            <w:webHidden/>
            <w:sz w:val="28"/>
          </w:rPr>
        </w:r>
        <w:r w:rsidR="00CE4A9A" w:rsidRPr="00CE4A9A">
          <w:rPr>
            <w:noProof/>
            <w:webHidden/>
            <w:sz w:val="28"/>
          </w:rPr>
          <w:fldChar w:fldCharType="separate"/>
        </w:r>
        <w:r w:rsidR="00CE4A9A" w:rsidRPr="00CE4A9A">
          <w:rPr>
            <w:noProof/>
            <w:webHidden/>
            <w:sz w:val="28"/>
          </w:rPr>
          <w:t>6</w:t>
        </w:r>
        <w:r w:rsidR="00CE4A9A" w:rsidRPr="00CE4A9A">
          <w:rPr>
            <w:noProof/>
            <w:webHidden/>
            <w:sz w:val="28"/>
          </w:rPr>
          <w:fldChar w:fldCharType="end"/>
        </w:r>
      </w:hyperlink>
    </w:p>
    <w:p w14:paraId="63285D8F" w14:textId="224F3F3D" w:rsidR="00CE4A9A" w:rsidRPr="00CE4A9A" w:rsidRDefault="00656981" w:rsidP="00CE4A9A">
      <w:pPr>
        <w:pStyle w:val="TOC2"/>
        <w:tabs>
          <w:tab w:val="left" w:pos="880"/>
          <w:tab w:val="right" w:leader="dot" w:pos="8630"/>
        </w:tabs>
        <w:spacing w:line="480" w:lineRule="auto"/>
        <w:rPr>
          <w:rFonts w:asciiTheme="minorHAnsi" w:eastAsiaTheme="minorEastAsia" w:hAnsiTheme="minorHAnsi" w:cstheme="minorBidi"/>
          <w:noProof/>
          <w:szCs w:val="22"/>
        </w:rPr>
      </w:pPr>
      <w:hyperlink w:anchor="_Toc20813621" w:history="1">
        <w:r w:rsidR="00CE4A9A" w:rsidRPr="00CE4A9A">
          <w:rPr>
            <w:rStyle w:val="Hyperlink"/>
            <w:noProof/>
            <w:sz w:val="28"/>
          </w:rPr>
          <w:t>4.1</w:t>
        </w:r>
        <w:r w:rsidR="00CE4A9A" w:rsidRPr="00CE4A9A">
          <w:rPr>
            <w:rFonts w:asciiTheme="minorHAnsi" w:eastAsiaTheme="minorEastAsia" w:hAnsiTheme="minorHAnsi" w:cstheme="minorBidi"/>
            <w:noProof/>
            <w:szCs w:val="22"/>
          </w:rPr>
          <w:tab/>
        </w:r>
        <w:r w:rsidR="00CE4A9A" w:rsidRPr="00CE4A9A">
          <w:rPr>
            <w:rStyle w:val="Hyperlink"/>
            <w:noProof/>
            <w:sz w:val="28"/>
          </w:rPr>
          <w:t>Constraints</w:t>
        </w:r>
        <w:r w:rsidR="00CE4A9A" w:rsidRPr="00CE4A9A">
          <w:rPr>
            <w:noProof/>
            <w:webHidden/>
            <w:sz w:val="28"/>
          </w:rPr>
          <w:tab/>
        </w:r>
        <w:r w:rsidR="00CE4A9A" w:rsidRPr="00CE4A9A">
          <w:rPr>
            <w:noProof/>
            <w:webHidden/>
            <w:sz w:val="28"/>
          </w:rPr>
          <w:fldChar w:fldCharType="begin"/>
        </w:r>
        <w:r w:rsidR="00CE4A9A" w:rsidRPr="00CE4A9A">
          <w:rPr>
            <w:noProof/>
            <w:webHidden/>
            <w:sz w:val="28"/>
          </w:rPr>
          <w:instrText xml:space="preserve"> PAGEREF _Toc20813621 \h </w:instrText>
        </w:r>
        <w:r w:rsidR="00CE4A9A" w:rsidRPr="00CE4A9A">
          <w:rPr>
            <w:noProof/>
            <w:webHidden/>
            <w:sz w:val="28"/>
          </w:rPr>
        </w:r>
        <w:r w:rsidR="00CE4A9A" w:rsidRPr="00CE4A9A">
          <w:rPr>
            <w:noProof/>
            <w:webHidden/>
            <w:sz w:val="28"/>
          </w:rPr>
          <w:fldChar w:fldCharType="separate"/>
        </w:r>
        <w:r w:rsidR="00CE4A9A" w:rsidRPr="00CE4A9A">
          <w:rPr>
            <w:noProof/>
            <w:webHidden/>
            <w:sz w:val="28"/>
          </w:rPr>
          <w:t>8</w:t>
        </w:r>
        <w:r w:rsidR="00CE4A9A" w:rsidRPr="00CE4A9A">
          <w:rPr>
            <w:noProof/>
            <w:webHidden/>
            <w:sz w:val="28"/>
          </w:rPr>
          <w:fldChar w:fldCharType="end"/>
        </w:r>
      </w:hyperlink>
    </w:p>
    <w:p w14:paraId="1E9A174F" w14:textId="23467FD8" w:rsidR="00CE4A9A" w:rsidRPr="00CE4A9A" w:rsidRDefault="00656981" w:rsidP="00CE4A9A">
      <w:pPr>
        <w:pStyle w:val="TOC1"/>
        <w:tabs>
          <w:tab w:val="left" w:pos="400"/>
          <w:tab w:val="right" w:leader="dot" w:pos="8630"/>
        </w:tabs>
        <w:spacing w:line="480" w:lineRule="auto"/>
        <w:rPr>
          <w:rFonts w:asciiTheme="minorHAnsi" w:eastAsiaTheme="minorEastAsia" w:hAnsiTheme="minorHAnsi" w:cstheme="minorBidi"/>
          <w:noProof/>
          <w:szCs w:val="22"/>
        </w:rPr>
      </w:pPr>
      <w:hyperlink w:anchor="_Toc20813622" w:history="1">
        <w:r w:rsidR="00CE4A9A" w:rsidRPr="00CE4A9A">
          <w:rPr>
            <w:rStyle w:val="Hyperlink"/>
            <w:noProof/>
            <w:sz w:val="28"/>
          </w:rPr>
          <w:t>5</w:t>
        </w:r>
        <w:r w:rsidR="00CE4A9A" w:rsidRPr="00CE4A9A">
          <w:rPr>
            <w:rFonts w:asciiTheme="minorHAnsi" w:eastAsiaTheme="minorEastAsia" w:hAnsiTheme="minorHAnsi" w:cstheme="minorBidi"/>
            <w:noProof/>
            <w:szCs w:val="22"/>
          </w:rPr>
          <w:tab/>
        </w:r>
        <w:r w:rsidR="00CE4A9A" w:rsidRPr="00CE4A9A">
          <w:rPr>
            <w:rStyle w:val="Hyperlink"/>
            <w:noProof/>
            <w:sz w:val="28"/>
          </w:rPr>
          <w:t>Standards</w:t>
        </w:r>
        <w:r w:rsidR="00CE4A9A" w:rsidRPr="00CE4A9A">
          <w:rPr>
            <w:noProof/>
            <w:webHidden/>
            <w:sz w:val="28"/>
          </w:rPr>
          <w:tab/>
        </w:r>
        <w:r w:rsidR="00CE4A9A" w:rsidRPr="00CE4A9A">
          <w:rPr>
            <w:noProof/>
            <w:webHidden/>
            <w:sz w:val="28"/>
          </w:rPr>
          <w:fldChar w:fldCharType="begin"/>
        </w:r>
        <w:r w:rsidR="00CE4A9A" w:rsidRPr="00CE4A9A">
          <w:rPr>
            <w:noProof/>
            <w:webHidden/>
            <w:sz w:val="28"/>
          </w:rPr>
          <w:instrText xml:space="preserve"> PAGEREF _Toc20813622 \h </w:instrText>
        </w:r>
        <w:r w:rsidR="00CE4A9A" w:rsidRPr="00CE4A9A">
          <w:rPr>
            <w:noProof/>
            <w:webHidden/>
            <w:sz w:val="28"/>
          </w:rPr>
        </w:r>
        <w:r w:rsidR="00CE4A9A" w:rsidRPr="00CE4A9A">
          <w:rPr>
            <w:noProof/>
            <w:webHidden/>
            <w:sz w:val="28"/>
          </w:rPr>
          <w:fldChar w:fldCharType="separate"/>
        </w:r>
        <w:r w:rsidR="00CE4A9A" w:rsidRPr="00CE4A9A">
          <w:rPr>
            <w:noProof/>
            <w:webHidden/>
            <w:sz w:val="28"/>
          </w:rPr>
          <w:t>8</w:t>
        </w:r>
        <w:r w:rsidR="00CE4A9A" w:rsidRPr="00CE4A9A">
          <w:rPr>
            <w:noProof/>
            <w:webHidden/>
            <w:sz w:val="28"/>
          </w:rPr>
          <w:fldChar w:fldCharType="end"/>
        </w:r>
      </w:hyperlink>
    </w:p>
    <w:p w14:paraId="187CFBCE" w14:textId="16C30BE6" w:rsidR="00CE4A9A" w:rsidRPr="00CE4A9A" w:rsidRDefault="00656981" w:rsidP="00CE4A9A">
      <w:pPr>
        <w:pStyle w:val="TOC1"/>
        <w:tabs>
          <w:tab w:val="left" w:pos="400"/>
          <w:tab w:val="right" w:leader="dot" w:pos="8630"/>
        </w:tabs>
        <w:spacing w:line="480" w:lineRule="auto"/>
        <w:rPr>
          <w:rFonts w:asciiTheme="minorHAnsi" w:eastAsiaTheme="minorEastAsia" w:hAnsiTheme="minorHAnsi" w:cstheme="minorBidi"/>
          <w:noProof/>
          <w:szCs w:val="22"/>
        </w:rPr>
      </w:pPr>
      <w:hyperlink w:anchor="_Toc20813623" w:history="1">
        <w:r w:rsidR="00CE4A9A" w:rsidRPr="00CE4A9A">
          <w:rPr>
            <w:rStyle w:val="Hyperlink"/>
            <w:noProof/>
            <w:sz w:val="28"/>
          </w:rPr>
          <w:t>6</w:t>
        </w:r>
        <w:r w:rsidR="00CE4A9A" w:rsidRPr="00CE4A9A">
          <w:rPr>
            <w:rFonts w:asciiTheme="minorHAnsi" w:eastAsiaTheme="minorEastAsia" w:hAnsiTheme="minorHAnsi" w:cstheme="minorBidi"/>
            <w:noProof/>
            <w:szCs w:val="22"/>
          </w:rPr>
          <w:tab/>
        </w:r>
        <w:r w:rsidR="00CE4A9A" w:rsidRPr="00CE4A9A">
          <w:rPr>
            <w:rStyle w:val="Hyperlink"/>
            <w:noProof/>
            <w:sz w:val="28"/>
          </w:rPr>
          <w:t>Initial Resource &amp; Cost Summary</w:t>
        </w:r>
        <w:r w:rsidR="00CE4A9A" w:rsidRPr="00CE4A9A">
          <w:rPr>
            <w:noProof/>
            <w:webHidden/>
            <w:sz w:val="28"/>
          </w:rPr>
          <w:tab/>
        </w:r>
        <w:r w:rsidR="00CE4A9A" w:rsidRPr="00CE4A9A">
          <w:rPr>
            <w:noProof/>
            <w:webHidden/>
            <w:sz w:val="28"/>
          </w:rPr>
          <w:fldChar w:fldCharType="begin"/>
        </w:r>
        <w:r w:rsidR="00CE4A9A" w:rsidRPr="00CE4A9A">
          <w:rPr>
            <w:noProof/>
            <w:webHidden/>
            <w:sz w:val="28"/>
          </w:rPr>
          <w:instrText xml:space="preserve"> PAGEREF _Toc20813623 \h </w:instrText>
        </w:r>
        <w:r w:rsidR="00CE4A9A" w:rsidRPr="00CE4A9A">
          <w:rPr>
            <w:noProof/>
            <w:webHidden/>
            <w:sz w:val="28"/>
          </w:rPr>
        </w:r>
        <w:r w:rsidR="00CE4A9A" w:rsidRPr="00CE4A9A">
          <w:rPr>
            <w:noProof/>
            <w:webHidden/>
            <w:sz w:val="28"/>
          </w:rPr>
          <w:fldChar w:fldCharType="separate"/>
        </w:r>
        <w:r w:rsidR="00CE4A9A" w:rsidRPr="00CE4A9A">
          <w:rPr>
            <w:noProof/>
            <w:webHidden/>
            <w:sz w:val="28"/>
          </w:rPr>
          <w:t>8</w:t>
        </w:r>
        <w:r w:rsidR="00CE4A9A" w:rsidRPr="00CE4A9A">
          <w:rPr>
            <w:noProof/>
            <w:webHidden/>
            <w:sz w:val="28"/>
          </w:rPr>
          <w:fldChar w:fldCharType="end"/>
        </w:r>
      </w:hyperlink>
    </w:p>
    <w:p w14:paraId="0DD4D9F7" w14:textId="6EF68733" w:rsidR="00CE4A9A" w:rsidRDefault="00656981" w:rsidP="00CE4A9A">
      <w:pPr>
        <w:pStyle w:val="TOC1"/>
        <w:tabs>
          <w:tab w:val="left" w:pos="400"/>
          <w:tab w:val="right" w:leader="dot" w:pos="8630"/>
        </w:tabs>
        <w:spacing w:line="480" w:lineRule="auto"/>
        <w:rPr>
          <w:rFonts w:asciiTheme="minorHAnsi" w:eastAsiaTheme="minorEastAsia" w:hAnsiTheme="minorHAnsi" w:cstheme="minorBidi"/>
          <w:noProof/>
          <w:sz w:val="22"/>
          <w:szCs w:val="22"/>
        </w:rPr>
      </w:pPr>
      <w:hyperlink w:anchor="_Toc20813624" w:history="1">
        <w:r w:rsidR="00CE4A9A" w:rsidRPr="00CE4A9A">
          <w:rPr>
            <w:rStyle w:val="Hyperlink"/>
            <w:noProof/>
            <w:sz w:val="28"/>
          </w:rPr>
          <w:t>7</w:t>
        </w:r>
        <w:r w:rsidR="00CE4A9A" w:rsidRPr="00CE4A9A">
          <w:rPr>
            <w:rFonts w:asciiTheme="minorHAnsi" w:eastAsiaTheme="minorEastAsia" w:hAnsiTheme="minorHAnsi" w:cstheme="minorBidi"/>
            <w:noProof/>
            <w:szCs w:val="22"/>
          </w:rPr>
          <w:tab/>
        </w:r>
        <w:r w:rsidR="00CE4A9A" w:rsidRPr="00CE4A9A">
          <w:rPr>
            <w:rStyle w:val="Hyperlink"/>
            <w:noProof/>
            <w:sz w:val="28"/>
          </w:rPr>
          <w:t>Initial Schedule</w:t>
        </w:r>
        <w:r w:rsidR="00CE4A9A" w:rsidRPr="00CE4A9A">
          <w:rPr>
            <w:noProof/>
            <w:webHidden/>
            <w:sz w:val="28"/>
          </w:rPr>
          <w:tab/>
        </w:r>
        <w:r w:rsidR="00CE4A9A" w:rsidRPr="00CE4A9A">
          <w:rPr>
            <w:noProof/>
            <w:webHidden/>
            <w:sz w:val="28"/>
          </w:rPr>
          <w:fldChar w:fldCharType="begin"/>
        </w:r>
        <w:r w:rsidR="00CE4A9A" w:rsidRPr="00CE4A9A">
          <w:rPr>
            <w:noProof/>
            <w:webHidden/>
            <w:sz w:val="28"/>
          </w:rPr>
          <w:instrText xml:space="preserve"> PAGEREF _Toc20813624 \h </w:instrText>
        </w:r>
        <w:r w:rsidR="00CE4A9A" w:rsidRPr="00CE4A9A">
          <w:rPr>
            <w:noProof/>
            <w:webHidden/>
            <w:sz w:val="28"/>
          </w:rPr>
        </w:r>
        <w:r w:rsidR="00CE4A9A" w:rsidRPr="00CE4A9A">
          <w:rPr>
            <w:noProof/>
            <w:webHidden/>
            <w:sz w:val="28"/>
          </w:rPr>
          <w:fldChar w:fldCharType="separate"/>
        </w:r>
        <w:r w:rsidR="00CE4A9A" w:rsidRPr="00CE4A9A">
          <w:rPr>
            <w:noProof/>
            <w:webHidden/>
            <w:sz w:val="28"/>
          </w:rPr>
          <w:t>9</w:t>
        </w:r>
        <w:r w:rsidR="00CE4A9A" w:rsidRPr="00CE4A9A">
          <w:rPr>
            <w:noProof/>
            <w:webHidden/>
            <w:sz w:val="28"/>
          </w:rPr>
          <w:fldChar w:fldCharType="end"/>
        </w:r>
      </w:hyperlink>
    </w:p>
    <w:p w14:paraId="563B431F" w14:textId="3ACF8E29" w:rsidR="00533FD7" w:rsidRDefault="00533FD7" w:rsidP="001F359B">
      <w:pPr>
        <w:spacing w:line="276" w:lineRule="auto"/>
      </w:pPr>
      <w:r w:rsidRPr="001F359B">
        <w:rPr>
          <w:bCs/>
          <w:noProof/>
          <w:szCs w:val="24"/>
        </w:rPr>
        <w:fldChar w:fldCharType="end"/>
      </w:r>
    </w:p>
    <w:p w14:paraId="3A8ADB0C" w14:textId="77777777" w:rsidR="00533FD7" w:rsidRPr="002F2D5B" w:rsidRDefault="00533FD7" w:rsidP="00533FD7">
      <w:pPr>
        <w:rPr>
          <w:szCs w:val="24"/>
        </w:rPr>
      </w:pPr>
    </w:p>
    <w:p w14:paraId="7C022C94" w14:textId="77777777" w:rsidR="00533FD7" w:rsidRPr="002F2D5B" w:rsidRDefault="00533FD7" w:rsidP="00533FD7">
      <w:pPr>
        <w:rPr>
          <w:szCs w:val="24"/>
        </w:rPr>
      </w:pPr>
    </w:p>
    <w:p w14:paraId="219A4D8D" w14:textId="77777777" w:rsidR="002B197D" w:rsidRDefault="00533FD7" w:rsidP="00F838F5">
      <w:pPr>
        <w:jc w:val="center"/>
        <w:rPr>
          <w:noProof/>
        </w:rPr>
      </w:pPr>
      <w:r>
        <w:br w:type="page"/>
      </w:r>
      <w:bookmarkStart w:id="1" w:name="_Hlk188401"/>
      <w:r w:rsidRPr="00F838F5">
        <w:rPr>
          <w:b/>
          <w:sz w:val="36"/>
        </w:rPr>
        <w:lastRenderedPageBreak/>
        <w:t>List of Tables</w:t>
      </w:r>
      <w:bookmarkEnd w:id="1"/>
      <w:r>
        <w:rPr>
          <w:b/>
        </w:rPr>
        <w:fldChar w:fldCharType="begin"/>
      </w:r>
      <w:r w:rsidRPr="00F838F5">
        <w:rPr>
          <w:b/>
        </w:rPr>
        <w:instrText xml:space="preserve"> TOC \h \z \c "Table" </w:instrText>
      </w:r>
      <w:r>
        <w:rPr>
          <w:b/>
        </w:rPr>
        <w:fldChar w:fldCharType="separate"/>
      </w:r>
    </w:p>
    <w:p w14:paraId="3EC8FC98" w14:textId="65F8AE5A" w:rsidR="002B197D" w:rsidRDefault="00656981" w:rsidP="003358B3">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20767804" w:history="1">
        <w:r w:rsidR="002B197D" w:rsidRPr="00D514C2">
          <w:rPr>
            <w:rStyle w:val="Hyperlink"/>
            <w:noProof/>
          </w:rPr>
          <w:t>Table 1: Customer Requirements</w:t>
        </w:r>
        <w:r w:rsidR="002B197D">
          <w:rPr>
            <w:noProof/>
            <w:webHidden/>
          </w:rPr>
          <w:tab/>
        </w:r>
        <w:r w:rsidR="002B197D">
          <w:rPr>
            <w:noProof/>
            <w:webHidden/>
          </w:rPr>
          <w:fldChar w:fldCharType="begin"/>
        </w:r>
        <w:r w:rsidR="002B197D">
          <w:rPr>
            <w:noProof/>
            <w:webHidden/>
          </w:rPr>
          <w:instrText xml:space="preserve"> PAGEREF _Toc20767804 \h </w:instrText>
        </w:r>
        <w:r w:rsidR="002B197D">
          <w:rPr>
            <w:noProof/>
            <w:webHidden/>
          </w:rPr>
        </w:r>
        <w:r w:rsidR="002B197D">
          <w:rPr>
            <w:noProof/>
            <w:webHidden/>
          </w:rPr>
          <w:fldChar w:fldCharType="separate"/>
        </w:r>
        <w:r w:rsidR="002B197D">
          <w:rPr>
            <w:noProof/>
            <w:webHidden/>
          </w:rPr>
          <w:t>5</w:t>
        </w:r>
        <w:r w:rsidR="002B197D">
          <w:rPr>
            <w:noProof/>
            <w:webHidden/>
          </w:rPr>
          <w:fldChar w:fldCharType="end"/>
        </w:r>
      </w:hyperlink>
    </w:p>
    <w:p w14:paraId="3F8F196D" w14:textId="2BC00EDB" w:rsidR="002B197D" w:rsidRDefault="00656981" w:rsidP="003358B3">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20767805" w:history="1">
        <w:r w:rsidR="002B197D" w:rsidRPr="00D514C2">
          <w:rPr>
            <w:rStyle w:val="Hyperlink"/>
            <w:noProof/>
          </w:rPr>
          <w:t>Table 2: Customer to Engineering Requirements</w:t>
        </w:r>
        <w:r w:rsidR="002B197D">
          <w:rPr>
            <w:noProof/>
            <w:webHidden/>
          </w:rPr>
          <w:tab/>
        </w:r>
        <w:r w:rsidR="002B197D">
          <w:rPr>
            <w:noProof/>
            <w:webHidden/>
          </w:rPr>
          <w:fldChar w:fldCharType="begin"/>
        </w:r>
        <w:r w:rsidR="002B197D">
          <w:rPr>
            <w:noProof/>
            <w:webHidden/>
          </w:rPr>
          <w:instrText xml:space="preserve"> PAGEREF _Toc20767805 \h </w:instrText>
        </w:r>
        <w:r w:rsidR="002B197D">
          <w:rPr>
            <w:noProof/>
            <w:webHidden/>
          </w:rPr>
        </w:r>
        <w:r w:rsidR="002B197D">
          <w:rPr>
            <w:noProof/>
            <w:webHidden/>
          </w:rPr>
          <w:fldChar w:fldCharType="separate"/>
        </w:r>
        <w:r w:rsidR="002B197D">
          <w:rPr>
            <w:noProof/>
            <w:webHidden/>
          </w:rPr>
          <w:t>5</w:t>
        </w:r>
        <w:r w:rsidR="002B197D">
          <w:rPr>
            <w:noProof/>
            <w:webHidden/>
          </w:rPr>
          <w:fldChar w:fldCharType="end"/>
        </w:r>
      </w:hyperlink>
    </w:p>
    <w:p w14:paraId="6FCF4C00" w14:textId="214098DA" w:rsidR="002B197D" w:rsidRDefault="00656981" w:rsidP="003358B3">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20767806" w:history="1">
        <w:r w:rsidR="002B197D" w:rsidRPr="00D514C2">
          <w:rPr>
            <w:rStyle w:val="Hyperlink"/>
            <w:noProof/>
          </w:rPr>
          <w:t>Table 3: Resource &amp; Cost Summary</w:t>
        </w:r>
        <w:r w:rsidR="002B197D">
          <w:rPr>
            <w:noProof/>
            <w:webHidden/>
          </w:rPr>
          <w:tab/>
        </w:r>
        <w:r w:rsidR="002B197D">
          <w:rPr>
            <w:noProof/>
            <w:webHidden/>
          </w:rPr>
          <w:fldChar w:fldCharType="begin"/>
        </w:r>
        <w:r w:rsidR="002B197D">
          <w:rPr>
            <w:noProof/>
            <w:webHidden/>
          </w:rPr>
          <w:instrText xml:space="preserve"> PAGEREF _Toc20767806 \h </w:instrText>
        </w:r>
        <w:r w:rsidR="002B197D">
          <w:rPr>
            <w:noProof/>
            <w:webHidden/>
          </w:rPr>
        </w:r>
        <w:r w:rsidR="002B197D">
          <w:rPr>
            <w:noProof/>
            <w:webHidden/>
          </w:rPr>
          <w:fldChar w:fldCharType="separate"/>
        </w:r>
        <w:r w:rsidR="002B197D">
          <w:rPr>
            <w:noProof/>
            <w:webHidden/>
          </w:rPr>
          <w:t>8</w:t>
        </w:r>
        <w:r w:rsidR="002B197D">
          <w:rPr>
            <w:noProof/>
            <w:webHidden/>
          </w:rPr>
          <w:fldChar w:fldCharType="end"/>
        </w:r>
      </w:hyperlink>
    </w:p>
    <w:p w14:paraId="4CD7FF7D" w14:textId="5D6F6BFE" w:rsidR="00D13035" w:rsidRDefault="00533FD7" w:rsidP="00533FD7">
      <w:pPr>
        <w:jc w:val="center"/>
      </w:pPr>
      <w:r>
        <w:fldChar w:fldCharType="end"/>
      </w:r>
    </w:p>
    <w:p w14:paraId="168EDB66" w14:textId="01838FA8" w:rsidR="00CE4A9A" w:rsidRDefault="00CE4A9A" w:rsidP="00533FD7">
      <w:pPr>
        <w:jc w:val="center"/>
      </w:pPr>
    </w:p>
    <w:p w14:paraId="2F2ACAF7" w14:textId="17B942A5" w:rsidR="00CE4A9A" w:rsidRDefault="00CE4A9A" w:rsidP="00533FD7">
      <w:pPr>
        <w:jc w:val="center"/>
      </w:pPr>
    </w:p>
    <w:p w14:paraId="393E7BE9" w14:textId="2D24722C" w:rsidR="00CE4A9A" w:rsidRDefault="00CE4A9A" w:rsidP="00533FD7">
      <w:pPr>
        <w:jc w:val="center"/>
      </w:pPr>
    </w:p>
    <w:p w14:paraId="6A3CDFF1" w14:textId="3C681836" w:rsidR="00CE4A9A" w:rsidRDefault="00CE4A9A" w:rsidP="00533FD7">
      <w:pPr>
        <w:jc w:val="center"/>
      </w:pPr>
    </w:p>
    <w:p w14:paraId="0075AC88" w14:textId="3D6899E0" w:rsidR="00CE4A9A" w:rsidRDefault="00CE4A9A" w:rsidP="00533FD7">
      <w:pPr>
        <w:jc w:val="center"/>
      </w:pPr>
    </w:p>
    <w:p w14:paraId="70E3F041" w14:textId="7384D6A9" w:rsidR="00CE4A9A" w:rsidRDefault="00CE4A9A" w:rsidP="00533FD7">
      <w:pPr>
        <w:jc w:val="center"/>
      </w:pPr>
    </w:p>
    <w:p w14:paraId="503ED858" w14:textId="15FE7F1D" w:rsidR="00CE4A9A" w:rsidRDefault="00CE4A9A" w:rsidP="00533FD7">
      <w:pPr>
        <w:jc w:val="center"/>
      </w:pPr>
    </w:p>
    <w:p w14:paraId="5F5F3886" w14:textId="63086756" w:rsidR="00CE4A9A" w:rsidRDefault="00CE4A9A" w:rsidP="00533FD7">
      <w:pPr>
        <w:jc w:val="center"/>
      </w:pPr>
    </w:p>
    <w:p w14:paraId="54713558" w14:textId="1618486A" w:rsidR="00CE4A9A" w:rsidRDefault="00CE4A9A" w:rsidP="00533FD7">
      <w:pPr>
        <w:jc w:val="center"/>
      </w:pPr>
    </w:p>
    <w:p w14:paraId="3C9EBD03" w14:textId="30C5DFE7" w:rsidR="00CE4A9A" w:rsidRDefault="00CE4A9A" w:rsidP="00533FD7">
      <w:pPr>
        <w:jc w:val="center"/>
      </w:pPr>
    </w:p>
    <w:p w14:paraId="322B6328" w14:textId="4587BEE3" w:rsidR="00CE4A9A" w:rsidRDefault="00CE4A9A" w:rsidP="00533FD7">
      <w:pPr>
        <w:jc w:val="center"/>
      </w:pPr>
    </w:p>
    <w:p w14:paraId="03B2DDA4" w14:textId="7FED8184" w:rsidR="00CE4A9A" w:rsidRDefault="00CE4A9A" w:rsidP="00533FD7">
      <w:pPr>
        <w:jc w:val="center"/>
      </w:pPr>
    </w:p>
    <w:p w14:paraId="558E93D9" w14:textId="59CABF13" w:rsidR="00CE4A9A" w:rsidRDefault="00CE4A9A" w:rsidP="00533FD7">
      <w:pPr>
        <w:jc w:val="center"/>
      </w:pPr>
    </w:p>
    <w:p w14:paraId="52113489" w14:textId="77777777" w:rsidR="00CE4A9A" w:rsidRDefault="00CE4A9A" w:rsidP="00533FD7">
      <w:pPr>
        <w:jc w:val="center"/>
      </w:pPr>
    </w:p>
    <w:p w14:paraId="16342EAA" w14:textId="3B91362C" w:rsidR="00F838F5" w:rsidRPr="00D13035" w:rsidRDefault="00533FD7" w:rsidP="00533FD7">
      <w:pPr>
        <w:jc w:val="center"/>
        <w:rPr>
          <w:b/>
          <w:sz w:val="22"/>
        </w:rPr>
      </w:pPr>
      <w:r w:rsidRPr="00995A9D">
        <w:rPr>
          <w:b/>
          <w:sz w:val="36"/>
        </w:rPr>
        <w:t>List of Figures</w:t>
      </w:r>
    </w:p>
    <w:p w14:paraId="5697C4DA" w14:textId="5FF80FA2" w:rsidR="003358B3" w:rsidRDefault="00533FD7" w:rsidP="003358B3">
      <w:pPr>
        <w:pStyle w:val="TableofFigures"/>
        <w:tabs>
          <w:tab w:val="right" w:leader="dot" w:pos="8630"/>
        </w:tabs>
        <w:spacing w:line="480" w:lineRule="auto"/>
        <w:rPr>
          <w:rFonts w:asciiTheme="minorHAnsi" w:eastAsiaTheme="minorEastAsia" w:hAnsiTheme="minorHAnsi" w:cstheme="minorBidi"/>
          <w:noProof/>
          <w:sz w:val="22"/>
          <w:szCs w:val="22"/>
        </w:rPr>
      </w:pPr>
      <w:r w:rsidRPr="00D24737">
        <w:rPr>
          <w:b/>
          <w:bCs/>
          <w:noProof/>
          <w:szCs w:val="24"/>
        </w:rPr>
        <w:fldChar w:fldCharType="begin"/>
      </w:r>
      <w:r w:rsidRPr="00D24737">
        <w:rPr>
          <w:b/>
          <w:bCs/>
          <w:noProof/>
          <w:szCs w:val="24"/>
        </w:rPr>
        <w:instrText xml:space="preserve"> TOC \h \z \c "Figure" </w:instrText>
      </w:r>
      <w:r w:rsidRPr="00D24737">
        <w:rPr>
          <w:b/>
          <w:bCs/>
          <w:noProof/>
          <w:szCs w:val="24"/>
        </w:rPr>
        <w:fldChar w:fldCharType="separate"/>
      </w:r>
      <w:hyperlink w:anchor="_Toc20816975" w:history="1">
        <w:r w:rsidR="003358B3" w:rsidRPr="00506F4F">
          <w:rPr>
            <w:rStyle w:val="Hyperlink"/>
            <w:noProof/>
          </w:rPr>
          <w:t>Figure 1: System Data Flow Diagram</w:t>
        </w:r>
        <w:r w:rsidR="003358B3">
          <w:rPr>
            <w:noProof/>
            <w:webHidden/>
          </w:rPr>
          <w:tab/>
        </w:r>
        <w:r w:rsidR="003358B3">
          <w:rPr>
            <w:noProof/>
            <w:webHidden/>
          </w:rPr>
          <w:fldChar w:fldCharType="begin"/>
        </w:r>
        <w:r w:rsidR="003358B3">
          <w:rPr>
            <w:noProof/>
            <w:webHidden/>
          </w:rPr>
          <w:instrText xml:space="preserve"> PAGEREF _Toc20816975 \h </w:instrText>
        </w:r>
        <w:r w:rsidR="003358B3">
          <w:rPr>
            <w:noProof/>
            <w:webHidden/>
          </w:rPr>
        </w:r>
        <w:r w:rsidR="003358B3">
          <w:rPr>
            <w:noProof/>
            <w:webHidden/>
          </w:rPr>
          <w:fldChar w:fldCharType="separate"/>
        </w:r>
        <w:r w:rsidR="003358B3">
          <w:rPr>
            <w:noProof/>
            <w:webHidden/>
          </w:rPr>
          <w:t>5</w:t>
        </w:r>
        <w:r w:rsidR="003358B3">
          <w:rPr>
            <w:noProof/>
            <w:webHidden/>
          </w:rPr>
          <w:fldChar w:fldCharType="end"/>
        </w:r>
      </w:hyperlink>
    </w:p>
    <w:p w14:paraId="1767B73D" w14:textId="51B2732E" w:rsidR="003358B3" w:rsidRDefault="00656981" w:rsidP="003358B3">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20816976" w:history="1">
        <w:r w:rsidR="003358B3" w:rsidRPr="00506F4F">
          <w:rPr>
            <w:rStyle w:val="Hyperlink"/>
            <w:noProof/>
          </w:rPr>
          <w:t>Figure 2: Top-Level System Diagram</w:t>
        </w:r>
        <w:r w:rsidR="003358B3">
          <w:rPr>
            <w:noProof/>
            <w:webHidden/>
          </w:rPr>
          <w:tab/>
        </w:r>
        <w:r w:rsidR="003358B3">
          <w:rPr>
            <w:noProof/>
            <w:webHidden/>
          </w:rPr>
          <w:fldChar w:fldCharType="begin"/>
        </w:r>
        <w:r w:rsidR="003358B3">
          <w:rPr>
            <w:noProof/>
            <w:webHidden/>
          </w:rPr>
          <w:instrText xml:space="preserve"> PAGEREF _Toc20816976 \h </w:instrText>
        </w:r>
        <w:r w:rsidR="003358B3">
          <w:rPr>
            <w:noProof/>
            <w:webHidden/>
          </w:rPr>
        </w:r>
        <w:r w:rsidR="003358B3">
          <w:rPr>
            <w:noProof/>
            <w:webHidden/>
          </w:rPr>
          <w:fldChar w:fldCharType="separate"/>
        </w:r>
        <w:r w:rsidR="003358B3">
          <w:rPr>
            <w:noProof/>
            <w:webHidden/>
          </w:rPr>
          <w:t>5</w:t>
        </w:r>
        <w:r w:rsidR="003358B3">
          <w:rPr>
            <w:noProof/>
            <w:webHidden/>
          </w:rPr>
          <w:fldChar w:fldCharType="end"/>
        </w:r>
      </w:hyperlink>
    </w:p>
    <w:p w14:paraId="00ED630D" w14:textId="69EC8CEF" w:rsidR="003358B3" w:rsidRDefault="00656981" w:rsidP="003358B3">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20816977" w:history="1">
        <w:r w:rsidR="003358B3" w:rsidRPr="00506F4F">
          <w:rPr>
            <w:rStyle w:val="Hyperlink"/>
            <w:noProof/>
          </w:rPr>
          <w:t>Figure 3: System Requirements Review Schedule</w:t>
        </w:r>
        <w:r w:rsidR="003358B3">
          <w:rPr>
            <w:noProof/>
            <w:webHidden/>
          </w:rPr>
          <w:tab/>
        </w:r>
        <w:r w:rsidR="003358B3">
          <w:rPr>
            <w:noProof/>
            <w:webHidden/>
          </w:rPr>
          <w:fldChar w:fldCharType="begin"/>
        </w:r>
        <w:r w:rsidR="003358B3">
          <w:rPr>
            <w:noProof/>
            <w:webHidden/>
          </w:rPr>
          <w:instrText xml:space="preserve"> PAGEREF _Toc20816977 \h </w:instrText>
        </w:r>
        <w:r w:rsidR="003358B3">
          <w:rPr>
            <w:noProof/>
            <w:webHidden/>
          </w:rPr>
        </w:r>
        <w:r w:rsidR="003358B3">
          <w:rPr>
            <w:noProof/>
            <w:webHidden/>
          </w:rPr>
          <w:fldChar w:fldCharType="separate"/>
        </w:r>
        <w:r w:rsidR="003358B3">
          <w:rPr>
            <w:noProof/>
            <w:webHidden/>
          </w:rPr>
          <w:t>10</w:t>
        </w:r>
        <w:r w:rsidR="003358B3">
          <w:rPr>
            <w:noProof/>
            <w:webHidden/>
          </w:rPr>
          <w:fldChar w:fldCharType="end"/>
        </w:r>
      </w:hyperlink>
    </w:p>
    <w:p w14:paraId="2DFD8C91" w14:textId="7FF076EC" w:rsidR="003358B3" w:rsidRDefault="00656981" w:rsidP="003358B3">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20816978" w:history="1">
        <w:r w:rsidR="003358B3" w:rsidRPr="00506F4F">
          <w:rPr>
            <w:rStyle w:val="Hyperlink"/>
            <w:noProof/>
          </w:rPr>
          <w:t>Figure 4: Concept Design Review Schedule</w:t>
        </w:r>
        <w:r w:rsidR="003358B3">
          <w:rPr>
            <w:noProof/>
            <w:webHidden/>
          </w:rPr>
          <w:tab/>
        </w:r>
        <w:r w:rsidR="003358B3">
          <w:rPr>
            <w:noProof/>
            <w:webHidden/>
          </w:rPr>
          <w:fldChar w:fldCharType="begin"/>
        </w:r>
        <w:r w:rsidR="003358B3">
          <w:rPr>
            <w:noProof/>
            <w:webHidden/>
          </w:rPr>
          <w:instrText xml:space="preserve"> PAGEREF _Toc20816978 \h </w:instrText>
        </w:r>
        <w:r w:rsidR="003358B3">
          <w:rPr>
            <w:noProof/>
            <w:webHidden/>
          </w:rPr>
        </w:r>
        <w:r w:rsidR="003358B3">
          <w:rPr>
            <w:noProof/>
            <w:webHidden/>
          </w:rPr>
          <w:fldChar w:fldCharType="separate"/>
        </w:r>
        <w:r w:rsidR="003358B3">
          <w:rPr>
            <w:noProof/>
            <w:webHidden/>
          </w:rPr>
          <w:t>11</w:t>
        </w:r>
        <w:r w:rsidR="003358B3">
          <w:rPr>
            <w:noProof/>
            <w:webHidden/>
          </w:rPr>
          <w:fldChar w:fldCharType="end"/>
        </w:r>
      </w:hyperlink>
    </w:p>
    <w:p w14:paraId="73065BE8" w14:textId="02239F26" w:rsidR="003358B3" w:rsidRDefault="00656981" w:rsidP="003358B3">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20816979" w:history="1">
        <w:r w:rsidR="003358B3" w:rsidRPr="00506F4F">
          <w:rPr>
            <w:rStyle w:val="Hyperlink"/>
            <w:noProof/>
          </w:rPr>
          <w:t>Figure 5: Preliminary Design Review Schedule</w:t>
        </w:r>
        <w:r w:rsidR="003358B3">
          <w:rPr>
            <w:noProof/>
            <w:webHidden/>
          </w:rPr>
          <w:tab/>
        </w:r>
        <w:r w:rsidR="003358B3">
          <w:rPr>
            <w:noProof/>
            <w:webHidden/>
          </w:rPr>
          <w:fldChar w:fldCharType="begin"/>
        </w:r>
        <w:r w:rsidR="003358B3">
          <w:rPr>
            <w:noProof/>
            <w:webHidden/>
          </w:rPr>
          <w:instrText xml:space="preserve"> PAGEREF _Toc20816979 \h </w:instrText>
        </w:r>
        <w:r w:rsidR="003358B3">
          <w:rPr>
            <w:noProof/>
            <w:webHidden/>
          </w:rPr>
        </w:r>
        <w:r w:rsidR="003358B3">
          <w:rPr>
            <w:noProof/>
            <w:webHidden/>
          </w:rPr>
          <w:fldChar w:fldCharType="separate"/>
        </w:r>
        <w:r w:rsidR="003358B3">
          <w:rPr>
            <w:noProof/>
            <w:webHidden/>
          </w:rPr>
          <w:t>11</w:t>
        </w:r>
        <w:r w:rsidR="003358B3">
          <w:rPr>
            <w:noProof/>
            <w:webHidden/>
          </w:rPr>
          <w:fldChar w:fldCharType="end"/>
        </w:r>
      </w:hyperlink>
    </w:p>
    <w:p w14:paraId="5600D8B1" w14:textId="02525E42" w:rsidR="003358B3" w:rsidRDefault="00656981" w:rsidP="003358B3">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20816980" w:history="1">
        <w:r w:rsidR="003358B3" w:rsidRPr="003358B3">
          <w:rPr>
            <w:rStyle w:val="Hyperlink"/>
            <w:noProof/>
          </w:rPr>
          <w:t>Figure 6: ECE 457 Full Schedule</w:t>
        </w:r>
        <w:r w:rsidR="003358B3">
          <w:rPr>
            <w:noProof/>
            <w:webHidden/>
          </w:rPr>
          <w:tab/>
        </w:r>
        <w:r w:rsidR="003358B3">
          <w:rPr>
            <w:noProof/>
            <w:webHidden/>
          </w:rPr>
          <w:fldChar w:fldCharType="begin"/>
        </w:r>
        <w:r w:rsidR="003358B3">
          <w:rPr>
            <w:noProof/>
            <w:webHidden/>
          </w:rPr>
          <w:instrText xml:space="preserve"> PAGEREF _Toc20816980 \h </w:instrText>
        </w:r>
        <w:r w:rsidR="003358B3">
          <w:rPr>
            <w:noProof/>
            <w:webHidden/>
          </w:rPr>
        </w:r>
        <w:r w:rsidR="003358B3">
          <w:rPr>
            <w:noProof/>
            <w:webHidden/>
          </w:rPr>
          <w:fldChar w:fldCharType="separate"/>
        </w:r>
        <w:r w:rsidR="003358B3">
          <w:rPr>
            <w:noProof/>
            <w:webHidden/>
          </w:rPr>
          <w:t>12</w:t>
        </w:r>
        <w:r w:rsidR="003358B3">
          <w:rPr>
            <w:noProof/>
            <w:webHidden/>
          </w:rPr>
          <w:fldChar w:fldCharType="end"/>
        </w:r>
      </w:hyperlink>
    </w:p>
    <w:p w14:paraId="08076BE5" w14:textId="757DE156" w:rsidR="00533FD7" w:rsidRPr="00F838F5" w:rsidRDefault="00533FD7" w:rsidP="00D13035">
      <w:pPr>
        <w:spacing w:line="360" w:lineRule="auto"/>
        <w:rPr>
          <w:noProof/>
        </w:rPr>
      </w:pPr>
      <w:r w:rsidRPr="00D24737">
        <w:rPr>
          <w:noProof/>
        </w:rPr>
        <w:fldChar w:fldCharType="end"/>
      </w:r>
    </w:p>
    <w:p w14:paraId="1FC2DCED" w14:textId="77777777" w:rsidR="00533FD7" w:rsidRDefault="00533FD7" w:rsidP="00533FD7">
      <w:pPr>
        <w:jc w:val="center"/>
      </w:pPr>
    </w:p>
    <w:p w14:paraId="1417583A" w14:textId="4A2AAB99" w:rsidR="00731013" w:rsidRDefault="00533FD7" w:rsidP="00731013">
      <w:pPr>
        <w:pStyle w:val="Heading1"/>
        <w:numPr>
          <w:ilvl w:val="0"/>
          <w:numId w:val="0"/>
        </w:numPr>
        <w:rPr>
          <w:sz w:val="24"/>
        </w:rPr>
      </w:pPr>
      <w:r>
        <w:br w:type="page"/>
      </w:r>
      <w:bookmarkStart w:id="2" w:name="_Toc20813616"/>
      <w:r w:rsidRPr="00731013">
        <w:rPr>
          <w:sz w:val="24"/>
        </w:rPr>
        <w:lastRenderedPageBreak/>
        <w:t>Abstract</w:t>
      </w:r>
      <w:bookmarkEnd w:id="2"/>
    </w:p>
    <w:p w14:paraId="6205EFDC" w14:textId="77777777" w:rsidR="00731013" w:rsidRPr="00731013" w:rsidRDefault="00731013" w:rsidP="00731013">
      <w:pPr>
        <w:rPr>
          <w:sz w:val="8"/>
        </w:rPr>
      </w:pPr>
    </w:p>
    <w:p w14:paraId="16C252FB" w14:textId="45F858B1" w:rsidR="00533FD7" w:rsidRPr="002910EC" w:rsidRDefault="00731013" w:rsidP="002910EC">
      <w:pPr>
        <w:jc w:val="both"/>
        <w:rPr>
          <w:sz w:val="20"/>
        </w:rPr>
      </w:pPr>
      <w:r w:rsidRPr="002910EC">
        <w:rPr>
          <w:sz w:val="20"/>
        </w:rPr>
        <w:t xml:space="preserve">The TV Commercial Auto-mute system is being created to combat the initial volume spike that commercials use to quickly grab the attention of a viewer. After meeting with the customer, it was learned that the system should be able to be hidden from site, simple to set up &amp; use, and preemptively detect the upcoming commercial break and adjust the volume accordingly. Engineering requirements have been derived from the customer’s requirements as well. At first thought, an HDMI passthrough device is the intial plan of attack, but alternatives will start to be looked at shortly. Initial system diagrams, resource summary, and schedules have been made, but are subject to change </w:t>
      </w:r>
      <w:r w:rsidR="002910EC" w:rsidRPr="002910EC">
        <w:rPr>
          <w:sz w:val="20"/>
        </w:rPr>
        <w:t>throughout the fall semester.</w:t>
      </w:r>
    </w:p>
    <w:p w14:paraId="765E4317" w14:textId="77777777" w:rsidR="00533FD7" w:rsidRDefault="00533FD7" w:rsidP="00EE7480">
      <w:pPr>
        <w:spacing w:line="276" w:lineRule="auto"/>
      </w:pPr>
    </w:p>
    <w:p w14:paraId="1940C8BC" w14:textId="27CC630E" w:rsidR="00533FD7" w:rsidRPr="00F838F5" w:rsidRDefault="0081563A" w:rsidP="00EE7480">
      <w:pPr>
        <w:pStyle w:val="Heading1"/>
        <w:spacing w:line="276" w:lineRule="auto"/>
        <w:jc w:val="left"/>
        <w:rPr>
          <w:sz w:val="32"/>
          <w:szCs w:val="32"/>
        </w:rPr>
      </w:pPr>
      <w:bookmarkStart w:id="3" w:name="_Toc20813617"/>
      <w:r>
        <w:rPr>
          <w:sz w:val="32"/>
          <w:szCs w:val="32"/>
        </w:rPr>
        <w:t>Introduction</w:t>
      </w:r>
      <w:bookmarkEnd w:id="3"/>
    </w:p>
    <w:p w14:paraId="6561A60B" w14:textId="6EB5D720" w:rsidR="00533FD7" w:rsidRPr="002910EC" w:rsidRDefault="00533FD7" w:rsidP="00EE7480">
      <w:pPr>
        <w:spacing w:line="276" w:lineRule="auto"/>
        <w:rPr>
          <w:sz w:val="20"/>
          <w:szCs w:val="32"/>
        </w:rPr>
      </w:pPr>
    </w:p>
    <w:p w14:paraId="510AC75B" w14:textId="12180DDC" w:rsidR="005F6E0A" w:rsidRPr="00F838F5" w:rsidRDefault="005F6E0A" w:rsidP="00E73E9B">
      <w:pPr>
        <w:spacing w:line="276" w:lineRule="auto"/>
        <w:ind w:firstLine="432"/>
        <w:rPr>
          <w:szCs w:val="32"/>
        </w:rPr>
      </w:pPr>
      <w:r>
        <w:rPr>
          <w:szCs w:val="32"/>
        </w:rPr>
        <w:t xml:space="preserve">It is apparent when watching a television program that there is a spike in volume when the first commercial pops up on the screen. </w:t>
      </w:r>
      <w:r w:rsidR="00F15E8C">
        <w:rPr>
          <w:szCs w:val="32"/>
        </w:rPr>
        <w:t xml:space="preserve">Based on the CALM Act, commercial breaks must not be louder than the program before or after it. Though there is a loop hole in which the average volume of the break must be no louder than its surrounding program. Thus, the initial volume spike when the break begins can be much louder than the original program, as long as the rest of the commercial brings the average back down to the base volume. </w:t>
      </w:r>
      <w:r w:rsidR="008D2A3D">
        <w:rPr>
          <w:szCs w:val="32"/>
        </w:rPr>
        <w:t xml:space="preserve">This increased volume spike can catch many views offguard, startle them, and after multiple times during a single program, can become very annoying to the viewer. </w:t>
      </w:r>
      <w:r w:rsidR="00380AFA">
        <w:rPr>
          <w:szCs w:val="32"/>
        </w:rPr>
        <w:t xml:space="preserve">This project </w:t>
      </w:r>
      <w:r w:rsidR="00731013">
        <w:rPr>
          <w:szCs w:val="32"/>
        </w:rPr>
        <w:t xml:space="preserve">focuses on creating a system that is able to detect when a commercial is occurring and then automatically muting or lowering the volume during the duration of the commercial break. </w:t>
      </w:r>
    </w:p>
    <w:p w14:paraId="22A528F9" w14:textId="77777777" w:rsidR="00BF16F0" w:rsidRPr="00F838F5" w:rsidRDefault="00BF16F0" w:rsidP="00EE7480">
      <w:pPr>
        <w:spacing w:line="276" w:lineRule="auto"/>
        <w:rPr>
          <w:szCs w:val="32"/>
        </w:rPr>
      </w:pPr>
    </w:p>
    <w:p w14:paraId="67C82475" w14:textId="5F1B78F5" w:rsidR="00533FD7" w:rsidRDefault="0081563A" w:rsidP="00EE7480">
      <w:pPr>
        <w:pStyle w:val="Heading1"/>
        <w:spacing w:line="276" w:lineRule="auto"/>
        <w:jc w:val="left"/>
        <w:rPr>
          <w:sz w:val="32"/>
          <w:szCs w:val="32"/>
        </w:rPr>
      </w:pPr>
      <w:bookmarkStart w:id="4" w:name="_Toc20813618"/>
      <w:r>
        <w:rPr>
          <w:sz w:val="32"/>
          <w:szCs w:val="32"/>
        </w:rPr>
        <w:t>System Diagrams</w:t>
      </w:r>
      <w:bookmarkEnd w:id="4"/>
    </w:p>
    <w:p w14:paraId="3BFC3BE0" w14:textId="09640FC7" w:rsidR="00857D28" w:rsidRDefault="00857D28" w:rsidP="00857D28"/>
    <w:p w14:paraId="5EBDEEA7" w14:textId="1B169D34" w:rsidR="00CE4A9A" w:rsidRPr="00857D28" w:rsidRDefault="00CE4A9A" w:rsidP="00CE4A9A">
      <w:pPr>
        <w:ind w:firstLine="432"/>
      </w:pPr>
      <w:r>
        <w:t>In Figure 1, a data flow diagram is used to highlight the compenents to be used in the system as well as the flow of data between them. This diagram splits the project up into three sub sections. The first sub section is delegated for the projects Input’s and Output. The input to the HDMI pass-thru is from a TV antenna. Another box within this subsection will be a 5V DC power supply. The power supply will be 5V to match the voltage of the HDMI cable along with being the perfect amount to supply the ATMEGA328PB. The final box within this subsection is the output HDMI that will go from the pass-thru to the TV. The next subsection within this flow diagram is the signal processing sub section which is red. Within this is the signal processing tools that we are going to be using the project (ATMEGA328PB or Raspberry Pi 4). The final subsection used within this diagram is for the IR sensing/Remote controller this section is orange. Displayed in this part of the diagram is the IR sensors on both the remote and the pass-through, along with the IR receiver and transmitter. Lastly, the remote control for the system has two buttons, one for turning the system on/off while the other controls volume level.</w:t>
      </w:r>
    </w:p>
    <w:p w14:paraId="502A5B91" w14:textId="62309F04" w:rsidR="000E65EC" w:rsidRDefault="00857D28" w:rsidP="000E65EC">
      <w:pPr>
        <w:spacing w:line="276" w:lineRule="auto"/>
        <w:jc w:val="center"/>
        <w:rPr>
          <w:szCs w:val="32"/>
          <w:u w:val="single"/>
        </w:rPr>
      </w:pPr>
      <w:r>
        <w:rPr>
          <w:noProof/>
        </w:rPr>
        <w:lastRenderedPageBreak/>
        <w:drawing>
          <wp:inline distT="0" distB="0" distL="0" distR="0" wp14:anchorId="7E51560F" wp14:editId="484A7771">
            <wp:extent cx="4362450" cy="3206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275" cy="3221277"/>
                    </a:xfrm>
                    <a:prstGeom prst="rect">
                      <a:avLst/>
                    </a:prstGeom>
                  </pic:spPr>
                </pic:pic>
              </a:graphicData>
            </a:graphic>
          </wp:inline>
        </w:drawing>
      </w:r>
    </w:p>
    <w:p w14:paraId="33FD26B2" w14:textId="0B790959" w:rsidR="00857D28" w:rsidRDefault="00857D28" w:rsidP="00857D28">
      <w:pPr>
        <w:pStyle w:val="Caption"/>
        <w:jc w:val="center"/>
        <w:rPr>
          <w:sz w:val="20"/>
        </w:rPr>
      </w:pPr>
      <w:bookmarkStart w:id="5" w:name="_Toc20816975"/>
      <w:r w:rsidRPr="00857D28">
        <w:rPr>
          <w:sz w:val="20"/>
        </w:rPr>
        <w:t xml:space="preserve">Figure </w:t>
      </w:r>
      <w:r w:rsidRPr="00857D28">
        <w:rPr>
          <w:sz w:val="20"/>
        </w:rPr>
        <w:fldChar w:fldCharType="begin"/>
      </w:r>
      <w:r w:rsidRPr="00857D28">
        <w:rPr>
          <w:sz w:val="20"/>
        </w:rPr>
        <w:instrText xml:space="preserve"> SEQ Figure \* ARABIC </w:instrText>
      </w:r>
      <w:r w:rsidRPr="00857D28">
        <w:rPr>
          <w:sz w:val="20"/>
        </w:rPr>
        <w:fldChar w:fldCharType="separate"/>
      </w:r>
      <w:r w:rsidR="003358B3">
        <w:rPr>
          <w:noProof/>
          <w:sz w:val="20"/>
        </w:rPr>
        <w:t>1</w:t>
      </w:r>
      <w:r w:rsidRPr="00857D28">
        <w:rPr>
          <w:sz w:val="20"/>
        </w:rPr>
        <w:fldChar w:fldCharType="end"/>
      </w:r>
      <w:r w:rsidRPr="00857D28">
        <w:rPr>
          <w:sz w:val="20"/>
        </w:rPr>
        <w:t xml:space="preserve">: System Data </w:t>
      </w:r>
      <w:r>
        <w:rPr>
          <w:sz w:val="20"/>
        </w:rPr>
        <w:t>Flow</w:t>
      </w:r>
      <w:r w:rsidRPr="00857D28">
        <w:rPr>
          <w:sz w:val="20"/>
        </w:rPr>
        <w:t xml:space="preserve"> Diagram</w:t>
      </w:r>
      <w:bookmarkEnd w:id="5"/>
    </w:p>
    <w:p w14:paraId="27F047CD" w14:textId="47FF3D78" w:rsidR="00CE4A9A" w:rsidRDefault="00CE4A9A" w:rsidP="00CE4A9A"/>
    <w:p w14:paraId="7755212F" w14:textId="77777777" w:rsidR="00CE4A9A" w:rsidRPr="000E451D" w:rsidRDefault="00CE4A9A" w:rsidP="00CE4A9A">
      <w:pPr>
        <w:ind w:firstLine="432"/>
      </w:pPr>
      <w:r>
        <w:t xml:space="preserve">The design displayed in Figure 2 is a top-level system design. This design gives a general external overview of the design project. It highlights where our system should connect into an existing entertainment center set-up. </w:t>
      </w:r>
    </w:p>
    <w:p w14:paraId="25E5EEB3" w14:textId="77777777" w:rsidR="00CE4A9A" w:rsidRPr="00CE4A9A" w:rsidRDefault="00CE4A9A" w:rsidP="00CE4A9A"/>
    <w:p w14:paraId="4054E315" w14:textId="545BBD40" w:rsidR="000E451D" w:rsidRPr="00857D28" w:rsidRDefault="00857D28" w:rsidP="002910EC">
      <w:pPr>
        <w:pStyle w:val="Caption"/>
        <w:jc w:val="center"/>
        <w:rPr>
          <w:sz w:val="20"/>
        </w:rPr>
      </w:pPr>
      <w:r>
        <w:rPr>
          <w:noProof/>
        </w:rPr>
        <w:drawing>
          <wp:inline distT="0" distB="0" distL="0" distR="0" wp14:anchorId="13AB834A" wp14:editId="39ED50AC">
            <wp:extent cx="5791200" cy="1852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91200" cy="1852930"/>
                    </a:xfrm>
                    <a:prstGeom prst="rect">
                      <a:avLst/>
                    </a:prstGeom>
                  </pic:spPr>
                </pic:pic>
              </a:graphicData>
            </a:graphic>
          </wp:inline>
        </w:drawing>
      </w:r>
    </w:p>
    <w:p w14:paraId="07628D7C" w14:textId="79600A94" w:rsidR="00846A56" w:rsidRDefault="00857D28" w:rsidP="00857D28">
      <w:pPr>
        <w:pStyle w:val="Caption"/>
        <w:jc w:val="center"/>
        <w:rPr>
          <w:sz w:val="20"/>
        </w:rPr>
      </w:pPr>
      <w:bookmarkStart w:id="6" w:name="_Toc20816976"/>
      <w:r w:rsidRPr="00857D28">
        <w:rPr>
          <w:sz w:val="20"/>
        </w:rPr>
        <w:t xml:space="preserve">Figure </w:t>
      </w:r>
      <w:r w:rsidRPr="00857D28">
        <w:rPr>
          <w:sz w:val="20"/>
        </w:rPr>
        <w:fldChar w:fldCharType="begin"/>
      </w:r>
      <w:r w:rsidRPr="00857D28">
        <w:rPr>
          <w:sz w:val="20"/>
        </w:rPr>
        <w:instrText xml:space="preserve"> SEQ Figure \* ARABIC </w:instrText>
      </w:r>
      <w:r w:rsidRPr="00857D28">
        <w:rPr>
          <w:sz w:val="20"/>
        </w:rPr>
        <w:fldChar w:fldCharType="separate"/>
      </w:r>
      <w:r w:rsidR="003358B3">
        <w:rPr>
          <w:noProof/>
          <w:sz w:val="20"/>
        </w:rPr>
        <w:t>2</w:t>
      </w:r>
      <w:r w:rsidRPr="00857D28">
        <w:rPr>
          <w:sz w:val="20"/>
        </w:rPr>
        <w:fldChar w:fldCharType="end"/>
      </w:r>
      <w:r w:rsidRPr="00857D28">
        <w:rPr>
          <w:sz w:val="20"/>
        </w:rPr>
        <w:t>: Top-Level System Diagram</w:t>
      </w:r>
      <w:bookmarkEnd w:id="6"/>
    </w:p>
    <w:p w14:paraId="1B44EB78" w14:textId="3E0A29B8" w:rsidR="00D7516A" w:rsidRDefault="00D7516A" w:rsidP="00D7516A"/>
    <w:p w14:paraId="03EC6429" w14:textId="77777777" w:rsidR="000E451D" w:rsidRPr="008902B0" w:rsidRDefault="000E451D" w:rsidP="008902B0"/>
    <w:p w14:paraId="610A2C59" w14:textId="7C41102C" w:rsidR="00533FD7" w:rsidRPr="00F838F5" w:rsidRDefault="0081563A" w:rsidP="00EE7480">
      <w:pPr>
        <w:pStyle w:val="Heading1"/>
        <w:spacing w:line="276" w:lineRule="auto"/>
        <w:jc w:val="left"/>
        <w:rPr>
          <w:sz w:val="32"/>
          <w:szCs w:val="32"/>
        </w:rPr>
      </w:pPr>
      <w:bookmarkStart w:id="7" w:name="_Toc20813619"/>
      <w:r>
        <w:rPr>
          <w:sz w:val="32"/>
          <w:szCs w:val="32"/>
        </w:rPr>
        <w:t>Customer Requirements</w:t>
      </w:r>
      <w:bookmarkEnd w:id="7"/>
    </w:p>
    <w:p w14:paraId="5E544C17" w14:textId="4CCBEA43" w:rsidR="00533FD7" w:rsidRDefault="00533FD7" w:rsidP="00E041EC"/>
    <w:p w14:paraId="45E6FA69" w14:textId="0513678B" w:rsidR="0083055D" w:rsidRDefault="0083055D" w:rsidP="0083055D">
      <w:pPr>
        <w:ind w:firstLine="432"/>
      </w:pPr>
      <w:r>
        <w:t xml:space="preserve">After meeting with our customer and asking a variety of questions based upon the research done before the meeting and the project description provided, Table 1 was created to highlight the customer’s requirements for the mute system. These requirements were generalized and were not testable in their current state, thus the set was broken down further into more detailed requirements. </w:t>
      </w:r>
    </w:p>
    <w:p w14:paraId="20A4EB79" w14:textId="77777777" w:rsidR="0083055D" w:rsidRDefault="0083055D" w:rsidP="00E041EC"/>
    <w:p w14:paraId="1F38309F" w14:textId="1BD8F174" w:rsidR="008127E3" w:rsidRPr="008127E3" w:rsidRDefault="008127E3" w:rsidP="008127E3">
      <w:pPr>
        <w:pStyle w:val="Caption"/>
        <w:jc w:val="center"/>
        <w:rPr>
          <w:sz w:val="20"/>
        </w:rPr>
      </w:pPr>
      <w:bookmarkStart w:id="8" w:name="_Toc20767804"/>
      <w:r w:rsidRPr="008127E3">
        <w:rPr>
          <w:sz w:val="20"/>
        </w:rPr>
        <w:lastRenderedPageBreak/>
        <w:t xml:space="preserve">Table </w:t>
      </w:r>
      <w:r w:rsidRPr="008127E3">
        <w:rPr>
          <w:sz w:val="20"/>
        </w:rPr>
        <w:fldChar w:fldCharType="begin"/>
      </w:r>
      <w:r w:rsidRPr="008127E3">
        <w:rPr>
          <w:sz w:val="20"/>
        </w:rPr>
        <w:instrText xml:space="preserve"> SEQ Table \* ARABIC </w:instrText>
      </w:r>
      <w:r w:rsidRPr="008127E3">
        <w:rPr>
          <w:sz w:val="20"/>
        </w:rPr>
        <w:fldChar w:fldCharType="separate"/>
      </w:r>
      <w:r>
        <w:rPr>
          <w:noProof/>
          <w:sz w:val="20"/>
        </w:rPr>
        <w:t>1</w:t>
      </w:r>
      <w:r w:rsidRPr="008127E3">
        <w:rPr>
          <w:sz w:val="20"/>
        </w:rPr>
        <w:fldChar w:fldCharType="end"/>
      </w:r>
      <w:r w:rsidRPr="008127E3">
        <w:rPr>
          <w:sz w:val="20"/>
        </w:rPr>
        <w:t>: Customer Requirements</w:t>
      </w:r>
      <w:bookmarkEnd w:id="8"/>
    </w:p>
    <w:tbl>
      <w:tblPr>
        <w:tblStyle w:val="PlainTable1"/>
        <w:tblW w:w="0" w:type="auto"/>
        <w:tblLook w:val="04A0" w:firstRow="1" w:lastRow="0" w:firstColumn="1" w:lastColumn="0" w:noHBand="0" w:noVBand="1"/>
      </w:tblPr>
      <w:tblGrid>
        <w:gridCol w:w="2574"/>
        <w:gridCol w:w="6056"/>
      </w:tblGrid>
      <w:tr w:rsidR="008127E3" w14:paraId="451CA316" w14:textId="77777777" w:rsidTr="00664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7308C011" w14:textId="77777777" w:rsidR="008127E3" w:rsidRDefault="008127E3" w:rsidP="0066478F">
            <w:pPr>
              <w:jc w:val="center"/>
            </w:pPr>
            <w:r>
              <w:t>Customer Requirement Number</w:t>
            </w:r>
          </w:p>
        </w:tc>
        <w:tc>
          <w:tcPr>
            <w:tcW w:w="0" w:type="auto"/>
            <w:tcBorders>
              <w:bottom w:val="single" w:sz="4" w:space="0" w:color="auto"/>
            </w:tcBorders>
          </w:tcPr>
          <w:p w14:paraId="31BD4569" w14:textId="77777777" w:rsidR="008127E3" w:rsidRDefault="008127E3" w:rsidP="0066478F">
            <w:pPr>
              <w:jc w:val="center"/>
              <w:cnfStyle w:val="100000000000" w:firstRow="1" w:lastRow="0" w:firstColumn="0" w:lastColumn="0" w:oddVBand="0" w:evenVBand="0" w:oddHBand="0" w:evenHBand="0" w:firstRowFirstColumn="0" w:firstRowLastColumn="0" w:lastRowFirstColumn="0" w:lastRowLastColumn="0"/>
            </w:pPr>
            <w:r>
              <w:t>Requirement Description</w:t>
            </w:r>
          </w:p>
        </w:tc>
      </w:tr>
      <w:tr w:rsidR="008127E3" w14:paraId="5865140D" w14:textId="77777777" w:rsidTr="00664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76A969F1" w14:textId="77777777" w:rsidR="008127E3" w:rsidRDefault="008127E3" w:rsidP="008127E3">
            <w:pPr>
              <w:pStyle w:val="ListParagraph"/>
              <w:numPr>
                <w:ilvl w:val="0"/>
                <w:numId w:val="7"/>
              </w:numPr>
              <w:spacing w:after="0" w:line="240" w:lineRule="auto"/>
              <w:jc w:val="center"/>
            </w:pPr>
          </w:p>
        </w:tc>
        <w:tc>
          <w:tcPr>
            <w:tcW w:w="0" w:type="auto"/>
            <w:tcBorders>
              <w:top w:val="single" w:sz="4" w:space="0" w:color="auto"/>
            </w:tcBorders>
          </w:tcPr>
          <w:p w14:paraId="5C52326B" w14:textId="77777777" w:rsidR="008127E3" w:rsidRDefault="008127E3" w:rsidP="0066478F">
            <w:pPr>
              <w:cnfStyle w:val="000000100000" w:firstRow="0" w:lastRow="0" w:firstColumn="0" w:lastColumn="0" w:oddVBand="0" w:evenVBand="0" w:oddHBand="1" w:evenHBand="0" w:firstRowFirstColumn="0" w:firstRowLastColumn="0" w:lastRowFirstColumn="0" w:lastRowLastColumn="0"/>
            </w:pPr>
            <w:r>
              <w:t>System must not obstruct the TV Screen. It must be able to be kept out of sight.</w:t>
            </w:r>
          </w:p>
        </w:tc>
      </w:tr>
      <w:tr w:rsidR="008127E3" w14:paraId="474D5F07" w14:textId="77777777" w:rsidTr="0066478F">
        <w:tc>
          <w:tcPr>
            <w:cnfStyle w:val="001000000000" w:firstRow="0" w:lastRow="0" w:firstColumn="1" w:lastColumn="0" w:oddVBand="0" w:evenVBand="0" w:oddHBand="0" w:evenHBand="0" w:firstRowFirstColumn="0" w:firstRowLastColumn="0" w:lastRowFirstColumn="0" w:lastRowLastColumn="0"/>
            <w:tcW w:w="0" w:type="auto"/>
          </w:tcPr>
          <w:p w14:paraId="38BF271E" w14:textId="77777777" w:rsidR="008127E3" w:rsidRDefault="008127E3" w:rsidP="008127E3">
            <w:pPr>
              <w:pStyle w:val="ListParagraph"/>
              <w:numPr>
                <w:ilvl w:val="0"/>
                <w:numId w:val="7"/>
              </w:numPr>
              <w:spacing w:after="0" w:line="240" w:lineRule="auto"/>
              <w:jc w:val="center"/>
            </w:pPr>
          </w:p>
        </w:tc>
        <w:tc>
          <w:tcPr>
            <w:tcW w:w="0" w:type="auto"/>
          </w:tcPr>
          <w:p w14:paraId="184C6F0F" w14:textId="77777777" w:rsidR="008127E3" w:rsidRDefault="008127E3" w:rsidP="0066478F">
            <w:pPr>
              <w:cnfStyle w:val="000000000000" w:firstRow="0" w:lastRow="0" w:firstColumn="0" w:lastColumn="0" w:oddVBand="0" w:evenVBand="0" w:oddHBand="0" w:evenHBand="0" w:firstRowFirstColumn="0" w:firstRowLastColumn="0" w:lastRowFirstColumn="0" w:lastRowLastColumn="0"/>
            </w:pPr>
            <w:r>
              <w:t>System must be able to preemptively detect a commercial break and a return to the program.</w:t>
            </w:r>
          </w:p>
        </w:tc>
      </w:tr>
      <w:tr w:rsidR="008127E3" w14:paraId="2884B528" w14:textId="77777777" w:rsidTr="00664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435B71" w14:textId="77777777" w:rsidR="008127E3" w:rsidRDefault="008127E3" w:rsidP="008127E3">
            <w:pPr>
              <w:pStyle w:val="ListParagraph"/>
              <w:numPr>
                <w:ilvl w:val="0"/>
                <w:numId w:val="7"/>
              </w:numPr>
              <w:spacing w:after="0" w:line="240" w:lineRule="auto"/>
              <w:jc w:val="center"/>
            </w:pPr>
          </w:p>
        </w:tc>
        <w:tc>
          <w:tcPr>
            <w:tcW w:w="0" w:type="auto"/>
          </w:tcPr>
          <w:p w14:paraId="7917FE53" w14:textId="77777777" w:rsidR="008127E3" w:rsidRDefault="008127E3" w:rsidP="0066478F">
            <w:pPr>
              <w:cnfStyle w:val="000000100000" w:firstRow="0" w:lastRow="0" w:firstColumn="0" w:lastColumn="0" w:oddVBand="0" w:evenVBand="0" w:oddHBand="1" w:evenHBand="0" w:firstRowFirstColumn="0" w:firstRowLastColumn="0" w:lastRowFirstColumn="0" w:lastRowLastColumn="0"/>
            </w:pPr>
            <w:r>
              <w:t>System must allow user to choose to mute completely or lower volume when a commercial is detected.</w:t>
            </w:r>
          </w:p>
        </w:tc>
      </w:tr>
      <w:tr w:rsidR="008127E3" w14:paraId="19BE4A07" w14:textId="77777777" w:rsidTr="0066478F">
        <w:tc>
          <w:tcPr>
            <w:cnfStyle w:val="001000000000" w:firstRow="0" w:lastRow="0" w:firstColumn="1" w:lastColumn="0" w:oddVBand="0" w:evenVBand="0" w:oddHBand="0" w:evenHBand="0" w:firstRowFirstColumn="0" w:firstRowLastColumn="0" w:lastRowFirstColumn="0" w:lastRowLastColumn="0"/>
            <w:tcW w:w="0" w:type="auto"/>
          </w:tcPr>
          <w:p w14:paraId="062694E1" w14:textId="77777777" w:rsidR="008127E3" w:rsidRDefault="008127E3" w:rsidP="008127E3">
            <w:pPr>
              <w:pStyle w:val="ListParagraph"/>
              <w:numPr>
                <w:ilvl w:val="0"/>
                <w:numId w:val="7"/>
              </w:numPr>
              <w:spacing w:after="0" w:line="240" w:lineRule="auto"/>
              <w:jc w:val="center"/>
            </w:pPr>
          </w:p>
        </w:tc>
        <w:tc>
          <w:tcPr>
            <w:tcW w:w="0" w:type="auto"/>
          </w:tcPr>
          <w:p w14:paraId="112A2AF2" w14:textId="77777777" w:rsidR="008127E3" w:rsidRDefault="008127E3" w:rsidP="0066478F">
            <w:pPr>
              <w:cnfStyle w:val="000000000000" w:firstRow="0" w:lastRow="0" w:firstColumn="0" w:lastColumn="0" w:oddVBand="0" w:evenVBand="0" w:oddHBand="0" w:evenHBand="0" w:firstRowFirstColumn="0" w:firstRowLastColumn="0" w:lastRowFirstColumn="0" w:lastRowLastColumn="0"/>
            </w:pPr>
            <w:r>
              <w:t xml:space="preserve">System must mute or lower volume upon break and unmute or return to original volume upon return. </w:t>
            </w:r>
          </w:p>
        </w:tc>
      </w:tr>
      <w:tr w:rsidR="008127E3" w14:paraId="4D540791" w14:textId="77777777" w:rsidTr="00664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AA64A" w14:textId="77777777" w:rsidR="008127E3" w:rsidRDefault="008127E3" w:rsidP="008127E3">
            <w:pPr>
              <w:pStyle w:val="ListParagraph"/>
              <w:numPr>
                <w:ilvl w:val="0"/>
                <w:numId w:val="7"/>
              </w:numPr>
              <w:spacing w:after="0" w:line="240" w:lineRule="auto"/>
              <w:jc w:val="center"/>
            </w:pPr>
          </w:p>
        </w:tc>
        <w:tc>
          <w:tcPr>
            <w:tcW w:w="0" w:type="auto"/>
          </w:tcPr>
          <w:p w14:paraId="633A441D" w14:textId="77777777" w:rsidR="008127E3" w:rsidRDefault="008127E3" w:rsidP="0066478F">
            <w:pPr>
              <w:cnfStyle w:val="000000100000" w:firstRow="0" w:lastRow="0" w:firstColumn="0" w:lastColumn="0" w:oddVBand="0" w:evenVBand="0" w:oddHBand="1" w:evenHBand="0" w:firstRowFirstColumn="0" w:firstRowLastColumn="0" w:lastRowFirstColumn="0" w:lastRowLastColumn="0"/>
            </w:pPr>
            <w:r>
              <w:t>System must be simple to initially set up.</w:t>
            </w:r>
          </w:p>
        </w:tc>
      </w:tr>
      <w:tr w:rsidR="008127E3" w14:paraId="7AFA854C" w14:textId="77777777" w:rsidTr="0066478F">
        <w:tc>
          <w:tcPr>
            <w:cnfStyle w:val="001000000000" w:firstRow="0" w:lastRow="0" w:firstColumn="1" w:lastColumn="0" w:oddVBand="0" w:evenVBand="0" w:oddHBand="0" w:evenHBand="0" w:firstRowFirstColumn="0" w:firstRowLastColumn="0" w:lastRowFirstColumn="0" w:lastRowLastColumn="0"/>
            <w:tcW w:w="0" w:type="auto"/>
          </w:tcPr>
          <w:p w14:paraId="2BB32942" w14:textId="77777777" w:rsidR="008127E3" w:rsidRDefault="008127E3" w:rsidP="008127E3">
            <w:pPr>
              <w:pStyle w:val="ListParagraph"/>
              <w:numPr>
                <w:ilvl w:val="0"/>
                <w:numId w:val="7"/>
              </w:numPr>
              <w:spacing w:after="0" w:line="240" w:lineRule="auto"/>
              <w:jc w:val="center"/>
            </w:pPr>
          </w:p>
        </w:tc>
        <w:tc>
          <w:tcPr>
            <w:tcW w:w="0" w:type="auto"/>
          </w:tcPr>
          <w:p w14:paraId="13428BD1" w14:textId="77777777" w:rsidR="008127E3" w:rsidRDefault="008127E3" w:rsidP="0066478F">
            <w:pPr>
              <w:cnfStyle w:val="000000000000" w:firstRow="0" w:lastRow="0" w:firstColumn="0" w:lastColumn="0" w:oddVBand="0" w:evenVBand="0" w:oddHBand="0" w:evenHBand="0" w:firstRowFirstColumn="0" w:firstRowLastColumn="0" w:lastRowFirstColumn="0" w:lastRowLastColumn="0"/>
            </w:pPr>
            <w:r>
              <w:t>System must have a user-friendly interface/remote.</w:t>
            </w:r>
          </w:p>
        </w:tc>
      </w:tr>
      <w:tr w:rsidR="008127E3" w14:paraId="1100CBDD" w14:textId="77777777" w:rsidTr="00664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D8B389" w14:textId="77777777" w:rsidR="008127E3" w:rsidRDefault="008127E3" w:rsidP="008127E3">
            <w:pPr>
              <w:pStyle w:val="ListParagraph"/>
              <w:numPr>
                <w:ilvl w:val="0"/>
                <w:numId w:val="7"/>
              </w:numPr>
              <w:spacing w:after="0" w:line="240" w:lineRule="auto"/>
              <w:jc w:val="center"/>
            </w:pPr>
          </w:p>
        </w:tc>
        <w:tc>
          <w:tcPr>
            <w:tcW w:w="0" w:type="auto"/>
          </w:tcPr>
          <w:p w14:paraId="4F6C8395" w14:textId="77777777" w:rsidR="008127E3" w:rsidRDefault="008127E3" w:rsidP="0066478F">
            <w:pPr>
              <w:cnfStyle w:val="000000100000" w:firstRow="0" w:lastRow="0" w:firstColumn="0" w:lastColumn="0" w:oddVBand="0" w:evenVBand="0" w:oddHBand="1" w:evenHBand="0" w:firstRowFirstColumn="0" w:firstRowLastColumn="0" w:lastRowFirstColumn="0" w:lastRowLastColumn="0"/>
            </w:pPr>
            <w:r>
              <w:t>System cost must be competitive with competition.</w:t>
            </w:r>
          </w:p>
        </w:tc>
      </w:tr>
      <w:tr w:rsidR="008127E3" w14:paraId="6CE7A719" w14:textId="77777777" w:rsidTr="0066478F">
        <w:tc>
          <w:tcPr>
            <w:cnfStyle w:val="001000000000" w:firstRow="0" w:lastRow="0" w:firstColumn="1" w:lastColumn="0" w:oddVBand="0" w:evenVBand="0" w:oddHBand="0" w:evenHBand="0" w:firstRowFirstColumn="0" w:firstRowLastColumn="0" w:lastRowFirstColumn="0" w:lastRowLastColumn="0"/>
            <w:tcW w:w="0" w:type="auto"/>
          </w:tcPr>
          <w:p w14:paraId="6699A3DE" w14:textId="77777777" w:rsidR="008127E3" w:rsidRDefault="008127E3" w:rsidP="008127E3">
            <w:pPr>
              <w:pStyle w:val="ListParagraph"/>
              <w:numPr>
                <w:ilvl w:val="0"/>
                <w:numId w:val="7"/>
              </w:numPr>
              <w:spacing w:after="0" w:line="240" w:lineRule="auto"/>
              <w:jc w:val="center"/>
            </w:pPr>
          </w:p>
        </w:tc>
        <w:tc>
          <w:tcPr>
            <w:tcW w:w="0" w:type="auto"/>
          </w:tcPr>
          <w:p w14:paraId="2F305989" w14:textId="77777777" w:rsidR="008127E3" w:rsidRDefault="008127E3" w:rsidP="0066478F">
            <w:pPr>
              <w:cnfStyle w:val="000000000000" w:firstRow="0" w:lastRow="0" w:firstColumn="0" w:lastColumn="0" w:oddVBand="0" w:evenVBand="0" w:oddHBand="0" w:evenHBand="0" w:firstRowFirstColumn="0" w:firstRowLastColumn="0" w:lastRowFirstColumn="0" w:lastRowLastColumn="0"/>
            </w:pPr>
            <w:r>
              <w:t>System must refrain from any alterations to the TV or its remote control.</w:t>
            </w:r>
          </w:p>
        </w:tc>
      </w:tr>
    </w:tbl>
    <w:p w14:paraId="31A7F432" w14:textId="77777777" w:rsidR="008127E3" w:rsidRPr="00F838F5" w:rsidRDefault="008127E3" w:rsidP="00E041EC"/>
    <w:p w14:paraId="52245315" w14:textId="77777777" w:rsidR="00BF16F0" w:rsidRPr="00F838F5" w:rsidRDefault="00BF16F0" w:rsidP="00E041EC"/>
    <w:p w14:paraId="5906E352" w14:textId="71BE319A" w:rsidR="00533FD7" w:rsidRDefault="0081563A" w:rsidP="00EE7480">
      <w:pPr>
        <w:pStyle w:val="Heading1"/>
        <w:spacing w:line="276" w:lineRule="auto"/>
        <w:jc w:val="left"/>
        <w:rPr>
          <w:sz w:val="32"/>
          <w:szCs w:val="32"/>
        </w:rPr>
      </w:pPr>
      <w:bookmarkStart w:id="9" w:name="_Toc20813620"/>
      <w:r>
        <w:rPr>
          <w:sz w:val="32"/>
          <w:szCs w:val="32"/>
        </w:rPr>
        <w:t>Engineering Requirements</w:t>
      </w:r>
      <w:bookmarkEnd w:id="9"/>
    </w:p>
    <w:p w14:paraId="2881D563" w14:textId="480CC584" w:rsidR="008127E3" w:rsidRDefault="008127E3" w:rsidP="008127E3"/>
    <w:p w14:paraId="2D024081" w14:textId="52792A1E" w:rsidR="0083055D" w:rsidRPr="0083055D" w:rsidRDefault="0083055D" w:rsidP="0083055D">
      <w:pPr>
        <w:spacing w:line="276" w:lineRule="auto"/>
        <w:ind w:firstLine="576"/>
        <w:rPr>
          <w:szCs w:val="32"/>
        </w:rPr>
      </w:pPr>
      <w:r>
        <w:t>The requirements stated in Table 2 were created by breaking down the customer’s requirements into detailed, testable elements. When creating the requirements, the team assumed that the end-user knew how to use and set up a TV. For testing methods, when Table 2 states "User-Review", the team plans to give prototypes of the products to a varied age group of users and see how smoothly their experience will be. If they do not struggle with use and setup, the product will remain as is. All numerical values required in this design will be measured using Audacity, as the only output being monitored is the volume. The average decibel level will be measured in each experiment to ensure functionality.</w:t>
      </w:r>
    </w:p>
    <w:p w14:paraId="7CD8FF40" w14:textId="77777777" w:rsidR="0083055D" w:rsidRPr="008127E3" w:rsidRDefault="0083055D" w:rsidP="008127E3"/>
    <w:p w14:paraId="6E04A62A" w14:textId="1123DC8F" w:rsidR="00E041EC" w:rsidRPr="008127E3" w:rsidRDefault="00E041EC" w:rsidP="00356EC7">
      <w:pPr>
        <w:pStyle w:val="Caption"/>
        <w:jc w:val="center"/>
        <w:rPr>
          <w:sz w:val="20"/>
        </w:rPr>
      </w:pPr>
      <w:bookmarkStart w:id="10" w:name="_Toc20767805"/>
      <w:r w:rsidRPr="008127E3">
        <w:rPr>
          <w:sz w:val="20"/>
        </w:rPr>
        <w:t xml:space="preserve">Table </w:t>
      </w:r>
      <w:r w:rsidRPr="008127E3">
        <w:rPr>
          <w:sz w:val="20"/>
        </w:rPr>
        <w:fldChar w:fldCharType="begin"/>
      </w:r>
      <w:r w:rsidRPr="008127E3">
        <w:rPr>
          <w:sz w:val="20"/>
        </w:rPr>
        <w:instrText xml:space="preserve"> SEQ Table \* ARABIC </w:instrText>
      </w:r>
      <w:r w:rsidRPr="008127E3">
        <w:rPr>
          <w:sz w:val="20"/>
        </w:rPr>
        <w:fldChar w:fldCharType="separate"/>
      </w:r>
      <w:r w:rsidR="008127E3">
        <w:rPr>
          <w:noProof/>
          <w:sz w:val="20"/>
        </w:rPr>
        <w:t>2</w:t>
      </w:r>
      <w:r w:rsidRPr="008127E3">
        <w:rPr>
          <w:sz w:val="20"/>
        </w:rPr>
        <w:fldChar w:fldCharType="end"/>
      </w:r>
      <w:r w:rsidRPr="008127E3">
        <w:rPr>
          <w:sz w:val="20"/>
        </w:rPr>
        <w:t>: Customer to Engineering Requirements</w:t>
      </w:r>
      <w:bookmarkEnd w:id="10"/>
    </w:p>
    <w:tbl>
      <w:tblPr>
        <w:tblStyle w:val="PlainTable1"/>
        <w:tblW w:w="10792" w:type="dxa"/>
        <w:tblInd w:w="-1085" w:type="dxa"/>
        <w:tblLook w:val="04A0" w:firstRow="1" w:lastRow="0" w:firstColumn="1" w:lastColumn="0" w:noHBand="0" w:noVBand="1"/>
      </w:tblPr>
      <w:tblGrid>
        <w:gridCol w:w="895"/>
        <w:gridCol w:w="1849"/>
        <w:gridCol w:w="1563"/>
        <w:gridCol w:w="2656"/>
        <w:gridCol w:w="3829"/>
      </w:tblGrid>
      <w:tr w:rsidR="00E73E9B" w14:paraId="376829DF" w14:textId="77777777" w:rsidTr="00356EC7">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502" w:type="dxa"/>
          </w:tcPr>
          <w:p w14:paraId="69D497B8" w14:textId="77777777" w:rsidR="00E73E9B" w:rsidRDefault="00E73E9B" w:rsidP="00BD2843">
            <w:pPr>
              <w:jc w:val="center"/>
            </w:pPr>
            <w:r>
              <w:t>Rqmt. #</w:t>
            </w:r>
          </w:p>
        </w:tc>
        <w:tc>
          <w:tcPr>
            <w:tcW w:w="0" w:type="auto"/>
          </w:tcPr>
          <w:p w14:paraId="1BCD5386" w14:textId="77777777" w:rsidR="00E73E9B" w:rsidRDefault="00E73E9B" w:rsidP="00BD2843">
            <w:pPr>
              <w:jc w:val="center"/>
              <w:cnfStyle w:val="100000000000" w:firstRow="1" w:lastRow="0" w:firstColumn="0" w:lastColumn="0" w:oddVBand="0" w:evenVBand="0" w:oddHBand="0" w:evenHBand="0" w:firstRowFirstColumn="0" w:firstRowLastColumn="0" w:lastRowFirstColumn="0" w:lastRowLastColumn="0"/>
            </w:pPr>
            <w:r>
              <w:t>Customer Requirement</w:t>
            </w:r>
          </w:p>
        </w:tc>
        <w:tc>
          <w:tcPr>
            <w:tcW w:w="1563" w:type="dxa"/>
          </w:tcPr>
          <w:p w14:paraId="2F0A01D0" w14:textId="77777777" w:rsidR="00E73E9B" w:rsidRDefault="00E73E9B" w:rsidP="00BD2843">
            <w:pPr>
              <w:jc w:val="center"/>
              <w:cnfStyle w:val="100000000000" w:firstRow="1" w:lastRow="0" w:firstColumn="0" w:lastColumn="0" w:oddVBand="0" w:evenVBand="0" w:oddHBand="0" w:evenHBand="0" w:firstRowFirstColumn="0" w:firstRowLastColumn="0" w:lastRowFirstColumn="0" w:lastRowLastColumn="0"/>
            </w:pPr>
            <w:r>
              <w:t xml:space="preserve">Engineering Requirement </w:t>
            </w:r>
          </w:p>
        </w:tc>
        <w:tc>
          <w:tcPr>
            <w:tcW w:w="2656" w:type="dxa"/>
          </w:tcPr>
          <w:p w14:paraId="2DF46301" w14:textId="77777777" w:rsidR="00E73E9B" w:rsidRDefault="00E73E9B" w:rsidP="00BD2843">
            <w:pPr>
              <w:jc w:val="center"/>
              <w:cnfStyle w:val="100000000000" w:firstRow="1" w:lastRow="0" w:firstColumn="0" w:lastColumn="0" w:oddVBand="0" w:evenVBand="0" w:oddHBand="0" w:evenHBand="0" w:firstRowFirstColumn="0" w:firstRowLastColumn="0" w:lastRowFirstColumn="0" w:lastRowLastColumn="0"/>
            </w:pPr>
            <w:r>
              <w:t>Justification/Comments</w:t>
            </w:r>
          </w:p>
        </w:tc>
        <w:tc>
          <w:tcPr>
            <w:tcW w:w="3222" w:type="dxa"/>
          </w:tcPr>
          <w:p w14:paraId="1386DA0F" w14:textId="77777777" w:rsidR="00E73E9B" w:rsidRDefault="00E73E9B" w:rsidP="00BD2843">
            <w:pPr>
              <w:jc w:val="center"/>
              <w:cnfStyle w:val="100000000000" w:firstRow="1" w:lastRow="0" w:firstColumn="0" w:lastColumn="0" w:oddVBand="0" w:evenVBand="0" w:oddHBand="0" w:evenHBand="0" w:firstRowFirstColumn="0" w:firstRowLastColumn="0" w:lastRowFirstColumn="0" w:lastRowLastColumn="0"/>
            </w:pPr>
            <w:r>
              <w:t>Test Method (IADT)</w:t>
            </w:r>
          </w:p>
        </w:tc>
      </w:tr>
      <w:tr w:rsidR="00E73E9B" w14:paraId="770A3447" w14:textId="77777777" w:rsidTr="00356EC7">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02" w:type="dxa"/>
          </w:tcPr>
          <w:p w14:paraId="321B213C" w14:textId="77777777" w:rsidR="00E73E9B" w:rsidRPr="002E349F" w:rsidRDefault="00E73E9B" w:rsidP="00E73E9B">
            <w:pPr>
              <w:pStyle w:val="ListParagraph"/>
              <w:numPr>
                <w:ilvl w:val="0"/>
                <w:numId w:val="6"/>
              </w:numPr>
              <w:spacing w:after="0" w:line="240" w:lineRule="auto"/>
              <w:rPr>
                <w:rFonts w:ascii="Times New Roman" w:hAnsi="Times New Roman" w:cs="Times New Roman"/>
              </w:rPr>
            </w:pPr>
          </w:p>
        </w:tc>
        <w:tc>
          <w:tcPr>
            <w:tcW w:w="0" w:type="auto"/>
          </w:tcPr>
          <w:p w14:paraId="55D6D0BD"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System must not obstruct the TV screen. It must be able to be kept out of sight.</w:t>
            </w:r>
          </w:p>
        </w:tc>
        <w:tc>
          <w:tcPr>
            <w:tcW w:w="1563" w:type="dxa"/>
          </w:tcPr>
          <w:p w14:paraId="2D12C99D"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System can have a cable box at most, rest of system must remain behind the TV.</w:t>
            </w:r>
          </w:p>
        </w:tc>
        <w:tc>
          <w:tcPr>
            <w:tcW w:w="2656" w:type="dxa"/>
          </w:tcPr>
          <w:p w14:paraId="44CD558A"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The system must not be obtrusive to ensure the user has a clear and not obstructed viewing experience.</w:t>
            </w:r>
          </w:p>
        </w:tc>
        <w:tc>
          <w:tcPr>
            <w:tcW w:w="0" w:type="auto"/>
          </w:tcPr>
          <w:p w14:paraId="1457703E"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Inspection:</w:t>
            </w:r>
          </w:p>
          <w:p w14:paraId="7979BD95"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p>
          <w:p w14:paraId="4E6AECC6"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User-Review/Observation</w:t>
            </w:r>
          </w:p>
        </w:tc>
      </w:tr>
      <w:tr w:rsidR="00E73E9B" w14:paraId="015A4D4D" w14:textId="77777777" w:rsidTr="00356EC7">
        <w:trPr>
          <w:trHeight w:val="247"/>
        </w:trPr>
        <w:tc>
          <w:tcPr>
            <w:cnfStyle w:val="001000000000" w:firstRow="0" w:lastRow="0" w:firstColumn="1" w:lastColumn="0" w:oddVBand="0" w:evenVBand="0" w:oddHBand="0" w:evenHBand="0" w:firstRowFirstColumn="0" w:firstRowLastColumn="0" w:lastRowFirstColumn="0" w:lastRowLastColumn="0"/>
            <w:tcW w:w="1502" w:type="dxa"/>
          </w:tcPr>
          <w:p w14:paraId="5D848B84" w14:textId="77777777" w:rsidR="00E73E9B" w:rsidRPr="002E349F" w:rsidRDefault="00E73E9B" w:rsidP="00E73E9B">
            <w:pPr>
              <w:pStyle w:val="ListParagraph"/>
              <w:numPr>
                <w:ilvl w:val="0"/>
                <w:numId w:val="6"/>
              </w:numPr>
              <w:spacing w:after="0" w:line="240" w:lineRule="auto"/>
              <w:rPr>
                <w:rFonts w:ascii="Times New Roman" w:hAnsi="Times New Roman" w:cs="Times New Roman"/>
              </w:rPr>
            </w:pPr>
          </w:p>
        </w:tc>
        <w:tc>
          <w:tcPr>
            <w:tcW w:w="0" w:type="auto"/>
          </w:tcPr>
          <w:p w14:paraId="40E92D61"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 xml:space="preserve">System must be able to preemptively detect a </w:t>
            </w:r>
            <w:r>
              <w:lastRenderedPageBreak/>
              <w:t>commercial break and a return to the program.</w:t>
            </w:r>
          </w:p>
        </w:tc>
        <w:tc>
          <w:tcPr>
            <w:tcW w:w="1563" w:type="dxa"/>
          </w:tcPr>
          <w:p w14:paraId="4C7EC7B1"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lastRenderedPageBreak/>
              <w:t xml:space="preserve">System must mute to 0 dB before at least 1 millisecond </w:t>
            </w:r>
            <w:r>
              <w:lastRenderedPageBreak/>
              <w:t>before commercial break.</w:t>
            </w:r>
          </w:p>
        </w:tc>
        <w:tc>
          <w:tcPr>
            <w:tcW w:w="2656" w:type="dxa"/>
          </w:tcPr>
          <w:p w14:paraId="36BFA8E5"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lastRenderedPageBreak/>
              <w:t xml:space="preserve">The system must mute preemptively in order to ensure a smoothing </w:t>
            </w:r>
            <w:r>
              <w:lastRenderedPageBreak/>
              <w:t xml:space="preserve">viewing experience for the user. </w:t>
            </w:r>
          </w:p>
        </w:tc>
        <w:tc>
          <w:tcPr>
            <w:tcW w:w="0" w:type="auto"/>
          </w:tcPr>
          <w:p w14:paraId="71BF19A1"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lastRenderedPageBreak/>
              <w:t>Test:</w:t>
            </w:r>
          </w:p>
          <w:p w14:paraId="4B47176B"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 xml:space="preserve">Use Audacity or other audio editing program to measure average decibel value over a time sample of 1 minute </w:t>
            </w:r>
            <w:r>
              <w:lastRenderedPageBreak/>
              <w:t>and time passed before mute was engaged.</w:t>
            </w:r>
          </w:p>
        </w:tc>
      </w:tr>
      <w:tr w:rsidR="00E73E9B" w14:paraId="6D92BFF8" w14:textId="77777777" w:rsidTr="00356E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02" w:type="dxa"/>
          </w:tcPr>
          <w:p w14:paraId="005425E5" w14:textId="77777777" w:rsidR="00E73E9B" w:rsidRPr="002E349F" w:rsidRDefault="00E73E9B" w:rsidP="00BD2843">
            <w:r w:rsidRPr="002E349F">
              <w:lastRenderedPageBreak/>
              <w:t>2.1</w:t>
            </w:r>
          </w:p>
        </w:tc>
        <w:tc>
          <w:tcPr>
            <w:tcW w:w="0" w:type="auto"/>
          </w:tcPr>
          <w:p w14:paraId="373E6808"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p>
        </w:tc>
        <w:tc>
          <w:tcPr>
            <w:tcW w:w="1563" w:type="dxa"/>
          </w:tcPr>
          <w:p w14:paraId="7029D5D4"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System must lower volume a percentage lower before at least 1 millisecond before commercial break.</w:t>
            </w:r>
          </w:p>
        </w:tc>
        <w:tc>
          <w:tcPr>
            <w:tcW w:w="2656" w:type="dxa"/>
          </w:tcPr>
          <w:p w14:paraId="0FFD0F12"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 xml:space="preserve">The system must abide by the user’s selection. </w:t>
            </w:r>
          </w:p>
        </w:tc>
        <w:tc>
          <w:tcPr>
            <w:tcW w:w="0" w:type="auto"/>
          </w:tcPr>
          <w:p w14:paraId="7A37CC20"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Test:</w:t>
            </w:r>
          </w:p>
          <w:p w14:paraId="499ED65E"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Use Audacity or other audio editing program to measure average decibel value over a time sample of 1 minute and time passed before mute was engaged.</w:t>
            </w:r>
          </w:p>
        </w:tc>
      </w:tr>
      <w:tr w:rsidR="00E73E9B" w14:paraId="7BEE9368" w14:textId="77777777" w:rsidTr="00356EC7">
        <w:trPr>
          <w:trHeight w:val="247"/>
        </w:trPr>
        <w:tc>
          <w:tcPr>
            <w:cnfStyle w:val="001000000000" w:firstRow="0" w:lastRow="0" w:firstColumn="1" w:lastColumn="0" w:oddVBand="0" w:evenVBand="0" w:oddHBand="0" w:evenHBand="0" w:firstRowFirstColumn="0" w:firstRowLastColumn="0" w:lastRowFirstColumn="0" w:lastRowLastColumn="0"/>
            <w:tcW w:w="1502" w:type="dxa"/>
          </w:tcPr>
          <w:p w14:paraId="31DB758C" w14:textId="77777777" w:rsidR="00E73E9B" w:rsidRPr="002E349F" w:rsidRDefault="00E73E9B" w:rsidP="00BD2843">
            <w:r>
              <w:t>2.2</w:t>
            </w:r>
          </w:p>
        </w:tc>
        <w:tc>
          <w:tcPr>
            <w:tcW w:w="0" w:type="auto"/>
          </w:tcPr>
          <w:p w14:paraId="4B39376D"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p>
        </w:tc>
        <w:tc>
          <w:tcPr>
            <w:tcW w:w="1563" w:type="dxa"/>
          </w:tcPr>
          <w:p w14:paraId="6D1039F2"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When returning from break the TV must return to the original dB volume before the commercial break at least 1 millisecond before returning to the live show</w:t>
            </w:r>
          </w:p>
        </w:tc>
        <w:tc>
          <w:tcPr>
            <w:tcW w:w="2656" w:type="dxa"/>
          </w:tcPr>
          <w:p w14:paraId="228BE197"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The system shouldn’t alter the original programming at all as that is not the intent of the system and not preemptively returning the volume will result in a disturbance in the user’s experience.</w:t>
            </w:r>
          </w:p>
        </w:tc>
        <w:tc>
          <w:tcPr>
            <w:tcW w:w="0" w:type="auto"/>
          </w:tcPr>
          <w:p w14:paraId="6B5A2E40"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Test:</w:t>
            </w:r>
          </w:p>
          <w:p w14:paraId="7DAD49A1"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Use Audacity or other audio editing program to measure exact decibel value and time passed after mute was disengaged. Measure average decibel value over a time sample of 1 minute after disengagement to ensure volume returned to original value.</w:t>
            </w:r>
          </w:p>
        </w:tc>
      </w:tr>
      <w:tr w:rsidR="00E73E9B" w14:paraId="13AF95D4" w14:textId="77777777" w:rsidTr="00356E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02" w:type="dxa"/>
          </w:tcPr>
          <w:p w14:paraId="0A99E89B" w14:textId="77777777" w:rsidR="00E73E9B" w:rsidRPr="002E349F" w:rsidRDefault="00E73E9B" w:rsidP="00E73E9B">
            <w:pPr>
              <w:pStyle w:val="ListParagraph"/>
              <w:numPr>
                <w:ilvl w:val="0"/>
                <w:numId w:val="6"/>
              </w:numPr>
              <w:spacing w:after="0" w:line="240" w:lineRule="auto"/>
              <w:rPr>
                <w:rFonts w:ascii="Times New Roman" w:hAnsi="Times New Roman" w:cs="Times New Roman"/>
              </w:rPr>
            </w:pPr>
          </w:p>
        </w:tc>
        <w:tc>
          <w:tcPr>
            <w:tcW w:w="0" w:type="auto"/>
          </w:tcPr>
          <w:p w14:paraId="4D7D4478"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System must allow user to choose to mute completely or lower volume when a commercial is detected.</w:t>
            </w:r>
          </w:p>
        </w:tc>
        <w:tc>
          <w:tcPr>
            <w:tcW w:w="1563" w:type="dxa"/>
          </w:tcPr>
          <w:p w14:paraId="59B89858"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 xml:space="preserve">The system must have a user interface that enables the user to choose between a volume of 0% (mute), 25%, 50%, 75%, 100% (off). </w:t>
            </w:r>
          </w:p>
        </w:tc>
        <w:tc>
          <w:tcPr>
            <w:tcW w:w="2656" w:type="dxa"/>
          </w:tcPr>
          <w:p w14:paraId="19B93F43"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Giving options to the user allows for a more customizable experience.</w:t>
            </w:r>
          </w:p>
        </w:tc>
        <w:tc>
          <w:tcPr>
            <w:tcW w:w="0" w:type="auto"/>
          </w:tcPr>
          <w:p w14:paraId="72BCB844"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Inspection:</w:t>
            </w:r>
          </w:p>
          <w:p w14:paraId="4CF5FB1E"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Ensure quality of UI by user-review.</w:t>
            </w:r>
          </w:p>
        </w:tc>
      </w:tr>
      <w:tr w:rsidR="00E73E9B" w14:paraId="653CA074" w14:textId="77777777" w:rsidTr="00356EC7">
        <w:trPr>
          <w:trHeight w:val="233"/>
        </w:trPr>
        <w:tc>
          <w:tcPr>
            <w:cnfStyle w:val="001000000000" w:firstRow="0" w:lastRow="0" w:firstColumn="1" w:lastColumn="0" w:oddVBand="0" w:evenVBand="0" w:oddHBand="0" w:evenHBand="0" w:firstRowFirstColumn="0" w:firstRowLastColumn="0" w:lastRowFirstColumn="0" w:lastRowLastColumn="0"/>
            <w:tcW w:w="1502" w:type="dxa"/>
          </w:tcPr>
          <w:p w14:paraId="52139705" w14:textId="77777777" w:rsidR="00E73E9B" w:rsidRPr="002E349F" w:rsidRDefault="00E73E9B" w:rsidP="00E73E9B">
            <w:pPr>
              <w:pStyle w:val="ListParagraph"/>
              <w:numPr>
                <w:ilvl w:val="0"/>
                <w:numId w:val="6"/>
              </w:numPr>
              <w:spacing w:after="0" w:line="240" w:lineRule="auto"/>
              <w:rPr>
                <w:rFonts w:ascii="Times New Roman" w:hAnsi="Times New Roman" w:cs="Times New Roman"/>
              </w:rPr>
            </w:pPr>
          </w:p>
        </w:tc>
        <w:tc>
          <w:tcPr>
            <w:tcW w:w="0" w:type="auto"/>
          </w:tcPr>
          <w:p w14:paraId="54956CB6"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 xml:space="preserve">System must mute or lower volume upon break and unmute or return to original </w:t>
            </w:r>
            <w:r>
              <w:lastRenderedPageBreak/>
              <w:t>volume upon return.</w:t>
            </w:r>
          </w:p>
        </w:tc>
        <w:tc>
          <w:tcPr>
            <w:tcW w:w="1563" w:type="dxa"/>
          </w:tcPr>
          <w:p w14:paraId="0378706A"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lastRenderedPageBreak/>
              <w:t xml:space="preserve">System must lower the TV to 0 dB if that percentage is chosen. </w:t>
            </w:r>
          </w:p>
        </w:tc>
        <w:tc>
          <w:tcPr>
            <w:tcW w:w="2656" w:type="dxa"/>
          </w:tcPr>
          <w:p w14:paraId="3E7D545F"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 xml:space="preserve">The mute system is to ensure the user comfort by allowing the manipulation of volume. </w:t>
            </w:r>
          </w:p>
        </w:tc>
        <w:tc>
          <w:tcPr>
            <w:tcW w:w="0" w:type="auto"/>
          </w:tcPr>
          <w:p w14:paraId="691A8D63"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Test:</w:t>
            </w:r>
          </w:p>
          <w:p w14:paraId="3AAEF6BE"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Use Audacity to ensure the average decibel value over 3 minutes is 0 dB.</w:t>
            </w:r>
          </w:p>
        </w:tc>
      </w:tr>
      <w:tr w:rsidR="00E73E9B" w14:paraId="7F95F45F" w14:textId="77777777" w:rsidTr="00356EC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502" w:type="dxa"/>
          </w:tcPr>
          <w:p w14:paraId="61E45C47" w14:textId="77777777" w:rsidR="00E73E9B" w:rsidRPr="002E349F" w:rsidRDefault="00E73E9B" w:rsidP="00BD2843">
            <w:r w:rsidRPr="002E349F">
              <w:t xml:space="preserve">4.1 </w:t>
            </w:r>
          </w:p>
        </w:tc>
        <w:tc>
          <w:tcPr>
            <w:tcW w:w="0" w:type="auto"/>
          </w:tcPr>
          <w:p w14:paraId="10B4FD57"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p>
        </w:tc>
        <w:tc>
          <w:tcPr>
            <w:tcW w:w="1563" w:type="dxa"/>
          </w:tcPr>
          <w:p w14:paraId="0A67BB84"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If lower volume is chosen the system must lower the TV’s volume by the percent chosen by the user.</w:t>
            </w:r>
          </w:p>
        </w:tc>
        <w:tc>
          <w:tcPr>
            <w:tcW w:w="2656" w:type="dxa"/>
          </w:tcPr>
          <w:p w14:paraId="48916050"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Same as above.</w:t>
            </w:r>
          </w:p>
        </w:tc>
        <w:tc>
          <w:tcPr>
            <w:tcW w:w="0" w:type="auto"/>
          </w:tcPr>
          <w:p w14:paraId="0C28C118"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Test:</w:t>
            </w:r>
          </w:p>
          <w:p w14:paraId="12847C01"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Use Audacity to ensure the average decibel value over 3 minutes is the chosen value less than the measured programming volume.</w:t>
            </w:r>
          </w:p>
        </w:tc>
      </w:tr>
      <w:tr w:rsidR="00E73E9B" w14:paraId="0B374641" w14:textId="77777777" w:rsidTr="00356EC7">
        <w:trPr>
          <w:trHeight w:val="247"/>
        </w:trPr>
        <w:tc>
          <w:tcPr>
            <w:cnfStyle w:val="001000000000" w:firstRow="0" w:lastRow="0" w:firstColumn="1" w:lastColumn="0" w:oddVBand="0" w:evenVBand="0" w:oddHBand="0" w:evenHBand="0" w:firstRowFirstColumn="0" w:firstRowLastColumn="0" w:lastRowFirstColumn="0" w:lastRowLastColumn="0"/>
            <w:tcW w:w="1502" w:type="dxa"/>
          </w:tcPr>
          <w:p w14:paraId="36CCE1B0" w14:textId="77777777" w:rsidR="00E73E9B" w:rsidRPr="002E349F" w:rsidRDefault="00E73E9B" w:rsidP="00E73E9B">
            <w:pPr>
              <w:pStyle w:val="ListParagraph"/>
              <w:numPr>
                <w:ilvl w:val="0"/>
                <w:numId w:val="6"/>
              </w:numPr>
              <w:spacing w:after="0" w:line="240" w:lineRule="auto"/>
              <w:rPr>
                <w:rFonts w:ascii="Times New Roman" w:hAnsi="Times New Roman" w:cs="Times New Roman"/>
              </w:rPr>
            </w:pPr>
          </w:p>
        </w:tc>
        <w:tc>
          <w:tcPr>
            <w:tcW w:w="0" w:type="auto"/>
          </w:tcPr>
          <w:p w14:paraId="6CFAFC78"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System must be simple to initially set up.</w:t>
            </w:r>
          </w:p>
        </w:tc>
        <w:tc>
          <w:tcPr>
            <w:tcW w:w="1563" w:type="dxa"/>
          </w:tcPr>
          <w:p w14:paraId="73B47822"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The engineers are only to assume the users know how to: plug in an HDMI cord,</w:t>
            </w:r>
          </w:p>
        </w:tc>
        <w:tc>
          <w:tcPr>
            <w:tcW w:w="2656" w:type="dxa"/>
          </w:tcPr>
          <w:p w14:paraId="6D71A9F5"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If the system is similar to design to a TV, then the user will find it easier to work with something of similar design.</w:t>
            </w:r>
          </w:p>
        </w:tc>
        <w:tc>
          <w:tcPr>
            <w:tcW w:w="0" w:type="auto"/>
          </w:tcPr>
          <w:p w14:paraId="3C9214B7"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Inspection/Demonstration:</w:t>
            </w:r>
          </w:p>
          <w:p w14:paraId="4B317BEF"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p>
          <w:p w14:paraId="446C564B"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User-Review/Test Subject</w:t>
            </w:r>
          </w:p>
        </w:tc>
      </w:tr>
      <w:tr w:rsidR="00E73E9B" w14:paraId="43BD98D0" w14:textId="77777777" w:rsidTr="00356E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02" w:type="dxa"/>
          </w:tcPr>
          <w:p w14:paraId="628ED845" w14:textId="77777777" w:rsidR="00E73E9B" w:rsidRPr="002E349F" w:rsidRDefault="00E73E9B" w:rsidP="00BD2843">
            <w:r w:rsidRPr="002E349F">
              <w:t>5.1</w:t>
            </w:r>
          </w:p>
        </w:tc>
        <w:tc>
          <w:tcPr>
            <w:tcW w:w="0" w:type="auto"/>
          </w:tcPr>
          <w:p w14:paraId="1D0BB2CC"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p>
        </w:tc>
        <w:tc>
          <w:tcPr>
            <w:tcW w:w="1563" w:type="dxa"/>
          </w:tcPr>
          <w:p w14:paraId="64D70CE1"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Power Cord,</w:t>
            </w:r>
          </w:p>
        </w:tc>
        <w:tc>
          <w:tcPr>
            <w:tcW w:w="2656" w:type="dxa"/>
          </w:tcPr>
          <w:p w14:paraId="29160C99"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Same as above.</w:t>
            </w:r>
          </w:p>
        </w:tc>
        <w:tc>
          <w:tcPr>
            <w:tcW w:w="0" w:type="auto"/>
          </w:tcPr>
          <w:p w14:paraId="4DEE22E5"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Same as above</w:t>
            </w:r>
          </w:p>
        </w:tc>
      </w:tr>
      <w:tr w:rsidR="00E73E9B" w14:paraId="2FF9AECE" w14:textId="77777777" w:rsidTr="00356EC7">
        <w:trPr>
          <w:trHeight w:val="247"/>
        </w:trPr>
        <w:tc>
          <w:tcPr>
            <w:cnfStyle w:val="001000000000" w:firstRow="0" w:lastRow="0" w:firstColumn="1" w:lastColumn="0" w:oddVBand="0" w:evenVBand="0" w:oddHBand="0" w:evenHBand="0" w:firstRowFirstColumn="0" w:firstRowLastColumn="0" w:lastRowFirstColumn="0" w:lastRowLastColumn="0"/>
            <w:tcW w:w="1502" w:type="dxa"/>
          </w:tcPr>
          <w:p w14:paraId="5B9C336F" w14:textId="77777777" w:rsidR="00E73E9B" w:rsidRPr="002E349F" w:rsidRDefault="00E73E9B" w:rsidP="00BD2843">
            <w:r>
              <w:t>5.2</w:t>
            </w:r>
          </w:p>
        </w:tc>
        <w:tc>
          <w:tcPr>
            <w:tcW w:w="0" w:type="auto"/>
          </w:tcPr>
          <w:p w14:paraId="126E1B4B"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p>
        </w:tc>
        <w:tc>
          <w:tcPr>
            <w:tcW w:w="1563" w:type="dxa"/>
          </w:tcPr>
          <w:p w14:paraId="2519CA4A"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Interface with a TV remote</w:t>
            </w:r>
          </w:p>
        </w:tc>
        <w:tc>
          <w:tcPr>
            <w:tcW w:w="2656" w:type="dxa"/>
          </w:tcPr>
          <w:p w14:paraId="69723BA4"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Same as above.</w:t>
            </w:r>
          </w:p>
        </w:tc>
        <w:tc>
          <w:tcPr>
            <w:tcW w:w="0" w:type="auto"/>
          </w:tcPr>
          <w:p w14:paraId="5E66FCB6"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Same as above</w:t>
            </w:r>
          </w:p>
        </w:tc>
      </w:tr>
      <w:tr w:rsidR="00E73E9B" w14:paraId="54209DB2" w14:textId="77777777" w:rsidTr="00356EC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502" w:type="dxa"/>
          </w:tcPr>
          <w:p w14:paraId="18B3E2C4" w14:textId="77777777" w:rsidR="00E73E9B" w:rsidRPr="002E349F" w:rsidRDefault="00E73E9B" w:rsidP="00E73E9B">
            <w:pPr>
              <w:pStyle w:val="ListParagraph"/>
              <w:numPr>
                <w:ilvl w:val="0"/>
                <w:numId w:val="6"/>
              </w:numPr>
              <w:spacing w:after="0" w:line="240" w:lineRule="auto"/>
              <w:rPr>
                <w:rFonts w:ascii="Times New Roman" w:hAnsi="Times New Roman" w:cs="Times New Roman"/>
              </w:rPr>
            </w:pPr>
          </w:p>
        </w:tc>
        <w:tc>
          <w:tcPr>
            <w:tcW w:w="0" w:type="auto"/>
          </w:tcPr>
          <w:p w14:paraId="480F2915"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System must have a user-friendly interface/remote.</w:t>
            </w:r>
          </w:p>
        </w:tc>
        <w:tc>
          <w:tcPr>
            <w:tcW w:w="1563" w:type="dxa"/>
          </w:tcPr>
          <w:p w14:paraId="08A7E718"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The user interface must not consist of anything that would not already be on a TV remote or cable box.</w:t>
            </w:r>
          </w:p>
        </w:tc>
        <w:tc>
          <w:tcPr>
            <w:tcW w:w="2656" w:type="dxa"/>
          </w:tcPr>
          <w:p w14:paraId="2C593CBE"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A simple user interface allows ease-of-use and broadens the potential consumers.</w:t>
            </w:r>
          </w:p>
        </w:tc>
        <w:tc>
          <w:tcPr>
            <w:tcW w:w="0" w:type="auto"/>
          </w:tcPr>
          <w:p w14:paraId="767C0143"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Inspection/Demonstration:</w:t>
            </w:r>
          </w:p>
          <w:p w14:paraId="0E49690B"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p>
          <w:p w14:paraId="314F8EA8"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User-Review/Test Subject</w:t>
            </w:r>
          </w:p>
        </w:tc>
      </w:tr>
      <w:tr w:rsidR="00E73E9B" w14:paraId="6450BABA" w14:textId="77777777" w:rsidTr="00356EC7">
        <w:trPr>
          <w:trHeight w:val="233"/>
        </w:trPr>
        <w:tc>
          <w:tcPr>
            <w:cnfStyle w:val="001000000000" w:firstRow="0" w:lastRow="0" w:firstColumn="1" w:lastColumn="0" w:oddVBand="0" w:evenVBand="0" w:oddHBand="0" w:evenHBand="0" w:firstRowFirstColumn="0" w:firstRowLastColumn="0" w:lastRowFirstColumn="0" w:lastRowLastColumn="0"/>
            <w:tcW w:w="1502" w:type="dxa"/>
          </w:tcPr>
          <w:p w14:paraId="024E8744" w14:textId="77777777" w:rsidR="00E73E9B" w:rsidRPr="002E349F" w:rsidRDefault="00E73E9B" w:rsidP="00E73E9B">
            <w:pPr>
              <w:pStyle w:val="ListParagraph"/>
              <w:numPr>
                <w:ilvl w:val="0"/>
                <w:numId w:val="6"/>
              </w:numPr>
              <w:spacing w:after="0" w:line="240" w:lineRule="auto"/>
              <w:rPr>
                <w:rFonts w:ascii="Times New Roman" w:hAnsi="Times New Roman" w:cs="Times New Roman"/>
              </w:rPr>
            </w:pPr>
          </w:p>
        </w:tc>
        <w:tc>
          <w:tcPr>
            <w:tcW w:w="0" w:type="auto"/>
          </w:tcPr>
          <w:p w14:paraId="19A7E7C3"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System cost must be competitive with competition.</w:t>
            </w:r>
          </w:p>
        </w:tc>
        <w:tc>
          <w:tcPr>
            <w:tcW w:w="1563" w:type="dxa"/>
          </w:tcPr>
          <w:p w14:paraId="5972F630"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The system must remain anywhere from $40 - $100 retail cost.</w:t>
            </w:r>
          </w:p>
        </w:tc>
        <w:tc>
          <w:tcPr>
            <w:tcW w:w="2656" w:type="dxa"/>
          </w:tcPr>
          <w:p w14:paraId="2A5B71D2"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A low retail costs attracts more customers and makes the product more able for mass production.</w:t>
            </w:r>
          </w:p>
        </w:tc>
        <w:tc>
          <w:tcPr>
            <w:tcW w:w="0" w:type="auto"/>
          </w:tcPr>
          <w:p w14:paraId="112A4BBA"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Analysis:</w:t>
            </w:r>
          </w:p>
          <w:p w14:paraId="1EA7C828"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p>
          <w:p w14:paraId="25B6791B"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Components and materials cost will be analyzed using Excel. The final product will be compared to competition (MuteMagic, MuTR)</w:t>
            </w:r>
          </w:p>
        </w:tc>
      </w:tr>
      <w:tr w:rsidR="00E73E9B" w14:paraId="53CC4126" w14:textId="77777777" w:rsidTr="00356EC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502" w:type="dxa"/>
          </w:tcPr>
          <w:p w14:paraId="08185B13" w14:textId="77777777" w:rsidR="00E73E9B" w:rsidRPr="002E349F" w:rsidRDefault="00E73E9B" w:rsidP="00BD2843">
            <w:r w:rsidRPr="002E349F">
              <w:t xml:space="preserve">7.1 </w:t>
            </w:r>
          </w:p>
        </w:tc>
        <w:tc>
          <w:tcPr>
            <w:tcW w:w="0" w:type="auto"/>
          </w:tcPr>
          <w:p w14:paraId="296A91CA"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p>
        </w:tc>
        <w:tc>
          <w:tcPr>
            <w:tcW w:w="1563" w:type="dxa"/>
          </w:tcPr>
          <w:p w14:paraId="7867BA76"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Thus, the manufacturer cost is estimated to be between $24-$67.</w:t>
            </w:r>
          </w:p>
        </w:tc>
        <w:tc>
          <w:tcPr>
            <w:tcW w:w="2656" w:type="dxa"/>
          </w:tcPr>
          <w:p w14:paraId="3E693708"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A lower manufacturer costs aims for a larger profit.</w:t>
            </w:r>
          </w:p>
        </w:tc>
        <w:tc>
          <w:tcPr>
            <w:tcW w:w="0" w:type="auto"/>
          </w:tcPr>
          <w:p w14:paraId="6570F29D"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Analysis:</w:t>
            </w:r>
          </w:p>
          <w:p w14:paraId="39186087"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p>
          <w:p w14:paraId="773BFFAB" w14:textId="77777777" w:rsidR="00E73E9B" w:rsidRDefault="00E73E9B" w:rsidP="00BD2843">
            <w:pPr>
              <w:cnfStyle w:val="000000100000" w:firstRow="0" w:lastRow="0" w:firstColumn="0" w:lastColumn="0" w:oddVBand="0" w:evenVBand="0" w:oddHBand="1" w:evenHBand="0" w:firstRowFirstColumn="0" w:firstRowLastColumn="0" w:lastRowFirstColumn="0" w:lastRowLastColumn="0"/>
            </w:pPr>
            <w:r>
              <w:t>Same as above.</w:t>
            </w:r>
          </w:p>
        </w:tc>
      </w:tr>
      <w:tr w:rsidR="00E73E9B" w14:paraId="42C37555" w14:textId="77777777" w:rsidTr="00356EC7">
        <w:trPr>
          <w:trHeight w:val="233"/>
        </w:trPr>
        <w:tc>
          <w:tcPr>
            <w:cnfStyle w:val="001000000000" w:firstRow="0" w:lastRow="0" w:firstColumn="1" w:lastColumn="0" w:oddVBand="0" w:evenVBand="0" w:oddHBand="0" w:evenHBand="0" w:firstRowFirstColumn="0" w:firstRowLastColumn="0" w:lastRowFirstColumn="0" w:lastRowLastColumn="0"/>
            <w:tcW w:w="1502" w:type="dxa"/>
          </w:tcPr>
          <w:p w14:paraId="5DEC3CB9" w14:textId="77777777" w:rsidR="00E73E9B" w:rsidRPr="008B1CC5" w:rsidRDefault="00E73E9B" w:rsidP="00BD2843">
            <w:r>
              <w:t>8.</w:t>
            </w:r>
          </w:p>
        </w:tc>
        <w:tc>
          <w:tcPr>
            <w:tcW w:w="0" w:type="auto"/>
          </w:tcPr>
          <w:p w14:paraId="4AE270F4"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t xml:space="preserve">System must refrain from any </w:t>
            </w:r>
            <w:r>
              <w:lastRenderedPageBreak/>
              <w:t>alterations to the TV or its remote control.</w:t>
            </w:r>
          </w:p>
        </w:tc>
        <w:tc>
          <w:tcPr>
            <w:tcW w:w="1563" w:type="dxa"/>
          </w:tcPr>
          <w:p w14:paraId="6C14221F"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lastRenderedPageBreak/>
              <w:t xml:space="preserve">The TV and remote must </w:t>
            </w:r>
            <w:r>
              <w:lastRenderedPageBreak/>
              <w:t>remain the same as originally purchased.</w:t>
            </w:r>
          </w:p>
        </w:tc>
        <w:tc>
          <w:tcPr>
            <w:tcW w:w="2656" w:type="dxa"/>
          </w:tcPr>
          <w:p w14:paraId="5B6DE52A"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lastRenderedPageBreak/>
              <w:t xml:space="preserve">Altering the TV or remote would require too </w:t>
            </w:r>
            <w:r>
              <w:lastRenderedPageBreak/>
              <w:t>much of the user and is not fit for mass production.</w:t>
            </w:r>
          </w:p>
        </w:tc>
        <w:tc>
          <w:tcPr>
            <w:tcW w:w="0" w:type="auto"/>
          </w:tcPr>
          <w:p w14:paraId="21FD574C"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lastRenderedPageBreak/>
              <w:t>Inspection:</w:t>
            </w:r>
          </w:p>
          <w:p w14:paraId="0F0ACCB0"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p>
          <w:p w14:paraId="2C5B39C1" w14:textId="77777777" w:rsidR="00E73E9B" w:rsidRDefault="00E73E9B" w:rsidP="00BD2843">
            <w:pPr>
              <w:cnfStyle w:val="000000000000" w:firstRow="0" w:lastRow="0" w:firstColumn="0" w:lastColumn="0" w:oddVBand="0" w:evenVBand="0" w:oddHBand="0" w:evenHBand="0" w:firstRowFirstColumn="0" w:firstRowLastColumn="0" w:lastRowFirstColumn="0" w:lastRowLastColumn="0"/>
            </w:pPr>
            <w:r>
              <w:lastRenderedPageBreak/>
              <w:t>User-Review</w:t>
            </w:r>
          </w:p>
        </w:tc>
      </w:tr>
    </w:tbl>
    <w:p w14:paraId="47CEA261" w14:textId="77777777" w:rsidR="00BF16F0" w:rsidRPr="00F838F5" w:rsidRDefault="00BF16F0" w:rsidP="00EE7480">
      <w:pPr>
        <w:spacing w:line="276" w:lineRule="auto"/>
        <w:rPr>
          <w:szCs w:val="32"/>
        </w:rPr>
      </w:pPr>
    </w:p>
    <w:p w14:paraId="7D068C06" w14:textId="480DAC02" w:rsidR="00533FD7" w:rsidRDefault="0081563A" w:rsidP="00EE7480">
      <w:pPr>
        <w:pStyle w:val="Heading2"/>
        <w:spacing w:line="276" w:lineRule="auto"/>
        <w:rPr>
          <w:sz w:val="32"/>
          <w:szCs w:val="32"/>
        </w:rPr>
      </w:pPr>
      <w:bookmarkStart w:id="11" w:name="_Toc20813621"/>
      <w:r>
        <w:rPr>
          <w:sz w:val="32"/>
          <w:szCs w:val="32"/>
        </w:rPr>
        <w:t>Constraints</w:t>
      </w:r>
      <w:bookmarkEnd w:id="11"/>
    </w:p>
    <w:p w14:paraId="4F8C97DA" w14:textId="77777777" w:rsidR="003358B3" w:rsidRPr="003358B3" w:rsidRDefault="003358B3" w:rsidP="003358B3"/>
    <w:p w14:paraId="60899A27" w14:textId="7A70AE1F" w:rsidR="00B40F61" w:rsidRDefault="00B40F61" w:rsidP="003358B3">
      <w:pPr>
        <w:spacing w:line="276" w:lineRule="auto"/>
        <w:ind w:firstLine="432"/>
        <w:rPr>
          <w:szCs w:val="32"/>
        </w:rPr>
      </w:pPr>
      <w:r>
        <w:rPr>
          <w:szCs w:val="32"/>
        </w:rPr>
        <w:t>Included in the customer’s requirement for the auto-mute device, some constraints were brought up and needed to be addressed. The first constraint was identified to be the form factor of the mute system. The form factor of the system has to be smaller than a typical cable box. A</w:t>
      </w:r>
      <w:r w:rsidR="00CB4A4A">
        <w:rPr>
          <w:szCs w:val="32"/>
        </w:rPr>
        <w:t>n average</w:t>
      </w:r>
      <w:r>
        <w:rPr>
          <w:szCs w:val="32"/>
        </w:rPr>
        <w:t xml:space="preserve"> cable box has a height of 2.75 inches, with a width of 17.02 inches, and a depth of 10.78 inches. The mute system </w:t>
      </w:r>
      <w:r w:rsidR="00CB4A4A">
        <w:rPr>
          <w:szCs w:val="32"/>
        </w:rPr>
        <w:t>should fit within</w:t>
      </w:r>
      <w:r>
        <w:rPr>
          <w:szCs w:val="32"/>
        </w:rPr>
        <w:t xml:space="preserve"> these dimensions. The second constraint is that the television cannot be altered or changed in any way. This includes removing or modifying parts o</w:t>
      </w:r>
      <w:r w:rsidR="00CB4A4A">
        <w:rPr>
          <w:szCs w:val="32"/>
        </w:rPr>
        <w:t>f</w:t>
      </w:r>
      <w:r>
        <w:rPr>
          <w:szCs w:val="32"/>
        </w:rPr>
        <w:t xml:space="preserve"> the </w:t>
      </w:r>
      <w:r w:rsidR="00CB4A4A">
        <w:rPr>
          <w:szCs w:val="32"/>
        </w:rPr>
        <w:t>TV</w:t>
      </w:r>
      <w:r>
        <w:rPr>
          <w:szCs w:val="32"/>
        </w:rPr>
        <w:t xml:space="preserve"> itself or the </w:t>
      </w:r>
      <w:r w:rsidR="00CB4A4A">
        <w:rPr>
          <w:szCs w:val="32"/>
        </w:rPr>
        <w:t>TV</w:t>
      </w:r>
      <w:r>
        <w:rPr>
          <w:szCs w:val="32"/>
        </w:rPr>
        <w:t xml:space="preserve"> remote. The third constraint includes the location of the mute system. The system should not be visible in any way. </w:t>
      </w:r>
      <w:r w:rsidR="005174FA">
        <w:rPr>
          <w:szCs w:val="32"/>
        </w:rPr>
        <w:t xml:space="preserve">The suggested location of the system is to mount it onto the back of the television to hide the mute system entirely. The forth constraint is that there are multiple inputs included on the television. This includes HDMI and RCA connections. This constraint shows that there needs to be multiple ways of identifying visual and audio input. The fifth constraint resulted from the customer requirements is that the mute system has to be </w:t>
      </w:r>
      <w:r w:rsidR="00CB4A4A">
        <w:rPr>
          <w:szCs w:val="32"/>
        </w:rPr>
        <w:t>price competitive to</w:t>
      </w:r>
      <w:r w:rsidR="005174FA">
        <w:rPr>
          <w:szCs w:val="32"/>
        </w:rPr>
        <w:t xml:space="preserve"> the current competitors. Systems that have been sold include a system called MuteMagic, which sold for $39.95. Another competitor sold their product for $30 with a substription of $50 a year. The price of the mute system has to be in the same price range if not cheaper than the competition. The sixth and final constraint is the television provided by the customer that can be tested. This television is a Westinghouse HDTV. This </w:t>
      </w:r>
      <w:r w:rsidR="00CB4A4A">
        <w:rPr>
          <w:szCs w:val="32"/>
        </w:rPr>
        <w:t>is the TV</w:t>
      </w:r>
      <w:r w:rsidR="005174FA">
        <w:rPr>
          <w:szCs w:val="32"/>
        </w:rPr>
        <w:t xml:space="preserve"> that will be tested with the mute system. In general, this auto-mute system has six contraints brought </w:t>
      </w:r>
      <w:r w:rsidR="00182E39">
        <w:rPr>
          <w:szCs w:val="32"/>
        </w:rPr>
        <w:t xml:space="preserve">forward </w:t>
      </w:r>
      <w:r w:rsidR="005174FA">
        <w:rPr>
          <w:szCs w:val="32"/>
        </w:rPr>
        <w:t xml:space="preserve">from the customer requirements. </w:t>
      </w:r>
      <w:r w:rsidR="003E2B41">
        <w:rPr>
          <w:szCs w:val="32"/>
        </w:rPr>
        <w:t>Continuing on this semester, the system contraints will be modified and updated according to the tests and procedures taken throughout the semester. Some contraints may be added or removed according to the plan of action.</w:t>
      </w:r>
    </w:p>
    <w:p w14:paraId="084A0E34" w14:textId="77777777" w:rsidR="006F77B2" w:rsidRPr="006F77B2" w:rsidRDefault="006F77B2" w:rsidP="006F77B2"/>
    <w:p w14:paraId="1AA388DF" w14:textId="5DC0B1C9" w:rsidR="001A5F39" w:rsidRDefault="0081563A" w:rsidP="00182E39">
      <w:pPr>
        <w:pStyle w:val="Heading1"/>
        <w:spacing w:line="276" w:lineRule="auto"/>
        <w:jc w:val="left"/>
        <w:rPr>
          <w:sz w:val="32"/>
          <w:szCs w:val="32"/>
        </w:rPr>
      </w:pPr>
      <w:bookmarkStart w:id="12" w:name="_Toc20813622"/>
      <w:r>
        <w:rPr>
          <w:sz w:val="32"/>
          <w:szCs w:val="32"/>
        </w:rPr>
        <w:t>Standards</w:t>
      </w:r>
      <w:bookmarkEnd w:id="12"/>
    </w:p>
    <w:p w14:paraId="4471426A" w14:textId="77777777" w:rsidR="003358B3" w:rsidRPr="003358B3" w:rsidRDefault="003358B3" w:rsidP="003358B3">
      <w:pPr>
        <w:rPr>
          <w:szCs w:val="24"/>
        </w:rPr>
      </w:pPr>
    </w:p>
    <w:p w14:paraId="0B6BEB33" w14:textId="23399F62" w:rsidR="001A5F39" w:rsidRDefault="001A5F39" w:rsidP="001A5F39">
      <w:pPr>
        <w:pStyle w:val="ListParagraph"/>
        <w:numPr>
          <w:ilvl w:val="0"/>
          <w:numId w:val="10"/>
        </w:numPr>
        <w:rPr>
          <w:rFonts w:ascii="Times New Roman" w:hAnsi="Times New Roman" w:cs="Times New Roman"/>
          <w:sz w:val="24"/>
          <w:szCs w:val="24"/>
        </w:rPr>
      </w:pPr>
      <w:r w:rsidRPr="003358B3">
        <w:rPr>
          <w:rFonts w:ascii="Times New Roman" w:hAnsi="Times New Roman" w:cs="Times New Roman"/>
          <w:sz w:val="24"/>
          <w:szCs w:val="24"/>
        </w:rPr>
        <w:t>CALM Act: Commercial Advertisement Loudness Mitigation Act</w:t>
      </w:r>
      <w:r w:rsidR="00D0226E">
        <w:rPr>
          <w:rFonts w:ascii="Times New Roman" w:hAnsi="Times New Roman" w:cs="Times New Roman"/>
          <w:sz w:val="24"/>
          <w:szCs w:val="24"/>
        </w:rPr>
        <w:t>:</w:t>
      </w:r>
    </w:p>
    <w:p w14:paraId="4E2C4823" w14:textId="098A2385" w:rsidR="00D0226E" w:rsidRPr="00D0226E" w:rsidRDefault="00656981" w:rsidP="00D0226E">
      <w:pPr>
        <w:pStyle w:val="ListParagraph"/>
        <w:numPr>
          <w:ilvl w:val="0"/>
          <w:numId w:val="12"/>
        </w:numPr>
        <w:rPr>
          <w:color w:val="2F5496" w:themeColor="accent1" w:themeShade="BF"/>
        </w:rPr>
      </w:pPr>
      <w:hyperlink r:id="rId10" w:history="1">
        <w:r w:rsidR="00D0226E" w:rsidRPr="00EE5EC8">
          <w:rPr>
            <w:rStyle w:val="Hyperlink"/>
            <w:rFonts w:ascii="Times New Roman" w:eastAsia="Times New Roman" w:hAnsi="Times New Roman" w:cs="Times New Roman"/>
            <w:sz w:val="24"/>
            <w:szCs w:val="20"/>
            <w14:textFill>
              <w14:solidFill>
                <w14:srgbClr w14:val="0563C1">
                  <w14:lumMod w14:val="75000"/>
                </w14:srgbClr>
              </w14:solidFill>
            </w14:textFill>
          </w:rPr>
          <w:t>https://www.provideocoalition.com/the-calm-act-commercial-advertisement-loudness-mitigation/</w:t>
        </w:r>
      </w:hyperlink>
    </w:p>
    <w:p w14:paraId="70200E82" w14:textId="7B7DB5F9" w:rsidR="001A5F39" w:rsidRPr="00D0226E" w:rsidRDefault="00D0226E" w:rsidP="00D022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sidR="001A5F39" w:rsidRPr="00D0226E">
        <w:rPr>
          <w:rFonts w:ascii="Times New Roman" w:hAnsi="Times New Roman" w:cs="Times New Roman"/>
          <w:sz w:val="24"/>
          <w:szCs w:val="24"/>
        </w:rPr>
        <w:t>FCC set and monitor the loudness of commercials</w:t>
      </w:r>
      <w:r>
        <w:rPr>
          <w:rFonts w:ascii="Times New Roman" w:hAnsi="Times New Roman" w:cs="Times New Roman"/>
          <w:sz w:val="24"/>
          <w:szCs w:val="24"/>
        </w:rPr>
        <w:t xml:space="preserve">. The </w:t>
      </w:r>
      <w:r w:rsidR="001A5F39" w:rsidRPr="00D0226E">
        <w:rPr>
          <w:rFonts w:ascii="Times New Roman" w:hAnsi="Times New Roman" w:cs="Times New Roman"/>
          <w:sz w:val="24"/>
          <w:szCs w:val="24"/>
        </w:rPr>
        <w:t>ITU</w:t>
      </w:r>
      <w:r>
        <w:rPr>
          <w:rFonts w:ascii="Times New Roman" w:hAnsi="Times New Roman" w:cs="Times New Roman"/>
          <w:sz w:val="24"/>
          <w:szCs w:val="24"/>
        </w:rPr>
        <w:t>,</w:t>
      </w:r>
      <w:r w:rsidR="001A5F39" w:rsidRPr="00D0226E">
        <w:rPr>
          <w:rFonts w:ascii="Times New Roman" w:hAnsi="Times New Roman" w:cs="Times New Roman"/>
          <w:sz w:val="24"/>
          <w:szCs w:val="24"/>
        </w:rPr>
        <w:t xml:space="preserve"> International Telecommunication Union</w:t>
      </w:r>
      <w:r>
        <w:rPr>
          <w:rFonts w:ascii="Times New Roman" w:hAnsi="Times New Roman" w:cs="Times New Roman"/>
          <w:sz w:val="24"/>
          <w:szCs w:val="24"/>
        </w:rPr>
        <w:t>,</w:t>
      </w:r>
      <w:r w:rsidR="001A5F39" w:rsidRPr="00D0226E">
        <w:rPr>
          <w:rFonts w:ascii="Times New Roman" w:hAnsi="Times New Roman" w:cs="Times New Roman"/>
          <w:sz w:val="24"/>
          <w:szCs w:val="24"/>
        </w:rPr>
        <w:t xml:space="preserve"> created standard audio measurement</w:t>
      </w:r>
      <w:r>
        <w:rPr>
          <w:rFonts w:ascii="Times New Roman" w:hAnsi="Times New Roman" w:cs="Times New Roman"/>
          <w:sz w:val="24"/>
          <w:szCs w:val="24"/>
        </w:rPr>
        <w:t>s</w:t>
      </w:r>
      <w:r w:rsidR="001A5F39" w:rsidRPr="00D0226E">
        <w:rPr>
          <w:rFonts w:ascii="Times New Roman" w:hAnsi="Times New Roman" w:cs="Times New Roman"/>
          <w:sz w:val="24"/>
          <w:szCs w:val="24"/>
        </w:rPr>
        <w:t xml:space="preserve"> for </w:t>
      </w:r>
      <w:r>
        <w:rPr>
          <w:rFonts w:ascii="Times New Roman" w:hAnsi="Times New Roman" w:cs="Times New Roman"/>
          <w:sz w:val="24"/>
          <w:szCs w:val="24"/>
        </w:rPr>
        <w:t>content that is being broadcasted</w:t>
      </w:r>
    </w:p>
    <w:p w14:paraId="18D973D6" w14:textId="15A6A8A7" w:rsidR="001A5F39" w:rsidRDefault="001A5F39" w:rsidP="001A5F39">
      <w:pPr>
        <w:pStyle w:val="ListParagraph"/>
        <w:numPr>
          <w:ilvl w:val="0"/>
          <w:numId w:val="10"/>
        </w:numPr>
        <w:rPr>
          <w:rFonts w:ascii="Times New Roman" w:hAnsi="Times New Roman" w:cs="Times New Roman"/>
          <w:sz w:val="24"/>
          <w:szCs w:val="24"/>
        </w:rPr>
      </w:pPr>
      <w:r w:rsidRPr="003358B3">
        <w:rPr>
          <w:rFonts w:ascii="Times New Roman" w:hAnsi="Times New Roman" w:cs="Times New Roman"/>
          <w:sz w:val="24"/>
          <w:szCs w:val="24"/>
        </w:rPr>
        <w:t>ITU-R BS.1170:</w:t>
      </w:r>
    </w:p>
    <w:p w14:paraId="27F6080C" w14:textId="1AC72D25" w:rsidR="00D0226E" w:rsidRPr="00D0226E" w:rsidRDefault="00656981" w:rsidP="00D0226E">
      <w:pPr>
        <w:pStyle w:val="ListParagraph"/>
        <w:numPr>
          <w:ilvl w:val="0"/>
          <w:numId w:val="12"/>
        </w:numPr>
        <w:rPr>
          <w:color w:val="2F5496" w:themeColor="accent1" w:themeShade="BF"/>
          <w:szCs w:val="24"/>
        </w:rPr>
      </w:pPr>
      <w:hyperlink r:id="rId11" w:history="1">
        <w:r w:rsidR="00D0226E" w:rsidRPr="00EE5EC8">
          <w:rPr>
            <w:rStyle w:val="Hyperlink"/>
            <w:rFonts w:ascii="Times New Roman" w:hAnsi="Times New Roman" w:cs="Times New Roman"/>
            <w:sz w:val="24"/>
            <w:szCs w:val="24"/>
            <w14:textFill>
              <w14:solidFill>
                <w14:srgbClr w14:val="0563C1">
                  <w14:lumMod w14:val="75000"/>
                </w14:srgbClr>
              </w14:solidFill>
            </w14:textFill>
          </w:rPr>
          <w:t>https://www.itu.int/dms_pubrec/itu-r/rec/bs/R-REC-BS.1770-4-201510-I!!PDF-E.pdf</w:t>
        </w:r>
      </w:hyperlink>
    </w:p>
    <w:p w14:paraId="1FA32A5C" w14:textId="76A4175D" w:rsidR="00D0226E" w:rsidRPr="00D0226E" w:rsidRDefault="00D0226E" w:rsidP="00D022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Ways to </w:t>
      </w:r>
      <w:r w:rsidRPr="00D0226E">
        <w:rPr>
          <w:rFonts w:ascii="Times New Roman" w:hAnsi="Times New Roman" w:cs="Times New Roman"/>
          <w:sz w:val="24"/>
          <w:szCs w:val="24"/>
        </w:rPr>
        <w:t xml:space="preserve">measure </w:t>
      </w:r>
      <w:r>
        <w:rPr>
          <w:rFonts w:ascii="Times New Roman" w:hAnsi="Times New Roman" w:cs="Times New Roman"/>
          <w:sz w:val="24"/>
          <w:szCs w:val="24"/>
        </w:rPr>
        <w:t xml:space="preserve">commercial audio </w:t>
      </w:r>
      <w:r w:rsidRPr="00D0226E">
        <w:rPr>
          <w:szCs w:val="24"/>
        </w:rPr>
        <w:t>loudness and true-peak audio level</w:t>
      </w:r>
    </w:p>
    <w:p w14:paraId="693D8DB7" w14:textId="1021388F" w:rsidR="001A5F39" w:rsidRDefault="001A5F39" w:rsidP="001A5F39">
      <w:pPr>
        <w:pStyle w:val="ListParagraph"/>
        <w:numPr>
          <w:ilvl w:val="0"/>
          <w:numId w:val="10"/>
        </w:numPr>
        <w:rPr>
          <w:rFonts w:ascii="Times New Roman" w:hAnsi="Times New Roman" w:cs="Times New Roman"/>
          <w:sz w:val="24"/>
          <w:szCs w:val="24"/>
        </w:rPr>
      </w:pPr>
      <w:r w:rsidRPr="003358B3">
        <w:rPr>
          <w:rFonts w:ascii="Times New Roman" w:hAnsi="Times New Roman" w:cs="Times New Roman"/>
          <w:sz w:val="24"/>
          <w:szCs w:val="24"/>
        </w:rPr>
        <w:t>IEEE Code of Ethics</w:t>
      </w:r>
    </w:p>
    <w:p w14:paraId="65837D78" w14:textId="3A287A66" w:rsidR="00D0226E" w:rsidRPr="00D0226E" w:rsidRDefault="00656981" w:rsidP="00D0226E">
      <w:pPr>
        <w:pStyle w:val="ListParagraph"/>
        <w:numPr>
          <w:ilvl w:val="0"/>
          <w:numId w:val="12"/>
        </w:numPr>
        <w:rPr>
          <w:rFonts w:ascii="Times New Roman" w:hAnsi="Times New Roman" w:cs="Times New Roman"/>
          <w:color w:val="2F5496" w:themeColor="accent1" w:themeShade="BF"/>
          <w:sz w:val="24"/>
          <w:szCs w:val="24"/>
        </w:rPr>
      </w:pPr>
      <w:hyperlink r:id="rId12" w:history="1">
        <w:r w:rsidR="00D0226E" w:rsidRPr="00D0226E">
          <w:rPr>
            <w:rFonts w:ascii="Times New Roman" w:eastAsia="Times New Roman" w:hAnsi="Times New Roman" w:cs="Times New Roman"/>
            <w:color w:val="2F5496" w:themeColor="accent1" w:themeShade="BF"/>
            <w:sz w:val="24"/>
            <w:szCs w:val="20"/>
            <w:u w:val="single"/>
          </w:rPr>
          <w:t>https://www.ieee.org/about/corporate/governance/p7-8.html</w:t>
        </w:r>
      </w:hyperlink>
    </w:p>
    <w:p w14:paraId="3DEC757E" w14:textId="26FABCB2" w:rsidR="00D0226E" w:rsidRPr="00D0226E" w:rsidRDefault="00E74064" w:rsidP="00D022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r</w:t>
      </w:r>
      <w:r w:rsidRPr="00E74064">
        <w:rPr>
          <w:rFonts w:ascii="Times New Roman" w:hAnsi="Times New Roman" w:cs="Times New Roman"/>
          <w:sz w:val="24"/>
          <w:szCs w:val="24"/>
        </w:rPr>
        <w:t xml:space="preserve">esponsibilities </w:t>
      </w:r>
      <w:r>
        <w:rPr>
          <w:rFonts w:ascii="Times New Roman" w:hAnsi="Times New Roman" w:cs="Times New Roman"/>
          <w:sz w:val="24"/>
          <w:szCs w:val="24"/>
        </w:rPr>
        <w:t>in</w:t>
      </w:r>
      <w:r w:rsidRPr="00E74064">
        <w:rPr>
          <w:rFonts w:ascii="Times New Roman" w:hAnsi="Times New Roman" w:cs="Times New Roman"/>
          <w:sz w:val="24"/>
          <w:szCs w:val="24"/>
        </w:rPr>
        <w:t xml:space="preserve"> which all engineers are expected to follow</w:t>
      </w:r>
      <w:r>
        <w:rPr>
          <w:rFonts w:ascii="Times New Roman" w:hAnsi="Times New Roman" w:cs="Times New Roman"/>
          <w:sz w:val="24"/>
          <w:szCs w:val="24"/>
        </w:rPr>
        <w:t xml:space="preserve"> that are expressed in a code of ethics</w:t>
      </w:r>
      <w:r w:rsidRPr="00E74064">
        <w:rPr>
          <w:rFonts w:ascii="Times New Roman" w:hAnsi="Times New Roman" w:cs="Times New Roman"/>
          <w:sz w:val="24"/>
          <w:szCs w:val="24"/>
        </w:rPr>
        <w:t>.</w:t>
      </w:r>
    </w:p>
    <w:p w14:paraId="79728F6D" w14:textId="7C25C2FD" w:rsidR="001A5F39" w:rsidRDefault="001A5F39" w:rsidP="001A5F39">
      <w:pPr>
        <w:pStyle w:val="ListParagraph"/>
        <w:numPr>
          <w:ilvl w:val="0"/>
          <w:numId w:val="10"/>
        </w:numPr>
        <w:rPr>
          <w:rFonts w:ascii="Times New Roman" w:hAnsi="Times New Roman" w:cs="Times New Roman"/>
          <w:sz w:val="24"/>
          <w:szCs w:val="24"/>
        </w:rPr>
      </w:pPr>
      <w:r w:rsidRPr="003358B3">
        <w:rPr>
          <w:rFonts w:ascii="Times New Roman" w:hAnsi="Times New Roman" w:cs="Times New Roman"/>
          <w:sz w:val="24"/>
          <w:szCs w:val="24"/>
        </w:rPr>
        <w:t xml:space="preserve">Betamax Case: Sony Corp. of America v. Universal City Studios, Inc. </w:t>
      </w:r>
    </w:p>
    <w:p w14:paraId="4FB66B4E" w14:textId="6ABC35AC" w:rsidR="00E74064" w:rsidRPr="00E74064" w:rsidRDefault="00656981" w:rsidP="00E74064">
      <w:pPr>
        <w:pStyle w:val="ListParagraph"/>
        <w:numPr>
          <w:ilvl w:val="0"/>
          <w:numId w:val="11"/>
        </w:numPr>
        <w:rPr>
          <w:rFonts w:ascii="Times New Roman" w:hAnsi="Times New Roman" w:cs="Times New Roman"/>
          <w:color w:val="2F5496" w:themeColor="accent1" w:themeShade="BF"/>
          <w:sz w:val="24"/>
          <w:szCs w:val="24"/>
        </w:rPr>
      </w:pPr>
      <w:hyperlink r:id="rId13" w:history="1">
        <w:r w:rsidR="00E74064" w:rsidRPr="00E74064">
          <w:rPr>
            <w:rFonts w:ascii="Times New Roman" w:eastAsia="Times New Roman" w:hAnsi="Times New Roman" w:cs="Times New Roman"/>
            <w:color w:val="2F5496" w:themeColor="accent1" w:themeShade="BF"/>
            <w:sz w:val="24"/>
            <w:szCs w:val="20"/>
            <w:u w:val="single"/>
          </w:rPr>
          <w:t>https://www.oyez.org/cases/1982/81-1687</w:t>
        </w:r>
      </w:hyperlink>
    </w:p>
    <w:p w14:paraId="3AF542A8" w14:textId="77777777" w:rsidR="001A5F39" w:rsidRPr="003358B3" w:rsidRDefault="001A5F39" w:rsidP="001A5F39">
      <w:pPr>
        <w:pStyle w:val="ListParagraph"/>
        <w:numPr>
          <w:ilvl w:val="0"/>
          <w:numId w:val="11"/>
        </w:numPr>
        <w:rPr>
          <w:rFonts w:ascii="Times New Roman" w:hAnsi="Times New Roman" w:cs="Times New Roman"/>
          <w:sz w:val="24"/>
          <w:szCs w:val="24"/>
        </w:rPr>
      </w:pPr>
      <w:r w:rsidRPr="003358B3">
        <w:rPr>
          <w:rFonts w:ascii="Times New Roman" w:hAnsi="Times New Roman" w:cs="Times New Roman"/>
          <w:sz w:val="24"/>
          <w:szCs w:val="24"/>
        </w:rPr>
        <w:t>Ruled recording TV legal</w:t>
      </w:r>
    </w:p>
    <w:p w14:paraId="43ADC1EB" w14:textId="77777777" w:rsidR="00E74064" w:rsidRDefault="001A5F39" w:rsidP="003358B3">
      <w:pPr>
        <w:pStyle w:val="ListParagraph"/>
        <w:numPr>
          <w:ilvl w:val="0"/>
          <w:numId w:val="10"/>
        </w:numPr>
        <w:rPr>
          <w:rFonts w:ascii="Times New Roman" w:hAnsi="Times New Roman" w:cs="Times New Roman"/>
          <w:sz w:val="24"/>
          <w:szCs w:val="24"/>
        </w:rPr>
      </w:pPr>
      <w:r w:rsidRPr="003358B3">
        <w:rPr>
          <w:rFonts w:ascii="Times New Roman" w:hAnsi="Times New Roman" w:cs="Times New Roman"/>
          <w:sz w:val="24"/>
          <w:szCs w:val="24"/>
        </w:rPr>
        <w:t xml:space="preserve">Copyright Laws and Television: </w:t>
      </w:r>
    </w:p>
    <w:p w14:paraId="7ED2350C" w14:textId="20A5986C" w:rsidR="00E74064" w:rsidRPr="00E74064" w:rsidRDefault="00656981" w:rsidP="00E74064">
      <w:pPr>
        <w:pStyle w:val="ListParagraph"/>
        <w:numPr>
          <w:ilvl w:val="0"/>
          <w:numId w:val="11"/>
        </w:numPr>
        <w:rPr>
          <w:rFonts w:ascii="Times New Roman" w:hAnsi="Times New Roman" w:cs="Times New Roman"/>
          <w:color w:val="2F5496" w:themeColor="accent1" w:themeShade="BF"/>
          <w:sz w:val="24"/>
          <w:szCs w:val="24"/>
        </w:rPr>
      </w:pPr>
      <w:hyperlink r:id="rId14" w:history="1">
        <w:r w:rsidR="00E74064" w:rsidRPr="00E74064">
          <w:rPr>
            <w:rFonts w:ascii="Times New Roman" w:eastAsia="Times New Roman" w:hAnsi="Times New Roman" w:cs="Times New Roman"/>
            <w:color w:val="2F5496" w:themeColor="accent1" w:themeShade="BF"/>
            <w:sz w:val="24"/>
            <w:szCs w:val="20"/>
            <w:u w:val="single"/>
          </w:rPr>
          <w:t>https://yourbusiness.azcentral.com/copyright-laws-television-16286.html</w:t>
        </w:r>
      </w:hyperlink>
    </w:p>
    <w:p w14:paraId="1FC98407" w14:textId="6AE41A5A" w:rsidR="0083055D" w:rsidRPr="0083055D" w:rsidRDefault="001A5F39" w:rsidP="0083055D">
      <w:pPr>
        <w:pStyle w:val="ListParagraph"/>
        <w:numPr>
          <w:ilvl w:val="0"/>
          <w:numId w:val="11"/>
        </w:numPr>
        <w:rPr>
          <w:rFonts w:ascii="Times New Roman" w:hAnsi="Times New Roman" w:cs="Times New Roman"/>
          <w:sz w:val="24"/>
          <w:szCs w:val="24"/>
        </w:rPr>
      </w:pPr>
      <w:r w:rsidRPr="003358B3">
        <w:rPr>
          <w:rFonts w:ascii="Times New Roman" w:hAnsi="Times New Roman" w:cs="Times New Roman"/>
          <w:sz w:val="24"/>
          <w:szCs w:val="24"/>
        </w:rPr>
        <w:t>TV cable programs have copyrights to a program that can be violated (file sharing and sales, dependent on each program)</w:t>
      </w:r>
    </w:p>
    <w:p w14:paraId="0676500A" w14:textId="3B5B0727" w:rsidR="00533FD7" w:rsidRDefault="0081563A" w:rsidP="00EE7480">
      <w:pPr>
        <w:pStyle w:val="Heading1"/>
        <w:spacing w:line="276" w:lineRule="auto"/>
        <w:jc w:val="left"/>
        <w:rPr>
          <w:sz w:val="32"/>
          <w:szCs w:val="32"/>
        </w:rPr>
      </w:pPr>
      <w:bookmarkStart w:id="13" w:name="_Toc20813623"/>
      <w:r>
        <w:rPr>
          <w:sz w:val="32"/>
          <w:szCs w:val="32"/>
        </w:rPr>
        <w:t>Initial Resource &amp; Cost Summary</w:t>
      </w:r>
      <w:bookmarkEnd w:id="13"/>
    </w:p>
    <w:p w14:paraId="2E2E49E5" w14:textId="4FBACE11" w:rsidR="00E17DF4" w:rsidRDefault="00E17DF4" w:rsidP="00E17DF4"/>
    <w:p w14:paraId="6F6B6D09" w14:textId="77777777" w:rsidR="00CE4A9A" w:rsidRDefault="00CE4A9A" w:rsidP="00CE4A9A">
      <w:pPr>
        <w:spacing w:line="276" w:lineRule="auto"/>
        <w:ind w:firstLine="432"/>
        <w:rPr>
          <w:szCs w:val="32"/>
        </w:rPr>
      </w:pPr>
      <w:r>
        <w:rPr>
          <w:szCs w:val="32"/>
        </w:rPr>
        <w:t xml:space="preserve">Table 3 summarizes the initial resource list needed by the team to begin prototyping, developing alternatives, and working towards a solution to the problem. Resources listed with a cost of N/A have either an unknown cost at this time, or are readily available with no purchase necessary. This table will be updated as new equipment is needed or prices change on existing resources. If a different and more optimal approach is decided upon during the Concept Design Review phase of the semester, the resource table will change accordingly to fit the needs of the new plan of attack. </w:t>
      </w:r>
    </w:p>
    <w:p w14:paraId="4C8041DC" w14:textId="77777777" w:rsidR="00CE4A9A" w:rsidRPr="00E17DF4" w:rsidRDefault="00CE4A9A" w:rsidP="00E17DF4"/>
    <w:p w14:paraId="7664CDA3" w14:textId="6CD362BF" w:rsidR="003F33A8" w:rsidRPr="008127E3" w:rsidRDefault="008127E3" w:rsidP="008127E3">
      <w:pPr>
        <w:pStyle w:val="Caption"/>
        <w:jc w:val="center"/>
        <w:rPr>
          <w:sz w:val="20"/>
          <w:szCs w:val="32"/>
        </w:rPr>
      </w:pPr>
      <w:bookmarkStart w:id="14" w:name="_Toc20767806"/>
      <w:r w:rsidRPr="008127E3">
        <w:rPr>
          <w:sz w:val="20"/>
        </w:rPr>
        <w:t xml:space="preserve">Table </w:t>
      </w:r>
      <w:r w:rsidRPr="008127E3">
        <w:rPr>
          <w:sz w:val="20"/>
        </w:rPr>
        <w:fldChar w:fldCharType="begin"/>
      </w:r>
      <w:r w:rsidRPr="008127E3">
        <w:rPr>
          <w:sz w:val="20"/>
        </w:rPr>
        <w:instrText xml:space="preserve"> SEQ Table \* ARABIC </w:instrText>
      </w:r>
      <w:r w:rsidRPr="008127E3">
        <w:rPr>
          <w:sz w:val="20"/>
        </w:rPr>
        <w:fldChar w:fldCharType="separate"/>
      </w:r>
      <w:r w:rsidRPr="008127E3">
        <w:rPr>
          <w:noProof/>
          <w:sz w:val="20"/>
        </w:rPr>
        <w:t>3</w:t>
      </w:r>
      <w:r w:rsidRPr="008127E3">
        <w:rPr>
          <w:sz w:val="20"/>
        </w:rPr>
        <w:fldChar w:fldCharType="end"/>
      </w:r>
      <w:r w:rsidRPr="008127E3">
        <w:rPr>
          <w:sz w:val="20"/>
        </w:rPr>
        <w:t>: Resource &amp; Cost Summary</w:t>
      </w:r>
      <w:bookmarkEnd w:id="14"/>
    </w:p>
    <w:tbl>
      <w:tblPr>
        <w:tblStyle w:val="PlainTable1"/>
        <w:tblW w:w="4452" w:type="dxa"/>
        <w:jc w:val="center"/>
        <w:tblLook w:val="04A0" w:firstRow="1" w:lastRow="0" w:firstColumn="1" w:lastColumn="0" w:noHBand="0" w:noVBand="1"/>
      </w:tblPr>
      <w:tblGrid>
        <w:gridCol w:w="3561"/>
        <w:gridCol w:w="891"/>
      </w:tblGrid>
      <w:tr w:rsidR="008127E3" w14:paraId="17A10C38" w14:textId="77777777" w:rsidTr="00CE4A9A">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578B8670" w14:textId="6F0D158C" w:rsidR="008127E3" w:rsidRDefault="008127E3" w:rsidP="0066478F">
            <w:pPr>
              <w:jc w:val="center"/>
            </w:pPr>
            <w:r>
              <w:t>Resource</w:t>
            </w:r>
          </w:p>
        </w:tc>
        <w:tc>
          <w:tcPr>
            <w:tcW w:w="0" w:type="auto"/>
            <w:tcBorders>
              <w:bottom w:val="single" w:sz="4" w:space="0" w:color="auto"/>
            </w:tcBorders>
          </w:tcPr>
          <w:p w14:paraId="1EB16CA1" w14:textId="6003C4FD" w:rsidR="008127E3" w:rsidRDefault="008127E3" w:rsidP="0066478F">
            <w:pPr>
              <w:jc w:val="center"/>
              <w:cnfStyle w:val="100000000000" w:firstRow="1" w:lastRow="0" w:firstColumn="0" w:lastColumn="0" w:oddVBand="0" w:evenVBand="0" w:oddHBand="0" w:evenHBand="0" w:firstRowFirstColumn="0" w:firstRowLastColumn="0" w:lastRowFirstColumn="0" w:lastRowLastColumn="0"/>
            </w:pPr>
            <w:r>
              <w:t>Cost</w:t>
            </w:r>
          </w:p>
        </w:tc>
      </w:tr>
      <w:tr w:rsidR="008127E3" w14:paraId="3878D949" w14:textId="77777777" w:rsidTr="00CE4A9A">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185E8EDF" w14:textId="48483911" w:rsidR="008127E3" w:rsidRPr="008127E3" w:rsidRDefault="008127E3" w:rsidP="008127E3">
            <w:pPr>
              <w:rPr>
                <w:b w:val="0"/>
                <w:bCs w:val="0"/>
              </w:rPr>
            </w:pPr>
            <w:r w:rsidRPr="008127E3">
              <w:t>Custom PCB</w:t>
            </w:r>
          </w:p>
        </w:tc>
        <w:tc>
          <w:tcPr>
            <w:tcW w:w="0" w:type="auto"/>
            <w:tcBorders>
              <w:top w:val="single" w:sz="4" w:space="0" w:color="auto"/>
            </w:tcBorders>
          </w:tcPr>
          <w:p w14:paraId="7E9BC245" w14:textId="0BA7CF58" w:rsidR="008127E3" w:rsidRDefault="008127E3" w:rsidP="0066478F">
            <w:pPr>
              <w:cnfStyle w:val="000000100000" w:firstRow="0" w:lastRow="0" w:firstColumn="0" w:lastColumn="0" w:oddVBand="0" w:evenVBand="0" w:oddHBand="1" w:evenHBand="0" w:firstRowFirstColumn="0" w:firstRowLastColumn="0" w:lastRowFirstColumn="0" w:lastRowLastColumn="0"/>
            </w:pPr>
            <w:r>
              <w:t>N/</w:t>
            </w:r>
            <w:bookmarkStart w:id="15" w:name="_GoBack"/>
            <w:bookmarkEnd w:id="15"/>
          </w:p>
        </w:tc>
      </w:tr>
      <w:tr w:rsidR="008127E3" w14:paraId="4958936D" w14:textId="77777777" w:rsidTr="00CE4A9A">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tcPr>
          <w:p w14:paraId="0F34A80E" w14:textId="1CA7F46F" w:rsidR="008127E3" w:rsidRPr="008127E3" w:rsidRDefault="008127E3" w:rsidP="008127E3">
            <w:r>
              <w:t>ATMega328PB chip</w:t>
            </w:r>
          </w:p>
        </w:tc>
        <w:tc>
          <w:tcPr>
            <w:tcW w:w="0" w:type="auto"/>
          </w:tcPr>
          <w:p w14:paraId="721FCF17" w14:textId="4EE3CFD7" w:rsidR="008127E3" w:rsidRDefault="008127E3" w:rsidP="0066478F">
            <w:pPr>
              <w:cnfStyle w:val="000000000000" w:firstRow="0" w:lastRow="0" w:firstColumn="0" w:lastColumn="0" w:oddVBand="0" w:evenVBand="0" w:oddHBand="0" w:evenHBand="0" w:firstRowFirstColumn="0" w:firstRowLastColumn="0" w:lastRowFirstColumn="0" w:lastRowLastColumn="0"/>
            </w:pPr>
            <w:r>
              <w:t>$1.26</w:t>
            </w:r>
          </w:p>
        </w:tc>
      </w:tr>
      <w:tr w:rsidR="008127E3" w14:paraId="7F3FC836" w14:textId="77777777" w:rsidTr="00CE4A9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0" w:type="auto"/>
          </w:tcPr>
          <w:p w14:paraId="661C8FFE" w14:textId="17D86511" w:rsidR="008127E3" w:rsidRPr="008127E3" w:rsidRDefault="008127E3" w:rsidP="008127E3">
            <w:pPr>
              <w:rPr>
                <w:b w:val="0"/>
                <w:bCs w:val="0"/>
              </w:rPr>
            </w:pPr>
            <w:r>
              <w:t>Raspberry Pi 4</w:t>
            </w:r>
          </w:p>
        </w:tc>
        <w:tc>
          <w:tcPr>
            <w:tcW w:w="0" w:type="auto"/>
          </w:tcPr>
          <w:p w14:paraId="70CCE37B" w14:textId="27657E70" w:rsidR="008127E3" w:rsidRDefault="005F6E0A" w:rsidP="0066478F">
            <w:pPr>
              <w:cnfStyle w:val="000000100000" w:firstRow="0" w:lastRow="0" w:firstColumn="0" w:lastColumn="0" w:oddVBand="0" w:evenVBand="0" w:oddHBand="1" w:evenHBand="0" w:firstRowFirstColumn="0" w:firstRowLastColumn="0" w:lastRowFirstColumn="0" w:lastRowLastColumn="0"/>
            </w:pPr>
            <w:r>
              <w:t>$35.00</w:t>
            </w:r>
          </w:p>
        </w:tc>
      </w:tr>
      <w:tr w:rsidR="008127E3" w14:paraId="305C4A80" w14:textId="77777777" w:rsidTr="00CE4A9A">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tcPr>
          <w:p w14:paraId="4CF0BA6D" w14:textId="55C3312F" w:rsidR="008127E3" w:rsidRPr="008127E3" w:rsidRDefault="008127E3" w:rsidP="008127E3">
            <w:r>
              <w:t>5V DC Power supply</w:t>
            </w:r>
          </w:p>
        </w:tc>
        <w:tc>
          <w:tcPr>
            <w:tcW w:w="0" w:type="auto"/>
          </w:tcPr>
          <w:p w14:paraId="4A2CB659" w14:textId="793713FA" w:rsidR="008127E3" w:rsidRDefault="005F6E0A" w:rsidP="0066478F">
            <w:pPr>
              <w:cnfStyle w:val="000000000000" w:firstRow="0" w:lastRow="0" w:firstColumn="0" w:lastColumn="0" w:oddVBand="0" w:evenVBand="0" w:oddHBand="0" w:evenHBand="0" w:firstRowFirstColumn="0" w:firstRowLastColumn="0" w:lastRowFirstColumn="0" w:lastRowLastColumn="0"/>
            </w:pPr>
            <w:r>
              <w:t>$9.00</w:t>
            </w:r>
            <w:r w:rsidR="008127E3">
              <w:t xml:space="preserve"> </w:t>
            </w:r>
          </w:p>
        </w:tc>
      </w:tr>
      <w:tr w:rsidR="008127E3" w14:paraId="41B5C886" w14:textId="77777777" w:rsidTr="00CE4A9A">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0" w:type="auto"/>
          </w:tcPr>
          <w:p w14:paraId="5FA2E5FE" w14:textId="5FD838D4" w:rsidR="008127E3" w:rsidRPr="008127E3" w:rsidRDefault="008127E3" w:rsidP="008127E3">
            <w:r>
              <w:t>IR Transmitter &amp; Receiver</w:t>
            </w:r>
          </w:p>
        </w:tc>
        <w:tc>
          <w:tcPr>
            <w:tcW w:w="0" w:type="auto"/>
          </w:tcPr>
          <w:p w14:paraId="075E24C8" w14:textId="16D46877" w:rsidR="008127E3" w:rsidRDefault="005F6E0A" w:rsidP="0066478F">
            <w:pPr>
              <w:cnfStyle w:val="000000100000" w:firstRow="0" w:lastRow="0" w:firstColumn="0" w:lastColumn="0" w:oddVBand="0" w:evenVBand="0" w:oddHBand="1" w:evenHBand="0" w:firstRowFirstColumn="0" w:firstRowLastColumn="0" w:lastRowFirstColumn="0" w:lastRowLastColumn="0"/>
            </w:pPr>
            <w:r>
              <w:t>$6.98</w:t>
            </w:r>
          </w:p>
        </w:tc>
      </w:tr>
      <w:tr w:rsidR="008127E3" w14:paraId="023DA30E" w14:textId="77777777" w:rsidTr="00CE4A9A">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tcPr>
          <w:p w14:paraId="75DA9B89" w14:textId="2825DE36" w:rsidR="008127E3" w:rsidRPr="008127E3" w:rsidRDefault="008127E3" w:rsidP="008127E3">
            <w:r>
              <w:t>Westinghouse HDTV &amp; Remote</w:t>
            </w:r>
          </w:p>
        </w:tc>
        <w:tc>
          <w:tcPr>
            <w:tcW w:w="0" w:type="auto"/>
          </w:tcPr>
          <w:p w14:paraId="5E8DD552" w14:textId="08E9DEA5" w:rsidR="008127E3" w:rsidRDefault="005F6E0A" w:rsidP="0066478F">
            <w:pPr>
              <w:cnfStyle w:val="000000000000" w:firstRow="0" w:lastRow="0" w:firstColumn="0" w:lastColumn="0" w:oddVBand="0" w:evenVBand="0" w:oddHBand="0" w:evenHBand="0" w:firstRowFirstColumn="0" w:firstRowLastColumn="0" w:lastRowFirstColumn="0" w:lastRowLastColumn="0"/>
            </w:pPr>
            <w:r>
              <w:t>N/A</w:t>
            </w:r>
          </w:p>
        </w:tc>
      </w:tr>
      <w:tr w:rsidR="008127E3" w14:paraId="08B8E413" w14:textId="77777777" w:rsidTr="00CE4A9A">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0" w:type="auto"/>
          </w:tcPr>
          <w:p w14:paraId="11A4F1A8" w14:textId="1C01C692" w:rsidR="008127E3" w:rsidRPr="008127E3" w:rsidRDefault="008127E3" w:rsidP="008127E3">
            <w:r>
              <w:t>PCB Fabricator</w:t>
            </w:r>
          </w:p>
        </w:tc>
        <w:tc>
          <w:tcPr>
            <w:tcW w:w="0" w:type="auto"/>
          </w:tcPr>
          <w:p w14:paraId="7FD77BE4" w14:textId="4F5AF24B" w:rsidR="008127E3" w:rsidRDefault="005F6E0A" w:rsidP="0066478F">
            <w:pPr>
              <w:cnfStyle w:val="000000100000" w:firstRow="0" w:lastRow="0" w:firstColumn="0" w:lastColumn="0" w:oddVBand="0" w:evenVBand="0" w:oddHBand="1" w:evenHBand="0" w:firstRowFirstColumn="0" w:firstRowLastColumn="0" w:lastRowFirstColumn="0" w:lastRowLastColumn="0"/>
            </w:pPr>
            <w:r>
              <w:t>N/A</w:t>
            </w:r>
          </w:p>
        </w:tc>
      </w:tr>
      <w:tr w:rsidR="008127E3" w14:paraId="28F022D2" w14:textId="77777777" w:rsidTr="00CE4A9A">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tcPr>
          <w:p w14:paraId="38126553" w14:textId="1799F103" w:rsidR="008127E3" w:rsidRPr="008127E3" w:rsidRDefault="008127E3" w:rsidP="008127E3">
            <w:r>
              <w:t>TV Antenna</w:t>
            </w:r>
          </w:p>
        </w:tc>
        <w:tc>
          <w:tcPr>
            <w:tcW w:w="0" w:type="auto"/>
          </w:tcPr>
          <w:p w14:paraId="34C5F260" w14:textId="5779977F" w:rsidR="008127E3" w:rsidRDefault="005F6E0A" w:rsidP="0066478F">
            <w:pPr>
              <w:cnfStyle w:val="000000000000" w:firstRow="0" w:lastRow="0" w:firstColumn="0" w:lastColumn="0" w:oddVBand="0" w:evenVBand="0" w:oddHBand="0" w:evenHBand="0" w:firstRowFirstColumn="0" w:firstRowLastColumn="0" w:lastRowFirstColumn="0" w:lastRowLastColumn="0"/>
            </w:pPr>
            <w:r>
              <w:t>$21.98</w:t>
            </w:r>
          </w:p>
        </w:tc>
      </w:tr>
      <w:tr w:rsidR="008127E3" w14:paraId="28FAA81B" w14:textId="77777777" w:rsidTr="00CE4A9A">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0" w:type="auto"/>
          </w:tcPr>
          <w:p w14:paraId="070DC5CF" w14:textId="0B42BF4C" w:rsidR="008127E3" w:rsidRDefault="008127E3" w:rsidP="008127E3">
            <w:r>
              <w:t>HDMI Cable</w:t>
            </w:r>
          </w:p>
        </w:tc>
        <w:tc>
          <w:tcPr>
            <w:tcW w:w="0" w:type="auto"/>
          </w:tcPr>
          <w:p w14:paraId="366A5990" w14:textId="3916515A" w:rsidR="008127E3" w:rsidRDefault="005F6E0A" w:rsidP="0066478F">
            <w:pPr>
              <w:cnfStyle w:val="000000100000" w:firstRow="0" w:lastRow="0" w:firstColumn="0" w:lastColumn="0" w:oddVBand="0" w:evenVBand="0" w:oddHBand="1" w:evenHBand="0" w:firstRowFirstColumn="0" w:firstRowLastColumn="0" w:lastRowFirstColumn="0" w:lastRowLastColumn="0"/>
            </w:pPr>
            <w:r>
              <w:t>$6.99</w:t>
            </w:r>
          </w:p>
        </w:tc>
      </w:tr>
      <w:tr w:rsidR="008127E3" w14:paraId="6820F662" w14:textId="77777777" w:rsidTr="00CE4A9A">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tcPr>
          <w:p w14:paraId="12116A2B" w14:textId="56FA8985" w:rsidR="008127E3" w:rsidRPr="008127E3" w:rsidRDefault="008127E3" w:rsidP="008127E3">
            <w:pPr>
              <w:rPr>
                <w:b w:val="0"/>
                <w:bCs w:val="0"/>
              </w:rPr>
            </w:pPr>
            <w:r>
              <w:t>3D Printer</w:t>
            </w:r>
          </w:p>
        </w:tc>
        <w:tc>
          <w:tcPr>
            <w:tcW w:w="0" w:type="auto"/>
          </w:tcPr>
          <w:p w14:paraId="41229E55" w14:textId="793E638A" w:rsidR="008127E3" w:rsidRDefault="005F6E0A" w:rsidP="0066478F">
            <w:pPr>
              <w:cnfStyle w:val="000000000000" w:firstRow="0" w:lastRow="0" w:firstColumn="0" w:lastColumn="0" w:oddVBand="0" w:evenVBand="0" w:oddHBand="0" w:evenHBand="0" w:firstRowFirstColumn="0" w:firstRowLastColumn="0" w:lastRowFirstColumn="0" w:lastRowLastColumn="0"/>
            </w:pPr>
            <w:r>
              <w:t>N/A</w:t>
            </w:r>
          </w:p>
        </w:tc>
      </w:tr>
      <w:tr w:rsidR="008127E3" w14:paraId="181C6184" w14:textId="77777777" w:rsidTr="00CE4A9A">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0" w:type="auto"/>
          </w:tcPr>
          <w:p w14:paraId="705CA701" w14:textId="503B60BB" w:rsidR="008127E3" w:rsidRDefault="008127E3" w:rsidP="008127E3">
            <w:r>
              <w:t>Eagle Schematic &amp; PCB Design</w:t>
            </w:r>
          </w:p>
        </w:tc>
        <w:tc>
          <w:tcPr>
            <w:tcW w:w="0" w:type="auto"/>
          </w:tcPr>
          <w:p w14:paraId="2D7FBA57" w14:textId="1B5105C4" w:rsidR="008127E3" w:rsidRDefault="005F6E0A" w:rsidP="0066478F">
            <w:pPr>
              <w:cnfStyle w:val="000000100000" w:firstRow="0" w:lastRow="0" w:firstColumn="0" w:lastColumn="0" w:oddVBand="0" w:evenVBand="0" w:oddHBand="1" w:evenHBand="0" w:firstRowFirstColumn="0" w:firstRowLastColumn="0" w:lastRowFirstColumn="0" w:lastRowLastColumn="0"/>
            </w:pPr>
            <w:r>
              <w:t>N/A</w:t>
            </w:r>
          </w:p>
        </w:tc>
      </w:tr>
      <w:tr w:rsidR="008127E3" w14:paraId="2E31C915" w14:textId="77777777" w:rsidTr="00CE4A9A">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tcPr>
          <w:p w14:paraId="5A4658EF" w14:textId="0A70E5B6" w:rsidR="008127E3" w:rsidRDefault="008127E3" w:rsidP="008127E3">
            <w:r>
              <w:t>Atmel Studio 7.0</w:t>
            </w:r>
          </w:p>
        </w:tc>
        <w:tc>
          <w:tcPr>
            <w:tcW w:w="0" w:type="auto"/>
          </w:tcPr>
          <w:p w14:paraId="57CEA8E2" w14:textId="62D4EDF9" w:rsidR="008127E3" w:rsidRDefault="005F6E0A" w:rsidP="0066478F">
            <w:pPr>
              <w:cnfStyle w:val="000000000000" w:firstRow="0" w:lastRow="0" w:firstColumn="0" w:lastColumn="0" w:oddVBand="0" w:evenVBand="0" w:oddHBand="0" w:evenHBand="0" w:firstRowFirstColumn="0" w:firstRowLastColumn="0" w:lastRowFirstColumn="0" w:lastRowLastColumn="0"/>
            </w:pPr>
            <w:r>
              <w:t>N/A</w:t>
            </w:r>
          </w:p>
        </w:tc>
      </w:tr>
      <w:tr w:rsidR="0083055D" w14:paraId="33BCCC36" w14:textId="77777777" w:rsidTr="00CE4A9A">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0" w:type="auto"/>
          </w:tcPr>
          <w:p w14:paraId="7B90545D" w14:textId="3429087E" w:rsidR="0083055D" w:rsidRDefault="0083055D" w:rsidP="008127E3">
            <w:r>
              <w:t>Audacity</w:t>
            </w:r>
          </w:p>
        </w:tc>
        <w:tc>
          <w:tcPr>
            <w:tcW w:w="0" w:type="auto"/>
          </w:tcPr>
          <w:p w14:paraId="6B0180F3" w14:textId="21D9819F" w:rsidR="0083055D" w:rsidRDefault="0083055D" w:rsidP="0066478F">
            <w:pPr>
              <w:cnfStyle w:val="000000100000" w:firstRow="0" w:lastRow="0" w:firstColumn="0" w:lastColumn="0" w:oddVBand="0" w:evenVBand="0" w:oddHBand="1" w:evenHBand="0" w:firstRowFirstColumn="0" w:firstRowLastColumn="0" w:lastRowFirstColumn="0" w:lastRowLastColumn="0"/>
            </w:pPr>
            <w:r>
              <w:t>N/A</w:t>
            </w:r>
          </w:p>
        </w:tc>
      </w:tr>
      <w:tr w:rsidR="002910EC" w14:paraId="1AC88202" w14:textId="77777777" w:rsidTr="00CE4A9A">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tcPr>
          <w:p w14:paraId="24DB1BF2" w14:textId="174B56AE" w:rsidR="002910EC" w:rsidRPr="002910EC" w:rsidRDefault="002910EC" w:rsidP="008127E3">
            <w:r>
              <w:t>Total</w:t>
            </w:r>
          </w:p>
        </w:tc>
        <w:tc>
          <w:tcPr>
            <w:tcW w:w="0" w:type="auto"/>
          </w:tcPr>
          <w:p w14:paraId="04CBD574" w14:textId="6CA28B02" w:rsidR="002910EC" w:rsidRDefault="002910EC" w:rsidP="0066478F">
            <w:pPr>
              <w:cnfStyle w:val="000000000000" w:firstRow="0" w:lastRow="0" w:firstColumn="0" w:lastColumn="0" w:oddVBand="0" w:evenVBand="0" w:oddHBand="0" w:evenHBand="0" w:firstRowFirstColumn="0" w:firstRowLastColumn="0" w:lastRowFirstColumn="0" w:lastRowLastColumn="0"/>
            </w:pPr>
            <w:r>
              <w:t>$81.21</w:t>
            </w:r>
          </w:p>
        </w:tc>
      </w:tr>
    </w:tbl>
    <w:p w14:paraId="000A5C0D" w14:textId="3AEDCC13" w:rsidR="008127E3" w:rsidRPr="00F838F5" w:rsidRDefault="008127E3" w:rsidP="00EE7480">
      <w:pPr>
        <w:spacing w:line="276" w:lineRule="auto"/>
        <w:rPr>
          <w:szCs w:val="32"/>
        </w:rPr>
      </w:pPr>
    </w:p>
    <w:p w14:paraId="60C07102" w14:textId="0FDD0D52" w:rsidR="003F33A8" w:rsidRDefault="0081563A" w:rsidP="00EE7480">
      <w:pPr>
        <w:pStyle w:val="Heading1"/>
        <w:spacing w:line="276" w:lineRule="auto"/>
        <w:jc w:val="left"/>
        <w:rPr>
          <w:sz w:val="32"/>
          <w:szCs w:val="32"/>
        </w:rPr>
      </w:pPr>
      <w:bookmarkStart w:id="16" w:name="_Toc20813624"/>
      <w:r>
        <w:rPr>
          <w:sz w:val="32"/>
          <w:szCs w:val="32"/>
        </w:rPr>
        <w:lastRenderedPageBreak/>
        <w:t>Initial Schedule</w:t>
      </w:r>
      <w:bookmarkEnd w:id="16"/>
    </w:p>
    <w:p w14:paraId="7E275CDB" w14:textId="79910BCF" w:rsidR="00533FD7" w:rsidRDefault="00533FD7" w:rsidP="00E041EC"/>
    <w:p w14:paraId="4C7F0C1E" w14:textId="14ABDBB8" w:rsidR="00E73E9B" w:rsidRDefault="00E73E9B" w:rsidP="005C47BD">
      <w:pPr>
        <w:ind w:left="432" w:firstLine="288"/>
      </w:pPr>
      <w:r>
        <w:t>Figures 3-5 provide an initial schedule for each progress report for the semester.</w:t>
      </w:r>
      <w:r w:rsidR="005C47BD">
        <w:t xml:space="preserve"> </w:t>
      </w:r>
      <w:r>
        <w:t xml:space="preserve">Within the bar for each task includes the initials of the team member(s) responsible for the task, along with the number of hours assumed to take to complete the task. Markers are used to signify the three major due dates for the semester. </w:t>
      </w:r>
      <w:r w:rsidR="005C47BD">
        <w:t xml:space="preserve">As the semester progresses, these schedules will be updated to account for any impedances or breakthroughs the team runs into. Members responsible, new tasks, and hours to complete are all subject to change as we move forward through the semester. </w:t>
      </w:r>
    </w:p>
    <w:p w14:paraId="2018D2D9" w14:textId="77777777" w:rsidR="003358B3" w:rsidRDefault="003358B3" w:rsidP="005C47BD">
      <w:pPr>
        <w:ind w:left="432" w:firstLine="288"/>
      </w:pPr>
    </w:p>
    <w:p w14:paraId="414452EB" w14:textId="05488DC3" w:rsidR="00E041EC" w:rsidRDefault="003358B3" w:rsidP="003358B3">
      <w:r>
        <w:rPr>
          <w:noProof/>
        </w:rPr>
        <w:drawing>
          <wp:inline distT="0" distB="0" distL="0" distR="0" wp14:anchorId="0074BE05" wp14:editId="601EB252">
            <wp:extent cx="5687060" cy="29432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R_Schedule_WHITE.PNG"/>
                    <pic:cNvPicPr/>
                  </pic:nvPicPr>
                  <pic:blipFill rotWithShape="1">
                    <a:blip r:embed="rId15">
                      <a:extLst>
                        <a:ext uri="{28A0092B-C50C-407E-A947-70E740481C1C}">
                          <a14:useLocalDpi xmlns:a14="http://schemas.microsoft.com/office/drawing/2010/main" val="0"/>
                        </a:ext>
                      </a:extLst>
                    </a:blip>
                    <a:srcRect t="669" r="521"/>
                    <a:stretch/>
                  </pic:blipFill>
                  <pic:spPr bwMode="auto">
                    <a:xfrm>
                      <a:off x="0" y="0"/>
                      <a:ext cx="5687060" cy="2943225"/>
                    </a:xfrm>
                    <a:prstGeom prst="rect">
                      <a:avLst/>
                    </a:prstGeom>
                    <a:ln>
                      <a:noFill/>
                    </a:ln>
                    <a:extLst>
                      <a:ext uri="{53640926-AAD7-44D8-BBD7-CCE9431645EC}">
                        <a14:shadowObscured xmlns:a14="http://schemas.microsoft.com/office/drawing/2010/main"/>
                      </a:ext>
                    </a:extLst>
                  </pic:spPr>
                </pic:pic>
              </a:graphicData>
            </a:graphic>
          </wp:inline>
        </w:drawing>
      </w:r>
    </w:p>
    <w:p w14:paraId="4B7314AE" w14:textId="00D85061" w:rsidR="003358B3" w:rsidRPr="003358B3" w:rsidRDefault="003358B3" w:rsidP="003358B3">
      <w:pPr>
        <w:pStyle w:val="Caption"/>
        <w:jc w:val="center"/>
        <w:rPr>
          <w:sz w:val="20"/>
        </w:rPr>
      </w:pPr>
      <w:bookmarkStart w:id="17" w:name="_Toc20816977"/>
      <w:r w:rsidRPr="003358B3">
        <w:rPr>
          <w:sz w:val="20"/>
        </w:rPr>
        <w:t xml:space="preserve">Figure </w:t>
      </w:r>
      <w:r w:rsidRPr="003358B3">
        <w:rPr>
          <w:sz w:val="20"/>
        </w:rPr>
        <w:fldChar w:fldCharType="begin"/>
      </w:r>
      <w:r w:rsidRPr="003358B3">
        <w:rPr>
          <w:sz w:val="20"/>
        </w:rPr>
        <w:instrText xml:space="preserve"> SEQ Figure \* ARABIC </w:instrText>
      </w:r>
      <w:r w:rsidRPr="003358B3">
        <w:rPr>
          <w:sz w:val="20"/>
        </w:rPr>
        <w:fldChar w:fldCharType="separate"/>
      </w:r>
      <w:r w:rsidRPr="003358B3">
        <w:rPr>
          <w:noProof/>
          <w:sz w:val="20"/>
        </w:rPr>
        <w:t>3</w:t>
      </w:r>
      <w:r w:rsidRPr="003358B3">
        <w:rPr>
          <w:sz w:val="20"/>
        </w:rPr>
        <w:fldChar w:fldCharType="end"/>
      </w:r>
      <w:r w:rsidRPr="003358B3">
        <w:rPr>
          <w:sz w:val="20"/>
        </w:rPr>
        <w:t>: System Requirements Review Schedule</w:t>
      </w:r>
      <w:bookmarkEnd w:id="17"/>
    </w:p>
    <w:p w14:paraId="4837DBC6" w14:textId="54EB374F" w:rsidR="00E041EC" w:rsidRPr="003358B3" w:rsidRDefault="003358B3" w:rsidP="003358B3">
      <w:pPr>
        <w:pStyle w:val="Caption"/>
        <w:jc w:val="center"/>
        <w:rPr>
          <w:sz w:val="16"/>
        </w:rPr>
      </w:pPr>
      <w:r>
        <w:rPr>
          <w:noProof/>
        </w:rPr>
        <w:drawing>
          <wp:inline distT="0" distB="0" distL="0" distR="0" wp14:anchorId="126FE634" wp14:editId="05C4B399">
            <wp:extent cx="5638356" cy="31337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R_Schedule_WHITE.PNG"/>
                    <pic:cNvPicPr/>
                  </pic:nvPicPr>
                  <pic:blipFill>
                    <a:blip r:embed="rId16">
                      <a:extLst>
                        <a:ext uri="{28A0092B-C50C-407E-A947-70E740481C1C}">
                          <a14:useLocalDpi xmlns:a14="http://schemas.microsoft.com/office/drawing/2010/main" val="0"/>
                        </a:ext>
                      </a:extLst>
                    </a:blip>
                    <a:stretch>
                      <a:fillRect/>
                    </a:stretch>
                  </pic:blipFill>
                  <pic:spPr>
                    <a:xfrm>
                      <a:off x="0" y="0"/>
                      <a:ext cx="5639771" cy="3134511"/>
                    </a:xfrm>
                    <a:prstGeom prst="rect">
                      <a:avLst/>
                    </a:prstGeom>
                  </pic:spPr>
                </pic:pic>
              </a:graphicData>
            </a:graphic>
          </wp:inline>
        </w:drawing>
      </w:r>
    </w:p>
    <w:p w14:paraId="5B080F78" w14:textId="0A4159AC" w:rsidR="00D50A2D" w:rsidRPr="00E73E9B" w:rsidRDefault="00E73E9B" w:rsidP="00E73E9B">
      <w:pPr>
        <w:pStyle w:val="Caption"/>
        <w:jc w:val="center"/>
        <w:rPr>
          <w:sz w:val="16"/>
        </w:rPr>
      </w:pPr>
      <w:bookmarkStart w:id="18" w:name="_Toc20816978"/>
      <w:r w:rsidRPr="00E73E9B">
        <w:rPr>
          <w:sz w:val="20"/>
        </w:rPr>
        <w:t xml:space="preserve">Figure </w:t>
      </w:r>
      <w:r w:rsidRPr="00E73E9B">
        <w:rPr>
          <w:sz w:val="20"/>
        </w:rPr>
        <w:fldChar w:fldCharType="begin"/>
      </w:r>
      <w:r w:rsidRPr="00E73E9B">
        <w:rPr>
          <w:sz w:val="20"/>
        </w:rPr>
        <w:instrText xml:space="preserve"> SEQ Figure \* ARABIC </w:instrText>
      </w:r>
      <w:r w:rsidRPr="00E73E9B">
        <w:rPr>
          <w:sz w:val="20"/>
        </w:rPr>
        <w:fldChar w:fldCharType="separate"/>
      </w:r>
      <w:r w:rsidR="003358B3">
        <w:rPr>
          <w:noProof/>
          <w:sz w:val="20"/>
        </w:rPr>
        <w:t>4</w:t>
      </w:r>
      <w:r w:rsidRPr="00E73E9B">
        <w:rPr>
          <w:sz w:val="20"/>
        </w:rPr>
        <w:fldChar w:fldCharType="end"/>
      </w:r>
      <w:r w:rsidRPr="00E73E9B">
        <w:rPr>
          <w:sz w:val="20"/>
        </w:rPr>
        <w:t>: Concept Design Review Schedule</w:t>
      </w:r>
      <w:bookmarkEnd w:id="18"/>
    </w:p>
    <w:p w14:paraId="683D067C" w14:textId="082EB7DD" w:rsidR="00E041EC" w:rsidRDefault="00E041EC" w:rsidP="00E041EC"/>
    <w:p w14:paraId="03505395" w14:textId="431D7492" w:rsidR="00E041EC" w:rsidRPr="00E041EC" w:rsidRDefault="003358B3" w:rsidP="00E041EC">
      <w:pPr>
        <w:jc w:val="center"/>
      </w:pPr>
      <w:r>
        <w:rPr>
          <w:noProof/>
        </w:rPr>
        <w:drawing>
          <wp:inline distT="0" distB="0" distL="0" distR="0" wp14:anchorId="510A4DE5" wp14:editId="5730C6D4">
            <wp:extent cx="5600700" cy="2771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DR_Schedule_WHITE.PNG"/>
                    <pic:cNvPicPr/>
                  </pic:nvPicPr>
                  <pic:blipFill rotWithShape="1">
                    <a:blip r:embed="rId17">
                      <a:extLst>
                        <a:ext uri="{28A0092B-C50C-407E-A947-70E740481C1C}">
                          <a14:useLocalDpi xmlns:a14="http://schemas.microsoft.com/office/drawing/2010/main" val="0"/>
                        </a:ext>
                      </a:extLst>
                    </a:blip>
                    <a:srcRect l="174"/>
                    <a:stretch/>
                  </pic:blipFill>
                  <pic:spPr bwMode="auto">
                    <a:xfrm>
                      <a:off x="0" y="0"/>
                      <a:ext cx="5608796" cy="2775460"/>
                    </a:xfrm>
                    <a:prstGeom prst="rect">
                      <a:avLst/>
                    </a:prstGeom>
                    <a:ln>
                      <a:noFill/>
                    </a:ln>
                    <a:extLst>
                      <a:ext uri="{53640926-AAD7-44D8-BBD7-CCE9431645EC}">
                        <a14:shadowObscured xmlns:a14="http://schemas.microsoft.com/office/drawing/2010/main"/>
                      </a:ext>
                    </a:extLst>
                  </pic:spPr>
                </pic:pic>
              </a:graphicData>
            </a:graphic>
          </wp:inline>
        </w:drawing>
      </w:r>
    </w:p>
    <w:p w14:paraId="3C419A15" w14:textId="408291BD" w:rsidR="00B123DF" w:rsidRDefault="00E73E9B" w:rsidP="003358B3">
      <w:pPr>
        <w:pStyle w:val="Caption"/>
        <w:jc w:val="center"/>
        <w:rPr>
          <w:sz w:val="20"/>
        </w:rPr>
      </w:pPr>
      <w:bookmarkStart w:id="19" w:name="_Toc20816979"/>
      <w:r w:rsidRPr="00E73E9B">
        <w:rPr>
          <w:sz w:val="20"/>
        </w:rPr>
        <w:t xml:space="preserve">Figure </w:t>
      </w:r>
      <w:r w:rsidRPr="00E73E9B">
        <w:rPr>
          <w:sz w:val="20"/>
        </w:rPr>
        <w:fldChar w:fldCharType="begin"/>
      </w:r>
      <w:r w:rsidRPr="00E73E9B">
        <w:rPr>
          <w:sz w:val="20"/>
        </w:rPr>
        <w:instrText xml:space="preserve"> SEQ Figure \* ARABIC </w:instrText>
      </w:r>
      <w:r w:rsidRPr="00E73E9B">
        <w:rPr>
          <w:sz w:val="20"/>
        </w:rPr>
        <w:fldChar w:fldCharType="separate"/>
      </w:r>
      <w:r w:rsidR="003358B3">
        <w:rPr>
          <w:noProof/>
          <w:sz w:val="20"/>
        </w:rPr>
        <w:t>5</w:t>
      </w:r>
      <w:r w:rsidRPr="00E73E9B">
        <w:rPr>
          <w:sz w:val="20"/>
        </w:rPr>
        <w:fldChar w:fldCharType="end"/>
      </w:r>
      <w:r w:rsidRPr="00E73E9B">
        <w:rPr>
          <w:sz w:val="20"/>
        </w:rPr>
        <w:t>: Preliminary Design Review Schedule</w:t>
      </w:r>
      <w:bookmarkEnd w:id="19"/>
    </w:p>
    <w:p w14:paraId="6C1DD886" w14:textId="77777777" w:rsidR="003358B3" w:rsidRPr="003358B3" w:rsidRDefault="003358B3" w:rsidP="003358B3"/>
    <w:p w14:paraId="7CE92C3E" w14:textId="7BBFEE77" w:rsidR="003358B3" w:rsidRDefault="005C47BD" w:rsidP="003358B3">
      <w:pPr>
        <w:ind w:firstLine="720"/>
      </w:pPr>
      <w:r>
        <w:t xml:space="preserve">Figure 6 combines the three schedules into an overall plan for ECE 457. The team feels as though it is best to make a plan that does not include work over the winter break because the likelihood of major tasks getting done while on break is low. Rather, based upon this schedule, any work done during the break would be seen as a bonus rather than a requirement. During the semester the team plans to meet weekly on Fridays at 10:00 AM. Advisor meetings with Dr. Rancour will also occur weekly on Wednesdays at 10:00 AM. If members are not able to attend, available members will still meet and discuss the progress made within the week and plan for the following week. </w:t>
      </w:r>
    </w:p>
    <w:p w14:paraId="0D2C503B" w14:textId="77777777" w:rsidR="00444869" w:rsidRDefault="00444869" w:rsidP="003358B3">
      <w:pPr>
        <w:ind w:firstLine="720"/>
      </w:pPr>
    </w:p>
    <w:p w14:paraId="0287C014" w14:textId="0617ABB6" w:rsidR="00E041EC" w:rsidRPr="003358B3" w:rsidRDefault="00444869" w:rsidP="003358B3">
      <w:pPr>
        <w:jc w:val="center"/>
        <w:rPr>
          <w:b/>
        </w:rPr>
      </w:pPr>
      <w:bookmarkStart w:id="20" w:name="_Toc20816980"/>
      <w:r w:rsidRPr="003358B3">
        <w:rPr>
          <w:b/>
          <w:noProof/>
        </w:rPr>
        <w:drawing>
          <wp:inline distT="0" distB="0" distL="0" distR="0" wp14:anchorId="552327E1" wp14:editId="75B6AAB6">
            <wp:extent cx="5486400" cy="291350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mester_Schedule_WHIT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913506"/>
                    </a:xfrm>
                    <a:prstGeom prst="rect">
                      <a:avLst/>
                    </a:prstGeom>
                  </pic:spPr>
                </pic:pic>
              </a:graphicData>
            </a:graphic>
          </wp:inline>
        </w:drawing>
      </w:r>
      <w:r w:rsidR="00E73E9B" w:rsidRPr="003358B3">
        <w:rPr>
          <w:b/>
          <w:sz w:val="20"/>
        </w:rPr>
        <w:t xml:space="preserve">Figure </w:t>
      </w:r>
      <w:r w:rsidR="00E73E9B" w:rsidRPr="003358B3">
        <w:rPr>
          <w:b/>
          <w:sz w:val="20"/>
        </w:rPr>
        <w:fldChar w:fldCharType="begin"/>
      </w:r>
      <w:r w:rsidR="00E73E9B" w:rsidRPr="003358B3">
        <w:rPr>
          <w:b/>
          <w:sz w:val="20"/>
        </w:rPr>
        <w:instrText xml:space="preserve"> SEQ Figure \* ARABIC </w:instrText>
      </w:r>
      <w:r w:rsidR="00E73E9B" w:rsidRPr="003358B3">
        <w:rPr>
          <w:b/>
          <w:sz w:val="20"/>
        </w:rPr>
        <w:fldChar w:fldCharType="separate"/>
      </w:r>
      <w:r w:rsidR="003358B3" w:rsidRPr="003358B3">
        <w:rPr>
          <w:b/>
          <w:noProof/>
          <w:sz w:val="20"/>
        </w:rPr>
        <w:t>6</w:t>
      </w:r>
      <w:r w:rsidR="00E73E9B" w:rsidRPr="003358B3">
        <w:rPr>
          <w:b/>
          <w:sz w:val="20"/>
        </w:rPr>
        <w:fldChar w:fldCharType="end"/>
      </w:r>
      <w:r w:rsidR="00E73E9B" w:rsidRPr="003358B3">
        <w:rPr>
          <w:b/>
          <w:sz w:val="20"/>
        </w:rPr>
        <w:t>: ECE 457 Full Schedule</w:t>
      </w:r>
      <w:bookmarkEnd w:id="20"/>
    </w:p>
    <w:p w14:paraId="3473ADEA" w14:textId="0097FEBF" w:rsidR="00B123DF" w:rsidRDefault="00B123DF" w:rsidP="00B123DF"/>
    <w:sectPr w:rsidR="00B123DF">
      <w:footerReference w:type="even" r:id="rId19"/>
      <w:footerReference w:type="default" r:id="rId20"/>
      <w:footerReference w:type="first" r:id="rId21"/>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2189B" w14:textId="77777777" w:rsidR="000401BD" w:rsidRDefault="000401BD">
      <w:r>
        <w:separator/>
      </w:r>
    </w:p>
  </w:endnote>
  <w:endnote w:type="continuationSeparator" w:id="0">
    <w:p w14:paraId="27776236" w14:textId="77777777" w:rsidR="000401BD" w:rsidRDefault="0004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63A19" w14:textId="77777777" w:rsidR="000401BD" w:rsidRDefault="00040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DFD328" w14:textId="77777777" w:rsidR="000401BD" w:rsidRDefault="000401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A1B74" w14:textId="77777777" w:rsidR="000401BD" w:rsidRDefault="000401BD">
    <w:pPr>
      <w:pStyle w:val="Footer"/>
      <w:jc w:val="center"/>
    </w:pPr>
    <w:r>
      <w:fldChar w:fldCharType="begin"/>
    </w:r>
    <w:r>
      <w:instrText xml:space="preserve"> PAGE   \* MERGEFORMAT </w:instrText>
    </w:r>
    <w:r>
      <w:fldChar w:fldCharType="separate"/>
    </w:r>
    <w:r>
      <w:rPr>
        <w:noProof/>
      </w:rPr>
      <w:t>2</w:t>
    </w:r>
    <w:r>
      <w:rPr>
        <w:noProof/>
      </w:rPr>
      <w:fldChar w:fldCharType="end"/>
    </w:r>
  </w:p>
  <w:p w14:paraId="49AC2F18" w14:textId="77777777" w:rsidR="000401BD" w:rsidRDefault="000401B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CDA3F" w14:textId="77777777" w:rsidR="000401BD" w:rsidRDefault="000401BD" w:rsidP="00533F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5E6C2" w14:textId="77777777" w:rsidR="000401BD" w:rsidRDefault="000401BD">
      <w:r>
        <w:separator/>
      </w:r>
    </w:p>
  </w:footnote>
  <w:footnote w:type="continuationSeparator" w:id="0">
    <w:p w14:paraId="374F6631" w14:textId="77777777" w:rsidR="000401BD" w:rsidRDefault="0004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2FF"/>
    <w:multiLevelType w:val="hybridMultilevel"/>
    <w:tmpl w:val="BC6270BE"/>
    <w:lvl w:ilvl="0" w:tplc="8834A3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A0777"/>
    <w:multiLevelType w:val="multilevel"/>
    <w:tmpl w:val="DACEC91E"/>
    <w:lvl w:ilvl="0">
      <w:start w:val="1"/>
      <w:numFmt w:val="decimal"/>
      <w:lvlText w:val="%1."/>
      <w:lvlJc w:val="left"/>
      <w:pPr>
        <w:ind w:left="360" w:hanging="360"/>
      </w:pPr>
      <w:rPr>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702092"/>
    <w:multiLevelType w:val="multilevel"/>
    <w:tmpl w:val="2FD8E3D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upperLetter"/>
      <w:lvlText w:val="%3"/>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F745632"/>
    <w:multiLevelType w:val="hybridMultilevel"/>
    <w:tmpl w:val="BC6270BE"/>
    <w:lvl w:ilvl="0" w:tplc="8834A3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A403F"/>
    <w:multiLevelType w:val="hybridMultilevel"/>
    <w:tmpl w:val="F9D4C284"/>
    <w:lvl w:ilvl="0" w:tplc="7486C4D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DE27D7"/>
    <w:multiLevelType w:val="multilevel"/>
    <w:tmpl w:val="CDFCCB4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5B82002"/>
    <w:multiLevelType w:val="hybridMultilevel"/>
    <w:tmpl w:val="C5D2A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A37F3"/>
    <w:multiLevelType w:val="multilevel"/>
    <w:tmpl w:val="FCD64F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upperLetter"/>
      <w:pStyle w:val="Heading3"/>
      <w:lvlText w:val="%3"/>
      <w:lvlJc w:val="left"/>
      <w:pPr>
        <w:ind w:left="432" w:hanging="432"/>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AB674B6"/>
    <w:multiLevelType w:val="hybridMultilevel"/>
    <w:tmpl w:val="F9C498D4"/>
    <w:lvl w:ilvl="0" w:tplc="33A0C9F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976FFC"/>
    <w:multiLevelType w:val="hybridMultilevel"/>
    <w:tmpl w:val="1980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2"/>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3"/>
  </w:num>
  <w:num w:numId="9">
    <w:abstractNumId w:val="6"/>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CF"/>
    <w:rsid w:val="00010451"/>
    <w:rsid w:val="000401BD"/>
    <w:rsid w:val="000D75B3"/>
    <w:rsid w:val="000E451D"/>
    <w:rsid w:val="000E65EC"/>
    <w:rsid w:val="00126338"/>
    <w:rsid w:val="00182E39"/>
    <w:rsid w:val="001A5F39"/>
    <w:rsid w:val="001E5CDF"/>
    <w:rsid w:val="001F359B"/>
    <w:rsid w:val="002005E5"/>
    <w:rsid w:val="00205731"/>
    <w:rsid w:val="002216A6"/>
    <w:rsid w:val="00263ADD"/>
    <w:rsid w:val="00283CB2"/>
    <w:rsid w:val="002910EC"/>
    <w:rsid w:val="002B197D"/>
    <w:rsid w:val="0030591D"/>
    <w:rsid w:val="003358B3"/>
    <w:rsid w:val="00335DCD"/>
    <w:rsid w:val="003479FA"/>
    <w:rsid w:val="00356EC7"/>
    <w:rsid w:val="0037307F"/>
    <w:rsid w:val="00375DF8"/>
    <w:rsid w:val="00380AFA"/>
    <w:rsid w:val="003A6B62"/>
    <w:rsid w:val="003E2B41"/>
    <w:rsid w:val="003F33A8"/>
    <w:rsid w:val="00444869"/>
    <w:rsid w:val="004669FE"/>
    <w:rsid w:val="00476EDF"/>
    <w:rsid w:val="004F24CF"/>
    <w:rsid w:val="004F3161"/>
    <w:rsid w:val="005174FA"/>
    <w:rsid w:val="00533FD7"/>
    <w:rsid w:val="005468D0"/>
    <w:rsid w:val="005656DE"/>
    <w:rsid w:val="00594789"/>
    <w:rsid w:val="005C47BD"/>
    <w:rsid w:val="005D75DE"/>
    <w:rsid w:val="005F6BFE"/>
    <w:rsid w:val="005F6E0A"/>
    <w:rsid w:val="00636B5A"/>
    <w:rsid w:val="00656981"/>
    <w:rsid w:val="006F77B2"/>
    <w:rsid w:val="007051C9"/>
    <w:rsid w:val="0072080B"/>
    <w:rsid w:val="00731013"/>
    <w:rsid w:val="0074288A"/>
    <w:rsid w:val="0077767F"/>
    <w:rsid w:val="007A08AF"/>
    <w:rsid w:val="007C1223"/>
    <w:rsid w:val="00805119"/>
    <w:rsid w:val="008127E3"/>
    <w:rsid w:val="0081563A"/>
    <w:rsid w:val="0083055D"/>
    <w:rsid w:val="00841799"/>
    <w:rsid w:val="00846A56"/>
    <w:rsid w:val="008514AB"/>
    <w:rsid w:val="00857D28"/>
    <w:rsid w:val="00880CCB"/>
    <w:rsid w:val="008902B0"/>
    <w:rsid w:val="008963A5"/>
    <w:rsid w:val="008D17C6"/>
    <w:rsid w:val="008D2A3D"/>
    <w:rsid w:val="009205BC"/>
    <w:rsid w:val="0092658C"/>
    <w:rsid w:val="009F62C4"/>
    <w:rsid w:val="009F72E1"/>
    <w:rsid w:val="00A53E09"/>
    <w:rsid w:val="00A60CAC"/>
    <w:rsid w:val="00AB0362"/>
    <w:rsid w:val="00B10691"/>
    <w:rsid w:val="00B123DF"/>
    <w:rsid w:val="00B32253"/>
    <w:rsid w:val="00B4052D"/>
    <w:rsid w:val="00B40F61"/>
    <w:rsid w:val="00B53620"/>
    <w:rsid w:val="00BC4A23"/>
    <w:rsid w:val="00BD0836"/>
    <w:rsid w:val="00BE4CB8"/>
    <w:rsid w:val="00BF16F0"/>
    <w:rsid w:val="00C42DA8"/>
    <w:rsid w:val="00C43DD5"/>
    <w:rsid w:val="00C67ABF"/>
    <w:rsid w:val="00C7101A"/>
    <w:rsid w:val="00CB4A4A"/>
    <w:rsid w:val="00CC64C4"/>
    <w:rsid w:val="00CE4A9A"/>
    <w:rsid w:val="00D0226E"/>
    <w:rsid w:val="00D05060"/>
    <w:rsid w:val="00D13035"/>
    <w:rsid w:val="00D50A2D"/>
    <w:rsid w:val="00D7516A"/>
    <w:rsid w:val="00DB1F20"/>
    <w:rsid w:val="00DC6C44"/>
    <w:rsid w:val="00E041EC"/>
    <w:rsid w:val="00E17DF4"/>
    <w:rsid w:val="00E73E9B"/>
    <w:rsid w:val="00E74064"/>
    <w:rsid w:val="00E9694D"/>
    <w:rsid w:val="00EA0007"/>
    <w:rsid w:val="00EA79AD"/>
    <w:rsid w:val="00ED73B0"/>
    <w:rsid w:val="00EE7480"/>
    <w:rsid w:val="00F15E8C"/>
    <w:rsid w:val="00F313BE"/>
    <w:rsid w:val="00F838F5"/>
    <w:rsid w:val="00FB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A480"/>
  <w15:chartTrackingRefBased/>
  <w15:docId w15:val="{9849E590-8141-49E3-A268-8161DCBD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A2D"/>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533FD7"/>
    <w:pPr>
      <w:keepNext/>
      <w:numPr>
        <w:numId w:val="4"/>
      </w:numPr>
      <w:jc w:val="center"/>
      <w:outlineLvl w:val="0"/>
    </w:pPr>
    <w:rPr>
      <w:b/>
      <w:sz w:val="28"/>
    </w:rPr>
  </w:style>
  <w:style w:type="paragraph" w:styleId="Heading2">
    <w:name w:val="heading 2"/>
    <w:basedOn w:val="Normal"/>
    <w:next w:val="Normal"/>
    <w:link w:val="Heading2Char"/>
    <w:qFormat/>
    <w:rsid w:val="00533FD7"/>
    <w:pPr>
      <w:keepNext/>
      <w:numPr>
        <w:ilvl w:val="1"/>
        <w:numId w:val="4"/>
      </w:numPr>
      <w:outlineLvl w:val="1"/>
    </w:pPr>
  </w:style>
  <w:style w:type="paragraph" w:styleId="Heading3">
    <w:name w:val="heading 3"/>
    <w:basedOn w:val="Normal"/>
    <w:next w:val="Normal"/>
    <w:link w:val="Heading3Char"/>
    <w:uiPriority w:val="9"/>
    <w:unhideWhenUsed/>
    <w:qFormat/>
    <w:rsid w:val="00F838F5"/>
    <w:pPr>
      <w:keepNext/>
      <w:keepLines/>
      <w:numPr>
        <w:ilvl w:val="2"/>
        <w:numId w:val="4"/>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838F5"/>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38F5"/>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838F5"/>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838F5"/>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838F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38F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3FD7"/>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533FD7"/>
    <w:rPr>
      <w:rFonts w:ascii="Times New Roman" w:eastAsia="Times New Roman" w:hAnsi="Times New Roman" w:cs="Times New Roman"/>
      <w:sz w:val="24"/>
      <w:szCs w:val="20"/>
    </w:rPr>
  </w:style>
  <w:style w:type="paragraph" w:styleId="BodyText">
    <w:name w:val="Body Text"/>
    <w:basedOn w:val="Normal"/>
    <w:link w:val="BodyTextChar"/>
    <w:semiHidden/>
    <w:rsid w:val="00533FD7"/>
  </w:style>
  <w:style w:type="character" w:customStyle="1" w:styleId="BodyTextChar">
    <w:name w:val="Body Text Char"/>
    <w:basedOn w:val="DefaultParagraphFont"/>
    <w:link w:val="BodyText"/>
    <w:semiHidden/>
    <w:rsid w:val="00533FD7"/>
    <w:rPr>
      <w:rFonts w:ascii="Times New Roman" w:eastAsia="Times New Roman" w:hAnsi="Times New Roman" w:cs="Times New Roman"/>
      <w:sz w:val="24"/>
      <w:szCs w:val="20"/>
    </w:rPr>
  </w:style>
  <w:style w:type="paragraph" w:styleId="BodyText2">
    <w:name w:val="Body Text 2"/>
    <w:basedOn w:val="Normal"/>
    <w:link w:val="BodyText2Char"/>
    <w:semiHidden/>
    <w:rsid w:val="00533FD7"/>
    <w:rPr>
      <w:i/>
    </w:rPr>
  </w:style>
  <w:style w:type="character" w:customStyle="1" w:styleId="BodyText2Char">
    <w:name w:val="Body Text 2 Char"/>
    <w:basedOn w:val="DefaultParagraphFont"/>
    <w:link w:val="BodyText2"/>
    <w:semiHidden/>
    <w:rsid w:val="00533FD7"/>
    <w:rPr>
      <w:rFonts w:ascii="Times New Roman" w:eastAsia="Times New Roman" w:hAnsi="Times New Roman" w:cs="Times New Roman"/>
      <w:i/>
      <w:sz w:val="24"/>
      <w:szCs w:val="20"/>
    </w:rPr>
  </w:style>
  <w:style w:type="paragraph" w:styleId="Footer">
    <w:name w:val="footer"/>
    <w:basedOn w:val="Normal"/>
    <w:link w:val="FooterChar"/>
    <w:uiPriority w:val="99"/>
    <w:rsid w:val="00533FD7"/>
    <w:pPr>
      <w:tabs>
        <w:tab w:val="center" w:pos="4320"/>
        <w:tab w:val="right" w:pos="8640"/>
      </w:tabs>
    </w:pPr>
  </w:style>
  <w:style w:type="character" w:customStyle="1" w:styleId="FooterChar">
    <w:name w:val="Footer Char"/>
    <w:basedOn w:val="DefaultParagraphFont"/>
    <w:link w:val="Footer"/>
    <w:uiPriority w:val="99"/>
    <w:rsid w:val="00533FD7"/>
    <w:rPr>
      <w:rFonts w:ascii="Times New Roman" w:eastAsia="Times New Roman" w:hAnsi="Times New Roman" w:cs="Times New Roman"/>
      <w:sz w:val="20"/>
      <w:szCs w:val="20"/>
    </w:rPr>
  </w:style>
  <w:style w:type="character" w:styleId="PageNumber">
    <w:name w:val="page number"/>
    <w:basedOn w:val="DefaultParagraphFont"/>
    <w:semiHidden/>
    <w:rsid w:val="00533FD7"/>
  </w:style>
  <w:style w:type="paragraph" w:styleId="TOCHeading">
    <w:name w:val="TOC Heading"/>
    <w:basedOn w:val="Heading1"/>
    <w:next w:val="Normal"/>
    <w:uiPriority w:val="39"/>
    <w:unhideWhenUsed/>
    <w:qFormat/>
    <w:rsid w:val="00533FD7"/>
    <w:pPr>
      <w:keepLines/>
      <w:spacing w:before="240" w:line="259" w:lineRule="auto"/>
      <w:jc w:val="left"/>
      <w:outlineLvl w:val="9"/>
    </w:pPr>
    <w:rPr>
      <w:rFonts w:ascii="Calibri Light" w:hAnsi="Calibri Light"/>
      <w:b w:val="0"/>
      <w:color w:val="2F5496"/>
      <w:sz w:val="32"/>
      <w:szCs w:val="32"/>
    </w:rPr>
  </w:style>
  <w:style w:type="paragraph" w:styleId="TOC1">
    <w:name w:val="toc 1"/>
    <w:basedOn w:val="Normal"/>
    <w:next w:val="Normal"/>
    <w:autoRedefine/>
    <w:uiPriority w:val="39"/>
    <w:unhideWhenUsed/>
    <w:rsid w:val="00533FD7"/>
  </w:style>
  <w:style w:type="paragraph" w:styleId="TOC2">
    <w:name w:val="toc 2"/>
    <w:basedOn w:val="Normal"/>
    <w:next w:val="Normal"/>
    <w:autoRedefine/>
    <w:uiPriority w:val="39"/>
    <w:unhideWhenUsed/>
    <w:rsid w:val="00533FD7"/>
    <w:pPr>
      <w:ind w:left="200"/>
    </w:pPr>
  </w:style>
  <w:style w:type="character" w:styleId="Hyperlink">
    <w:name w:val="Hyperlink"/>
    <w:uiPriority w:val="99"/>
    <w:unhideWhenUsed/>
    <w:rsid w:val="00533FD7"/>
    <w:rPr>
      <w:color w:val="0563C1"/>
      <w:u w:val="single"/>
    </w:rPr>
  </w:style>
  <w:style w:type="paragraph" w:styleId="Caption">
    <w:name w:val="caption"/>
    <w:basedOn w:val="Normal"/>
    <w:next w:val="Normal"/>
    <w:uiPriority w:val="35"/>
    <w:unhideWhenUsed/>
    <w:qFormat/>
    <w:rsid w:val="00533FD7"/>
    <w:rPr>
      <w:b/>
      <w:bCs/>
    </w:rPr>
  </w:style>
  <w:style w:type="paragraph" w:styleId="TableofFigures">
    <w:name w:val="table of figures"/>
    <w:basedOn w:val="Normal"/>
    <w:next w:val="Normal"/>
    <w:uiPriority w:val="99"/>
    <w:unhideWhenUsed/>
    <w:rsid w:val="00533FD7"/>
  </w:style>
  <w:style w:type="paragraph" w:styleId="BalloonText">
    <w:name w:val="Balloon Text"/>
    <w:basedOn w:val="Normal"/>
    <w:link w:val="BalloonTextChar"/>
    <w:uiPriority w:val="99"/>
    <w:semiHidden/>
    <w:unhideWhenUsed/>
    <w:rsid w:val="00533F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FD7"/>
    <w:rPr>
      <w:rFonts w:ascii="Segoe UI" w:eastAsia="Times New Roman" w:hAnsi="Segoe UI" w:cs="Segoe UI"/>
      <w:sz w:val="18"/>
      <w:szCs w:val="18"/>
    </w:rPr>
  </w:style>
  <w:style w:type="paragraph" w:styleId="NoSpacing">
    <w:name w:val="No Spacing"/>
    <w:uiPriority w:val="1"/>
    <w:qFormat/>
    <w:rsid w:val="00BF16F0"/>
    <w:pPr>
      <w:spacing w:after="0" w:line="240" w:lineRule="auto"/>
    </w:pPr>
  </w:style>
  <w:style w:type="character" w:customStyle="1" w:styleId="Heading3Char">
    <w:name w:val="Heading 3 Char"/>
    <w:basedOn w:val="DefaultParagraphFont"/>
    <w:link w:val="Heading3"/>
    <w:uiPriority w:val="9"/>
    <w:rsid w:val="00F838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38F5"/>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F838F5"/>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F838F5"/>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F838F5"/>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F838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38F5"/>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F838F5"/>
    <w:pPr>
      <w:spacing w:after="100"/>
      <w:ind w:left="400"/>
    </w:pPr>
  </w:style>
  <w:style w:type="table" w:styleId="TableGrid">
    <w:name w:val="Table Grid"/>
    <w:basedOn w:val="TableNormal"/>
    <w:uiPriority w:val="39"/>
    <w:rsid w:val="00D0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1EC"/>
    <w:pPr>
      <w:spacing w:after="160" w:line="259" w:lineRule="auto"/>
      <w:ind w:left="720"/>
      <w:contextualSpacing/>
    </w:pPr>
    <w:rPr>
      <w:rFonts w:asciiTheme="minorHAnsi" w:eastAsiaTheme="minorHAnsi" w:hAnsiTheme="minorHAnsi" w:cstheme="minorBidi"/>
      <w:sz w:val="22"/>
      <w:szCs w:val="22"/>
    </w:rPr>
  </w:style>
  <w:style w:type="table" w:styleId="PlainTable1">
    <w:name w:val="Plain Table 1"/>
    <w:basedOn w:val="TableNormal"/>
    <w:uiPriority w:val="41"/>
    <w:rsid w:val="00E041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02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0687">
      <w:bodyDiv w:val="1"/>
      <w:marLeft w:val="0"/>
      <w:marRight w:val="0"/>
      <w:marTop w:val="0"/>
      <w:marBottom w:val="0"/>
      <w:divBdr>
        <w:top w:val="none" w:sz="0" w:space="0" w:color="auto"/>
        <w:left w:val="none" w:sz="0" w:space="0" w:color="auto"/>
        <w:bottom w:val="none" w:sz="0" w:space="0" w:color="auto"/>
        <w:right w:val="none" w:sz="0" w:space="0" w:color="auto"/>
      </w:divBdr>
    </w:div>
    <w:div w:id="387537051">
      <w:bodyDiv w:val="1"/>
      <w:marLeft w:val="0"/>
      <w:marRight w:val="0"/>
      <w:marTop w:val="0"/>
      <w:marBottom w:val="0"/>
      <w:divBdr>
        <w:top w:val="none" w:sz="0" w:space="0" w:color="auto"/>
        <w:left w:val="none" w:sz="0" w:space="0" w:color="auto"/>
        <w:bottom w:val="none" w:sz="0" w:space="0" w:color="auto"/>
        <w:right w:val="none" w:sz="0" w:space="0" w:color="auto"/>
      </w:divBdr>
    </w:div>
    <w:div w:id="1053576583">
      <w:bodyDiv w:val="1"/>
      <w:marLeft w:val="0"/>
      <w:marRight w:val="0"/>
      <w:marTop w:val="0"/>
      <w:marBottom w:val="0"/>
      <w:divBdr>
        <w:top w:val="none" w:sz="0" w:space="0" w:color="auto"/>
        <w:left w:val="none" w:sz="0" w:space="0" w:color="auto"/>
        <w:bottom w:val="none" w:sz="0" w:space="0" w:color="auto"/>
        <w:right w:val="none" w:sz="0" w:space="0" w:color="auto"/>
      </w:divBdr>
    </w:div>
    <w:div w:id="129567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yez.org/cases/1982/81-1687"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ieee.org/about/corporate/governance/p7-8.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u.int/dms_pubrec/itu-r/rec/bs/R-REC-BS.1770-4-201510-I!!PDF-E.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provideocoalition.com/the-calm-act-commercial-advertisement-loudness-mitiga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rbusiness.azcentral.com/copyright-laws-television-16286.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9E81-B5A3-4259-A070-1B5FBA3EB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12</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 Taylor</dc:creator>
  <cp:keywords/>
  <dc:description/>
  <cp:lastModifiedBy>Thomas J Morrissey</cp:lastModifiedBy>
  <cp:revision>31</cp:revision>
  <dcterms:created xsi:type="dcterms:W3CDTF">2019-05-01T21:31:00Z</dcterms:created>
  <dcterms:modified xsi:type="dcterms:W3CDTF">2019-10-21T01:37:00Z</dcterms:modified>
</cp:coreProperties>
</file>