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3C4026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bookmarkStart w:id="0" w:name="atty_for"/>
      <w:r>
        <w:t/>
      </w:r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30E2428C" w:rsidR="003E106C" w:rsidRPr="00601A7A" w:rsidRDefault="003E106C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plt_caption"/>
            <w:bookmarkStart w:id="2" w:name="_zzmpFIXED_CaptionTable"/>
            <w:bookmarkEnd w:id="1"/>
            <w:r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312A050E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  <w:bookmarkStart w:id="3" w:name="def_caption"/>
            <w:bookmarkEnd w:id="3"/>
            <w:r w:rsidRPr="00601A7A">
              <w:rPr>
                <w:rFonts w:cs="Arial"/>
                <w:szCs w:val="28"/>
              </w:rPr>
              <w:t>,</w:t>
            </w: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47F0CC2" w14:textId="54C86A89" w:rsidR="003E106C" w:rsidRDefault="00601A7A" w:rsidP="00AD2FA5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bookmarkStart w:id="4" w:name="case_number"/>
            <w:r>
              <w:t>37-2023-00036123-CU-JR-CTL</w:t>
            </w:r>
            <w:bookmarkEnd w:id="4"/>
          </w:p>
          <w:p w14:paraId="27ABF059" w14:textId="0A30535D" w:rsidR="00560CF3" w:rsidRDefault="00560CF3" w:rsidP="00560CF3"/>
          <w:p w14:paraId="7AFABFC5" w14:textId="23E78619" w:rsidR="00560CF3" w:rsidRDefault="00B37A23" w:rsidP="00560CF3">
            <w:bookmarkStart w:id="5" w:name="caption_title"/>
            <w:bookmarkEnd w:id="5"/>
            <w:r>
              <w:t>REQUEST FOR PRODUCTION OF   DOCUMENTS</w:t>
            </w:r>
            <w:r w:rsidR="007D4262">
              <w:t xml:space="preserve"> (SET ONE)</w:t>
            </w:r>
          </w:p>
          <w:p w14:paraId="3EC21C4D" w14:textId="37C49967" w:rsidR="00560CF3" w:rsidRDefault="00560CF3" w:rsidP="00560CF3"/>
          <w:p w14:paraId="21A3E9B3" w14:textId="245626EA" w:rsidR="00560CF3" w:rsidRPr="00560CF3" w:rsidRDefault="00560CF3" w:rsidP="00560CF3">
            <w:r>
              <w:t xml:space="preserve">    Judge: </w:t>
            </w:r>
            <w:bookmarkStart w:id="6" w:name="judge_name"/>
            <w:r>
              <w:t/>
            </w:r>
            <w:bookmarkEnd w:id="6"/>
          </w:p>
          <w:p w14:paraId="591936EE" w14:textId="181FA25F" w:rsidR="00E729DB" w:rsidRPr="003C6154" w:rsidRDefault="00560CF3" w:rsidP="00E729DB">
            <w:pPr>
              <w:pStyle w:val="DocumentTitle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bookmarkStart w:id="7" w:name="judge_dept"/>
            <w:r>
              <w:t>1402</w:t>
            </w:r>
            <w:bookmarkEnd w:id="7"/>
          </w:p>
          <w:p w14:paraId="3E5C7044" w14:textId="77777777" w:rsidR="003E106C" w:rsidRDefault="009D6F58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Filing Date: </w:t>
            </w:r>
            <w:bookmarkStart w:id="8" w:name="date_filed"/>
            <w:bookmarkEnd w:id="8"/>
            <w:r>
              <w:rPr>
                <w:rFonts w:cs="Arial"/>
                <w:b w:val="0"/>
                <w:bCs/>
                <w:szCs w:val="24"/>
              </w:rPr>
              <w:t xml:space="preserve">2023-08-22 </w:t>
            </w:r>
          </w:p>
          <w:p w14:paraId="375D3B1A" w14:textId="48FAB1FA" w:rsidR="00880C11" w:rsidRPr="009D6F58" w:rsidRDefault="00880C11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Trial Date:  </w:t>
            </w:r>
            <w:bookmarkStart w:id="9" w:name="trial_date"/>
            <w:bookmarkEnd w:id="9"/>
          </w:p>
        </w:tc>
      </w:tr>
      <w:bookmarkEnd w:id="2"/>
    </w:tbl>
    <w:p w14:paraId="3DC53E24" w14:textId="77777777" w:rsidR="003E106C" w:rsidRPr="00601A7A" w:rsidRDefault="003E106C">
      <w:pPr>
        <w:rPr>
          <w:rFonts w:cs="Arial"/>
        </w:rPr>
      </w:pPr>
    </w:p>
    <w:p w14:paraId="52EDC238" w14:textId="4F8E5A76" w:rsidR="004C5659" w:rsidRDefault="004C5659" w:rsidP="004C5659">
      <w:pPr>
        <w:pStyle w:val="BodyText"/>
        <w:rPr>
          <w:rFonts w:cs="Arial"/>
        </w:rPr>
      </w:pPr>
    </w:p>
    <w:p w14:paraId="2331323E" w14:textId="7353200A" w:rsidR="00C93325" w:rsidRDefault="00C93325" w:rsidP="004C5659">
      <w:pPr>
        <w:pStyle w:val="BodyText"/>
        <w:rPr>
          <w:rFonts w:cs="Arial"/>
        </w:rPr>
      </w:pPr>
      <w:r>
        <w:rPr>
          <w:rFonts w:cs="Arial"/>
        </w:rPr>
        <w:t>PROPOUNDING PARTY:</w:t>
      </w:r>
      <w:r w:rsidR="002F62AF">
        <w:rPr>
          <w:rFonts w:cs="Arial"/>
        </w:rPr>
        <w:tab/>
      </w:r>
      <w:r w:rsidR="002F62AF">
        <w:rPr>
          <w:rFonts w:cs="Arial"/>
        </w:rPr>
        <w:tab/>
      </w:r>
      <w:r>
        <w:rPr>
          <w:rFonts w:cs="Arial"/>
        </w:rPr>
        <w:t xml:space="preserve"> </w:t>
      </w:r>
      <w:bookmarkStart w:id="10" w:name="plaintiff"/>
      <w:r>
        <w:t>Michael Gallagher II</w:t>
      </w:r>
      <w:bookmarkEnd w:id="10"/>
    </w:p>
    <w:p w14:paraId="4C43838F" w14:textId="1431C47D" w:rsidR="002F62AF" w:rsidRDefault="002F62AF" w:rsidP="004C5659">
      <w:pPr>
        <w:pStyle w:val="BodyText"/>
        <w:rPr>
          <w:rFonts w:cs="Arial"/>
        </w:rPr>
      </w:pPr>
      <w:r>
        <w:rPr>
          <w:rFonts w:cs="Arial"/>
        </w:rPr>
        <w:t>RESPONDING PARTY:</w:t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  <w:bookmarkStart w:id="11" w:name="defendant"/>
      <w:r>
        <w:t>Squabble International Inc.</w:t>
      </w:r>
      <w:bookmarkEnd w:id="11"/>
    </w:p>
    <w:p w14:paraId="2BC2F0E6" w14:textId="5F9CC783" w:rsidR="002F62AF" w:rsidRDefault="002F62AF" w:rsidP="004C5659">
      <w:pPr>
        <w:pStyle w:val="BodyText"/>
        <w:rPr>
          <w:rFonts w:cs="Arial"/>
        </w:rPr>
      </w:pPr>
      <w:r>
        <w:rPr>
          <w:rFonts w:cs="Arial"/>
        </w:rPr>
        <w:t xml:space="preserve">SET NUMBER: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ONE</w:t>
      </w:r>
    </w:p>
    <w:p w14:paraId="78C98857" w14:textId="66806238" w:rsidR="00C93325" w:rsidRDefault="00C93325" w:rsidP="004C5659">
      <w:pPr>
        <w:pStyle w:val="BodyText"/>
        <w:rPr>
          <w:rFonts w:cs="Arial"/>
        </w:rPr>
      </w:pPr>
    </w:p>
    <w:p w14:paraId="6644FED8" w14:textId="7FF19203" w:rsidR="00C93325" w:rsidRDefault="00C93325" w:rsidP="004C5659">
      <w:pPr>
        <w:pStyle w:val="BodyText"/>
        <w:rPr>
          <w:rFonts w:cs="Arial"/>
        </w:rPr>
      </w:pPr>
    </w:p>
    <w:p w14:paraId="717B6C5B" w14:textId="77777777" w:rsidR="00C93325" w:rsidRPr="00601A7A" w:rsidRDefault="00C93325" w:rsidP="004C5659">
      <w:pPr>
        <w:pStyle w:val="BodyText"/>
        <w:rPr>
          <w:rFonts w:cs="Arial"/>
        </w:rPr>
      </w:pPr>
    </w:p>
    <w:sectPr w:rsidR="00C93325" w:rsidRPr="00601A7A" w:rsidSect="003E10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5857" w14:textId="77777777" w:rsidR="00272CDF" w:rsidRDefault="00272CDF">
      <w:r>
        <w:separator/>
      </w:r>
    </w:p>
  </w:endnote>
  <w:endnote w:type="continuationSeparator" w:id="0">
    <w:p w14:paraId="696ACF3B" w14:textId="77777777" w:rsidR="00272CDF" w:rsidRDefault="00272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6B2A7A" w:rsidRPr="003E106C" w:rsidRDefault="00000000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630A7DD8" w:rsidR="00CC1F38" w:rsidRDefault="00D81974" w:rsidP="00CC1F38">
          <w:pPr>
            <w:jc w:val="center"/>
          </w:pPr>
          <w:r>
            <w:t xml:space="preserve">REQUEST FOR PRODUCTION OF </w:t>
          </w:r>
          <w:r>
            <w:t>DOCUMENTS</w:t>
          </w:r>
          <w:r w:rsidR="00CC1F38">
            <w:t xml:space="preserve"> (SET ONE)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6B2A7A" w:rsidRPr="003E106C" w:rsidRDefault="00000000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D4722" w14:textId="77777777" w:rsidR="00272CDF" w:rsidRDefault="00272CDF">
      <w:r>
        <w:separator/>
      </w:r>
    </w:p>
  </w:footnote>
  <w:footnote w:type="continuationSeparator" w:id="0">
    <w:p w14:paraId="0E3BCF51" w14:textId="77777777" w:rsidR="00272CDF" w:rsidRDefault="00272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6B2A7A" w:rsidRPr="003E106C" w:rsidRDefault="00000000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6B2A7A" w:rsidRPr="003E106C" w:rsidRDefault="00000000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3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35AA8"/>
    <w:rsid w:val="00053D1F"/>
    <w:rsid w:val="000B2939"/>
    <w:rsid w:val="000E1BAD"/>
    <w:rsid w:val="000F556E"/>
    <w:rsid w:val="001218A7"/>
    <w:rsid w:val="001222E4"/>
    <w:rsid w:val="001529DE"/>
    <w:rsid w:val="0017255B"/>
    <w:rsid w:val="001A5EF1"/>
    <w:rsid w:val="001A62BB"/>
    <w:rsid w:val="001A742F"/>
    <w:rsid w:val="001B5D22"/>
    <w:rsid w:val="001C16D2"/>
    <w:rsid w:val="002027AE"/>
    <w:rsid w:val="00235F8B"/>
    <w:rsid w:val="00245B82"/>
    <w:rsid w:val="00264E4C"/>
    <w:rsid w:val="0027252F"/>
    <w:rsid w:val="00272CDF"/>
    <w:rsid w:val="002A6897"/>
    <w:rsid w:val="002B313B"/>
    <w:rsid w:val="002E2398"/>
    <w:rsid w:val="002E299F"/>
    <w:rsid w:val="002E4936"/>
    <w:rsid w:val="002F62AF"/>
    <w:rsid w:val="00341745"/>
    <w:rsid w:val="003C6154"/>
    <w:rsid w:val="003E106C"/>
    <w:rsid w:val="003E289A"/>
    <w:rsid w:val="0041274C"/>
    <w:rsid w:val="00420119"/>
    <w:rsid w:val="00437F4D"/>
    <w:rsid w:val="00464154"/>
    <w:rsid w:val="00466DFB"/>
    <w:rsid w:val="00473BD4"/>
    <w:rsid w:val="00481A3B"/>
    <w:rsid w:val="00486637"/>
    <w:rsid w:val="004C5659"/>
    <w:rsid w:val="004D4CE0"/>
    <w:rsid w:val="004F608B"/>
    <w:rsid w:val="00560CF3"/>
    <w:rsid w:val="005D6052"/>
    <w:rsid w:val="00601A7A"/>
    <w:rsid w:val="00612BB0"/>
    <w:rsid w:val="006562C3"/>
    <w:rsid w:val="00673960"/>
    <w:rsid w:val="006831DE"/>
    <w:rsid w:val="006B3A69"/>
    <w:rsid w:val="006F6EAA"/>
    <w:rsid w:val="007001EA"/>
    <w:rsid w:val="007072CC"/>
    <w:rsid w:val="00712011"/>
    <w:rsid w:val="00766EAE"/>
    <w:rsid w:val="0077513C"/>
    <w:rsid w:val="007920DC"/>
    <w:rsid w:val="007A654D"/>
    <w:rsid w:val="007C4D8D"/>
    <w:rsid w:val="007D3E21"/>
    <w:rsid w:val="007D4262"/>
    <w:rsid w:val="007F1195"/>
    <w:rsid w:val="00806D1E"/>
    <w:rsid w:val="00835B3E"/>
    <w:rsid w:val="00864C11"/>
    <w:rsid w:val="00880C11"/>
    <w:rsid w:val="008B4103"/>
    <w:rsid w:val="008C6254"/>
    <w:rsid w:val="008D01DD"/>
    <w:rsid w:val="008D7C05"/>
    <w:rsid w:val="00902184"/>
    <w:rsid w:val="0093029B"/>
    <w:rsid w:val="009306CA"/>
    <w:rsid w:val="0093221D"/>
    <w:rsid w:val="00955059"/>
    <w:rsid w:val="009B748E"/>
    <w:rsid w:val="009D6F58"/>
    <w:rsid w:val="009F6C57"/>
    <w:rsid w:val="00A33248"/>
    <w:rsid w:val="00AB3E45"/>
    <w:rsid w:val="00AE2C69"/>
    <w:rsid w:val="00B1298E"/>
    <w:rsid w:val="00B348AA"/>
    <w:rsid w:val="00B37A23"/>
    <w:rsid w:val="00B577ED"/>
    <w:rsid w:val="00B7228A"/>
    <w:rsid w:val="00BE0A90"/>
    <w:rsid w:val="00BE38A2"/>
    <w:rsid w:val="00C03268"/>
    <w:rsid w:val="00C0521F"/>
    <w:rsid w:val="00C647EA"/>
    <w:rsid w:val="00C85E9E"/>
    <w:rsid w:val="00C93325"/>
    <w:rsid w:val="00CC1F38"/>
    <w:rsid w:val="00CD289C"/>
    <w:rsid w:val="00CD6DC3"/>
    <w:rsid w:val="00D5066D"/>
    <w:rsid w:val="00D74426"/>
    <w:rsid w:val="00D81974"/>
    <w:rsid w:val="00D925FB"/>
    <w:rsid w:val="00DC5FA0"/>
    <w:rsid w:val="00DD3FD5"/>
    <w:rsid w:val="00E0544F"/>
    <w:rsid w:val="00E0742C"/>
    <w:rsid w:val="00E6656C"/>
    <w:rsid w:val="00E729DB"/>
    <w:rsid w:val="00E9256E"/>
    <w:rsid w:val="00EA52F2"/>
    <w:rsid w:val="00EA7908"/>
    <w:rsid w:val="00EB4283"/>
    <w:rsid w:val="00ED6C03"/>
    <w:rsid w:val="00EF0801"/>
    <w:rsid w:val="00F318A3"/>
    <w:rsid w:val="00F372D8"/>
    <w:rsid w:val="00F83EA6"/>
    <w:rsid w:val="00FB5B72"/>
    <w:rsid w:val="00FC08D3"/>
    <w:rsid w:val="00FE04A2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2023-08-18T00:05:00Z</dcterms:created>
  <dcterms:modified xsi:type="dcterms:W3CDTF">2023-08-18T00:06:00Z</dcterms:modified>
</cp:coreProperties>
</file>