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4C97" w14:textId="77777777" w:rsidR="000652B3" w:rsidRPr="0056180B" w:rsidRDefault="000652B3" w:rsidP="00911795">
      <w:pPr>
        <w:ind w:left="567" w:hanging="567"/>
        <w:jc w:val="center"/>
        <w:rPr>
          <w:rFonts w:ascii="Arial" w:hAnsi="Arial" w:cs="Arial"/>
          <w:sz w:val="24"/>
          <w:szCs w:val="24"/>
          <w:lang w:val="es-MX"/>
        </w:rPr>
      </w:pPr>
      <w:bookmarkStart w:id="0" w:name="_Hlk108103615"/>
      <w:bookmarkEnd w:id="0"/>
    </w:p>
    <w:p w14:paraId="6FBA4CA4" w14:textId="60A44375" w:rsidR="00EA47FA" w:rsidRPr="00776A5E" w:rsidRDefault="00EA47FA" w:rsidP="00911795">
      <w:pPr>
        <w:tabs>
          <w:tab w:val="right" w:leader="dot" w:pos="9923"/>
        </w:tabs>
        <w:ind w:left="567" w:hanging="567"/>
        <w:jc w:val="both"/>
        <w:rPr>
          <w:rFonts w:ascii="Arial" w:hAnsi="Arial" w:cs="Arial"/>
          <w:sz w:val="24"/>
          <w:szCs w:val="24"/>
          <w:lang w:val="es-ES"/>
        </w:rPr>
      </w:pPr>
    </w:p>
    <w:p w14:paraId="6FBA4CA5" w14:textId="77777777" w:rsidR="00F41689" w:rsidRPr="00776A5E" w:rsidRDefault="00F41689" w:rsidP="00A44602">
      <w:pPr>
        <w:tabs>
          <w:tab w:val="left" w:pos="993"/>
          <w:tab w:val="right" w:leader="dot" w:pos="9923"/>
        </w:tabs>
        <w:ind w:left="993" w:hanging="426"/>
        <w:jc w:val="both"/>
        <w:rPr>
          <w:rFonts w:ascii="Arial" w:hAnsi="Arial" w:cs="Arial"/>
          <w:sz w:val="24"/>
          <w:szCs w:val="24"/>
          <w:lang w:val="es-ES"/>
        </w:rPr>
      </w:pPr>
    </w:p>
    <w:p w14:paraId="24810915" w14:textId="77777777" w:rsidR="001019A6" w:rsidRDefault="001019A6" w:rsidP="001019A6">
      <w:pPr>
        <w:jc w:val="center"/>
        <w:rPr>
          <w:noProof/>
        </w:rPr>
      </w:pPr>
    </w:p>
    <w:p w14:paraId="7305898A" w14:textId="77777777" w:rsidR="001019A6" w:rsidRDefault="001019A6" w:rsidP="001019A6">
      <w:pPr>
        <w:jc w:val="center"/>
        <w:rPr>
          <w:noProof/>
        </w:rPr>
      </w:pPr>
    </w:p>
    <w:p w14:paraId="11DE450B" w14:textId="77777777" w:rsidR="001019A6" w:rsidRDefault="001019A6" w:rsidP="001019A6">
      <w:pPr>
        <w:jc w:val="center"/>
        <w:rPr>
          <w:noProof/>
        </w:rPr>
      </w:pPr>
    </w:p>
    <w:p w14:paraId="2FF727FA" w14:textId="77777777" w:rsidR="001019A6" w:rsidRDefault="001019A6" w:rsidP="001019A6">
      <w:pPr>
        <w:jc w:val="center"/>
        <w:rPr>
          <w:noProof/>
        </w:rPr>
      </w:pPr>
    </w:p>
    <w:p w14:paraId="2E8A6F8B" w14:textId="77777777" w:rsidR="001019A6" w:rsidRDefault="001019A6" w:rsidP="001019A6">
      <w:pPr>
        <w:jc w:val="center"/>
        <w:rPr>
          <w:noProof/>
        </w:rPr>
      </w:pPr>
    </w:p>
    <w:p w14:paraId="015EA500" w14:textId="77777777" w:rsidR="001019A6" w:rsidRDefault="001019A6" w:rsidP="001019A6">
      <w:pPr>
        <w:jc w:val="center"/>
        <w:rPr>
          <w:noProof/>
        </w:rPr>
      </w:pPr>
    </w:p>
    <w:p w14:paraId="61D8B230" w14:textId="77777777" w:rsidR="001019A6" w:rsidRDefault="001019A6" w:rsidP="001019A6">
      <w:pPr>
        <w:jc w:val="center"/>
        <w:rPr>
          <w:noProof/>
        </w:rPr>
      </w:pPr>
    </w:p>
    <w:p w14:paraId="08AA59B1" w14:textId="77777777" w:rsidR="001019A6" w:rsidRDefault="001019A6" w:rsidP="001019A6">
      <w:pPr>
        <w:jc w:val="center"/>
        <w:rPr>
          <w:noProof/>
        </w:rPr>
      </w:pPr>
    </w:p>
    <w:p w14:paraId="4526E504" w14:textId="77777777" w:rsidR="001019A6" w:rsidRDefault="001019A6" w:rsidP="001019A6">
      <w:pPr>
        <w:jc w:val="center"/>
        <w:rPr>
          <w:noProof/>
        </w:rPr>
      </w:pPr>
    </w:p>
    <w:p w14:paraId="0CA1A9A9" w14:textId="77777777" w:rsidR="001019A6" w:rsidRDefault="001019A6" w:rsidP="001019A6">
      <w:pPr>
        <w:jc w:val="center"/>
        <w:rPr>
          <w:noProof/>
        </w:rPr>
      </w:pPr>
    </w:p>
    <w:p w14:paraId="7883DC75" w14:textId="77777777" w:rsidR="001019A6" w:rsidRDefault="001019A6" w:rsidP="001019A6">
      <w:pPr>
        <w:jc w:val="center"/>
        <w:rPr>
          <w:noProof/>
        </w:rPr>
      </w:pPr>
    </w:p>
    <w:p w14:paraId="1846ADD1" w14:textId="77777777" w:rsidR="001019A6" w:rsidRDefault="001019A6" w:rsidP="001019A6">
      <w:pPr>
        <w:jc w:val="center"/>
        <w:rPr>
          <w:noProof/>
        </w:rPr>
      </w:pPr>
    </w:p>
    <w:p w14:paraId="552B4EC7" w14:textId="77777777" w:rsidR="001019A6" w:rsidRDefault="001019A6" w:rsidP="001019A6">
      <w:pPr>
        <w:jc w:val="center"/>
        <w:rPr>
          <w:noProof/>
        </w:rPr>
      </w:pPr>
    </w:p>
    <w:p w14:paraId="577FF1BB" w14:textId="77777777" w:rsidR="001019A6" w:rsidRDefault="001019A6" w:rsidP="001019A6">
      <w:pPr>
        <w:jc w:val="center"/>
        <w:rPr>
          <w:rFonts w:cs="Arial"/>
          <w:sz w:val="24"/>
          <w:szCs w:val="24"/>
        </w:rPr>
      </w:pPr>
      <w:r w:rsidRPr="00646AED">
        <w:rPr>
          <w:noProof/>
        </w:rPr>
        <w:drawing>
          <wp:inline distT="0" distB="0" distL="0" distR="0" wp14:anchorId="4200A528" wp14:editId="2DCCDA15">
            <wp:extent cx="3568700" cy="723900"/>
            <wp:effectExtent l="0" t="0" r="0" b="0"/>
            <wp:docPr id="5" name="Imagen 1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A0C6" w14:textId="77777777" w:rsidR="001019A6" w:rsidRDefault="001019A6" w:rsidP="001019A6">
      <w:pPr>
        <w:jc w:val="center"/>
        <w:rPr>
          <w:rFonts w:cs="Arial"/>
          <w:sz w:val="24"/>
          <w:szCs w:val="24"/>
        </w:rPr>
      </w:pPr>
    </w:p>
    <w:p w14:paraId="61493F91" w14:textId="77777777" w:rsidR="001019A6" w:rsidRDefault="001019A6" w:rsidP="00034060">
      <w:pPr>
        <w:pStyle w:val="TtuloDoc"/>
        <w:pBdr>
          <w:top w:val="single" w:sz="4" w:space="0" w:color="auto"/>
          <w:bottom w:val="single" w:sz="4" w:space="26" w:color="auto"/>
        </w:pBdr>
      </w:pPr>
      <w:r w:rsidRPr="00CC6D90">
        <w:t>Casos de Uso</w:t>
      </w:r>
    </w:p>
    <w:p w14:paraId="521886A6" w14:textId="27FE0DBB" w:rsidR="001019A6" w:rsidRDefault="001019A6" w:rsidP="00034060">
      <w:pPr>
        <w:pStyle w:val="TtuloDoc"/>
        <w:pBdr>
          <w:top w:val="single" w:sz="4" w:space="0" w:color="auto"/>
          <w:bottom w:val="single" w:sz="4" w:space="26" w:color="auto"/>
        </w:pBdr>
        <w:rPr>
          <w:i/>
          <w:iCs/>
          <w:lang w:val="es-MX"/>
        </w:rPr>
      </w:pPr>
      <w:r>
        <w:rPr>
          <w:i/>
          <w:iCs/>
          <w:lang w:val="es-MX"/>
        </w:rPr>
        <w:t>C</w:t>
      </w:r>
      <w:r w:rsidR="00034060">
        <w:rPr>
          <w:i/>
          <w:iCs/>
          <w:lang w:val="es-MX"/>
        </w:rPr>
        <w:t>ierre Banco Inversiones CEDES</w:t>
      </w:r>
    </w:p>
    <w:p w14:paraId="7B374336" w14:textId="77777777" w:rsidR="00034060" w:rsidRPr="00034060" w:rsidRDefault="00034060" w:rsidP="00034060">
      <w:pPr>
        <w:rPr>
          <w:lang w:val="es-MX"/>
        </w:rPr>
      </w:pPr>
    </w:p>
    <w:p w14:paraId="269EC0E8" w14:textId="77777777" w:rsidR="00034060" w:rsidRPr="00034060" w:rsidRDefault="00034060" w:rsidP="00034060">
      <w:pPr>
        <w:rPr>
          <w:lang w:val="es-MX"/>
        </w:rPr>
      </w:pPr>
    </w:p>
    <w:p w14:paraId="15EA1C2B" w14:textId="77777777" w:rsidR="00034060" w:rsidRPr="00034060" w:rsidRDefault="00034060" w:rsidP="00034060">
      <w:pPr>
        <w:rPr>
          <w:lang w:val="es-MX"/>
        </w:rPr>
      </w:pPr>
    </w:p>
    <w:p w14:paraId="18CC4903" w14:textId="77777777" w:rsidR="00034060" w:rsidRPr="00034060" w:rsidRDefault="00034060" w:rsidP="00034060">
      <w:pPr>
        <w:rPr>
          <w:lang w:val="es-MX"/>
        </w:rPr>
      </w:pPr>
    </w:p>
    <w:p w14:paraId="11F27A81" w14:textId="77777777" w:rsidR="001019A6" w:rsidRPr="00910A44" w:rsidRDefault="001019A6" w:rsidP="001019A6"/>
    <w:p w14:paraId="1E52656E" w14:textId="77777777" w:rsidR="001019A6" w:rsidRPr="00910A44" w:rsidRDefault="001019A6" w:rsidP="001019A6"/>
    <w:p w14:paraId="6C68DB6F" w14:textId="62697B28" w:rsidR="001019A6" w:rsidRDefault="00F41689" w:rsidP="001019A6">
      <w:pPr>
        <w:jc w:val="center"/>
      </w:pPr>
      <w:r w:rsidRPr="00776A5E">
        <w:rPr>
          <w:rFonts w:cs="Arial"/>
          <w:sz w:val="24"/>
          <w:szCs w:val="24"/>
        </w:rPr>
        <w:br w:type="page"/>
      </w:r>
    </w:p>
    <w:p w14:paraId="3E1B12DB" w14:textId="2828DBAE" w:rsidR="001019A6" w:rsidRDefault="001019A6" w:rsidP="001019A6"/>
    <w:p w14:paraId="4280712F" w14:textId="00176275" w:rsidR="00034060" w:rsidRDefault="00034060" w:rsidP="001019A6"/>
    <w:p w14:paraId="1C28D3CF" w14:textId="6552739B" w:rsidR="00034060" w:rsidRDefault="00034060" w:rsidP="001019A6"/>
    <w:p w14:paraId="2729ECC2" w14:textId="0E6C9417" w:rsidR="00034060" w:rsidRDefault="00034060" w:rsidP="001019A6"/>
    <w:p w14:paraId="7679E003" w14:textId="3C93D2FE" w:rsidR="00034060" w:rsidRDefault="00034060" w:rsidP="001019A6"/>
    <w:p w14:paraId="0E123683" w14:textId="6BC20A11" w:rsidR="00034060" w:rsidRDefault="00034060" w:rsidP="001019A6"/>
    <w:p w14:paraId="0E091D26" w14:textId="0EAFEEBC" w:rsidR="00034060" w:rsidRDefault="00034060" w:rsidP="001019A6"/>
    <w:p w14:paraId="0E66510E" w14:textId="064046C1" w:rsidR="00034060" w:rsidRDefault="00034060" w:rsidP="001019A6"/>
    <w:p w14:paraId="6AE70438" w14:textId="3B99DBB2" w:rsidR="00034060" w:rsidRDefault="00034060" w:rsidP="001019A6"/>
    <w:p w14:paraId="188DFF2D" w14:textId="1A832E14" w:rsidR="00034060" w:rsidRDefault="00034060" w:rsidP="001019A6"/>
    <w:p w14:paraId="6FBA4CEB" w14:textId="32FAFA05" w:rsidR="00911795" w:rsidRDefault="00911795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15672D9" w14:textId="190EA95A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2838E47" w14:textId="6320B2E1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87B458A" w14:textId="38C59055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E3ECC7F" w14:textId="08F9D63B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39C3FEA" w14:textId="297BD790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F09736D" w14:textId="373586A3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B7ADF67" w14:textId="586A6A4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57BDF7E" w14:textId="14F362C8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82146A8" w14:textId="0ABA5BB0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A5C220A" w14:textId="69BD26A8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880D865" w14:textId="79CF557C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20F5C1A" w14:textId="692007D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CDA9D94" w14:textId="6C7D62C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1443515" w14:textId="06F140E4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0531A2E" w14:textId="646167D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7D992FA" w14:textId="0423D7F2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E2004C0" w14:textId="0B56B2A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810712F" w14:textId="21199B9B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E73561C" w14:textId="6657580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FDA2885" w14:textId="67C97D5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7DA2CC0" w14:textId="6007440E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1CAB8B0" w14:textId="4088E649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EF753A3" w14:textId="4216189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4BB758F" w14:textId="69A342CC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7466905" w14:textId="5CB4E9A9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374CD37" w14:textId="062F3931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CB1B7F5" w14:textId="644BAE7A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67177B4" w14:textId="458EE1C4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577F585" w14:textId="31B8706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BBCB719" w14:textId="5CC706D8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A5E80D5" w14:textId="7096DAF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65C4EB0" w14:textId="629BBCF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BAD2B99" w14:textId="0BDC8D5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727E21B" w14:textId="6E8250B9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85FB52E" w14:textId="06BB05CC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FDA26FE" w14:textId="3EFF78F0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9CF56F7" w14:textId="3B353FD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4E01E7D" w14:textId="021B2984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714648C" w14:textId="206AC133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A828C3B" w14:textId="3538F43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4FE96AF" w14:textId="51B316FB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5CC17E2" w14:textId="77777777" w:rsidR="009A7BB0" w:rsidRPr="009A7BB0" w:rsidRDefault="009A7BB0" w:rsidP="009A7BB0">
      <w:pPr>
        <w:pStyle w:val="Ttulosinnumeracin"/>
      </w:pPr>
      <w:r w:rsidRPr="009A7BB0">
        <w:t>Índice</w:t>
      </w:r>
    </w:p>
    <w:bookmarkStart w:id="1" w:name="_Hlk108088792"/>
    <w:bookmarkStart w:id="2" w:name="_Hlk108088730"/>
    <w:p w14:paraId="21BD12B8" w14:textId="3221BBBF" w:rsidR="009A7BB0" w:rsidRPr="009A7BB0" w:rsidRDefault="009A7BB0" w:rsidP="009A7BB0">
      <w:pPr>
        <w:pStyle w:val="TDC1"/>
        <w:tabs>
          <w:tab w:val="left" w:pos="400"/>
          <w:tab w:val="right" w:leader="dot" w:pos="9016"/>
        </w:tabs>
        <w:rPr>
          <w:b/>
          <w:noProof/>
          <w:sz w:val="24"/>
          <w:szCs w:val="24"/>
          <w:u w:val="single"/>
        </w:rPr>
      </w:pPr>
      <w:r w:rsidRPr="009A7BB0">
        <w:rPr>
          <w:b/>
          <w:caps/>
          <w:color w:val="002060"/>
          <w:sz w:val="24"/>
          <w:szCs w:val="24"/>
          <w:u w:val="single"/>
        </w:rPr>
        <w:fldChar w:fldCharType="begin"/>
      </w:r>
      <w:r w:rsidRPr="009A7BB0">
        <w:rPr>
          <w:b/>
          <w:color w:val="002060"/>
          <w:sz w:val="24"/>
          <w:szCs w:val="24"/>
          <w:u w:val="single"/>
        </w:rPr>
        <w:instrText xml:space="preserve"> TOC \o "1-3" \h \z </w:instrText>
      </w:r>
      <w:r w:rsidRPr="009A7BB0">
        <w:rPr>
          <w:b/>
          <w:caps/>
          <w:color w:val="002060"/>
          <w:sz w:val="24"/>
          <w:szCs w:val="24"/>
          <w:u w:val="single"/>
        </w:rPr>
        <w:fldChar w:fldCharType="separate"/>
      </w:r>
      <w:bookmarkStart w:id="3" w:name="_Hlk108088489"/>
      <w:bookmarkStart w:id="4" w:name="_Hlk108088559"/>
      <w:r w:rsidRPr="009A7BB0">
        <w:rPr>
          <w:b/>
          <w:sz w:val="24"/>
          <w:szCs w:val="24"/>
          <w:u w:val="single"/>
        </w:rPr>
        <w:fldChar w:fldCharType="begin"/>
      </w:r>
      <w:r w:rsidRPr="009A7BB0">
        <w:rPr>
          <w:b/>
          <w:sz w:val="24"/>
          <w:szCs w:val="24"/>
          <w:u w:val="single"/>
        </w:rPr>
        <w:instrText>HYPERLINK \l "_Toc108021510"</w:instrText>
      </w:r>
      <w:r w:rsidRPr="009A7BB0">
        <w:rPr>
          <w:b/>
          <w:sz w:val="24"/>
          <w:szCs w:val="24"/>
          <w:u w:val="single"/>
        </w:rPr>
      </w:r>
      <w:r w:rsidRPr="009A7BB0">
        <w:rPr>
          <w:b/>
          <w:sz w:val="24"/>
          <w:szCs w:val="24"/>
          <w:u w:val="single"/>
        </w:rPr>
        <w:fldChar w:fldCharType="separate"/>
      </w:r>
      <w:bookmarkStart w:id="5" w:name="_Hlk108089073"/>
      <w:r w:rsidRPr="009A7BB0">
        <w:rPr>
          <w:rStyle w:val="Hipervnculo"/>
          <w:b/>
          <w:noProof/>
          <w:sz w:val="24"/>
          <w:szCs w:val="24"/>
        </w:rPr>
        <w:t>1.</w:t>
      </w:r>
      <w:r w:rsidRPr="009A7BB0">
        <w:rPr>
          <w:rFonts w:asciiTheme="minorHAnsi" w:eastAsiaTheme="minorEastAsia" w:hAnsiTheme="minorHAnsi" w:cstheme="minorBidi"/>
          <w:b/>
          <w:noProof/>
          <w:sz w:val="24"/>
          <w:szCs w:val="24"/>
          <w:u w:val="single"/>
          <w:lang w:val="es-MX" w:eastAsia="es-MX"/>
        </w:rPr>
        <w:tab/>
      </w:r>
      <w:r w:rsidRPr="009A7BB0">
        <w:rPr>
          <w:rStyle w:val="Hipervnculo"/>
          <w:b/>
          <w:noProof/>
          <w:sz w:val="24"/>
          <w:szCs w:val="24"/>
        </w:rPr>
        <w:t>LISTA DE CASOS DE USO</w:t>
      </w:r>
      <w:r w:rsidRPr="009A7BB0">
        <w:rPr>
          <w:b/>
          <w:noProof/>
          <w:webHidden/>
          <w:sz w:val="24"/>
          <w:szCs w:val="24"/>
          <w:u w:val="single"/>
        </w:rPr>
        <w:tab/>
      </w:r>
      <w:r w:rsidRPr="009A7BB0">
        <w:rPr>
          <w:b/>
          <w:noProof/>
          <w:webHidden/>
          <w:sz w:val="24"/>
          <w:szCs w:val="24"/>
          <w:u w:val="single"/>
        </w:rPr>
        <w:fldChar w:fldCharType="begin"/>
      </w:r>
      <w:r w:rsidRPr="009A7BB0">
        <w:rPr>
          <w:b/>
          <w:noProof/>
          <w:webHidden/>
          <w:sz w:val="24"/>
          <w:szCs w:val="24"/>
          <w:u w:val="single"/>
        </w:rPr>
        <w:instrText xml:space="preserve"> PAGEREF _Toc108021510 \h </w:instrText>
      </w:r>
      <w:r w:rsidRPr="009A7BB0">
        <w:rPr>
          <w:b/>
          <w:noProof/>
          <w:webHidden/>
          <w:sz w:val="24"/>
          <w:szCs w:val="24"/>
          <w:u w:val="single"/>
        </w:rPr>
      </w:r>
      <w:r w:rsidRPr="009A7BB0">
        <w:rPr>
          <w:b/>
          <w:noProof/>
          <w:webHidden/>
          <w:sz w:val="24"/>
          <w:szCs w:val="24"/>
          <w:u w:val="single"/>
        </w:rPr>
        <w:fldChar w:fldCharType="separate"/>
      </w:r>
      <w:r w:rsidRPr="009A7BB0">
        <w:rPr>
          <w:b/>
          <w:noProof/>
          <w:webHidden/>
          <w:sz w:val="24"/>
          <w:szCs w:val="24"/>
          <w:u w:val="single"/>
        </w:rPr>
        <w:t>4</w:t>
      </w:r>
      <w:r w:rsidRPr="009A7BB0">
        <w:rPr>
          <w:b/>
          <w:noProof/>
          <w:webHidden/>
          <w:sz w:val="24"/>
          <w:szCs w:val="24"/>
          <w:u w:val="single"/>
        </w:rPr>
        <w:fldChar w:fldCharType="end"/>
      </w:r>
      <w:bookmarkEnd w:id="5"/>
      <w:r w:rsidRPr="009A7BB0">
        <w:rPr>
          <w:b/>
          <w:noProof/>
          <w:sz w:val="24"/>
          <w:szCs w:val="24"/>
          <w:u w:val="single"/>
        </w:rPr>
        <w:fldChar w:fldCharType="end"/>
      </w:r>
    </w:p>
    <w:p w14:paraId="532C4C80" w14:textId="77777777" w:rsidR="009A7BB0" w:rsidRPr="009A7BB0" w:rsidRDefault="009A7BB0" w:rsidP="009A7BB0">
      <w:pPr>
        <w:rPr>
          <w:rFonts w:eastAsiaTheme="minorEastAsia"/>
          <w:b/>
          <w:sz w:val="24"/>
          <w:szCs w:val="24"/>
          <w:u w:val="single"/>
        </w:rPr>
      </w:pPr>
    </w:p>
    <w:p w14:paraId="6D83D99C" w14:textId="657FBA97" w:rsidR="009A7BB0" w:rsidRPr="009A7BB0" w:rsidRDefault="0028402E" w:rsidP="009A7BB0">
      <w:pPr>
        <w:pStyle w:val="TDC1"/>
        <w:tabs>
          <w:tab w:val="left" w:pos="400"/>
          <w:tab w:val="right" w:leader="dot" w:pos="9016"/>
        </w:tabs>
        <w:rPr>
          <w:b/>
          <w:noProof/>
          <w:sz w:val="24"/>
          <w:szCs w:val="24"/>
          <w:u w:val="single"/>
        </w:rPr>
      </w:pPr>
      <w:hyperlink w:anchor="_Toc108021511" w:history="1">
        <w:r w:rsidR="009A7BB0" w:rsidRPr="009A7BB0">
          <w:rPr>
            <w:rStyle w:val="Hipervnculo"/>
            <w:b/>
            <w:noProof/>
            <w:sz w:val="24"/>
            <w:szCs w:val="24"/>
          </w:rPr>
          <w:t>2.</w:t>
        </w:r>
        <w:r w:rsidR="009A7BB0" w:rsidRPr="009A7BB0">
          <w:rPr>
            <w:rFonts w:asciiTheme="minorHAnsi" w:eastAsiaTheme="minorEastAsia" w:hAnsiTheme="minorHAnsi" w:cstheme="minorBidi"/>
            <w:b/>
            <w:noProof/>
            <w:sz w:val="24"/>
            <w:szCs w:val="24"/>
            <w:u w:val="single"/>
            <w:lang w:val="es-MX" w:eastAsia="es-MX"/>
          </w:rPr>
          <w:tab/>
        </w:r>
        <w:r w:rsidR="009A7BB0" w:rsidRPr="009A7BB0">
          <w:rPr>
            <w:rStyle w:val="Hipervnculo"/>
            <w:b/>
            <w:noProof/>
            <w:sz w:val="24"/>
            <w:szCs w:val="24"/>
          </w:rPr>
          <w:t>CASOS DE USO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ab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begin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instrText xml:space="preserve"> PAGEREF _Toc108021511 \h </w:instrTex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separate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>4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end"/>
        </w:r>
      </w:hyperlink>
    </w:p>
    <w:p w14:paraId="702628DD" w14:textId="77777777" w:rsidR="009A7BB0" w:rsidRPr="009A7BB0" w:rsidRDefault="009A7BB0" w:rsidP="009A7BB0">
      <w:pPr>
        <w:rPr>
          <w:rFonts w:eastAsiaTheme="minorEastAsia"/>
          <w:b/>
          <w:sz w:val="24"/>
          <w:szCs w:val="24"/>
          <w:u w:val="single"/>
        </w:rPr>
      </w:pPr>
    </w:p>
    <w:p w14:paraId="76401B6C" w14:textId="02FAA9B7" w:rsidR="009A7BB0" w:rsidRPr="009A7BB0" w:rsidRDefault="0028402E" w:rsidP="009A7BB0">
      <w:pPr>
        <w:pStyle w:val="TDC2"/>
        <w:tabs>
          <w:tab w:val="left" w:pos="520"/>
          <w:tab w:val="right" w:leader="dot" w:pos="9016"/>
        </w:tabs>
        <w:rPr>
          <w:b/>
          <w:noProof/>
          <w:sz w:val="24"/>
          <w:szCs w:val="24"/>
          <w:u w:val="single"/>
        </w:rPr>
      </w:pPr>
      <w:hyperlink w:anchor="_Toc108021512" w:history="1">
        <w:r w:rsidR="009A7BB0" w:rsidRPr="009A7BB0">
          <w:rPr>
            <w:rStyle w:val="Hipervnculo"/>
            <w:b/>
            <w:noProof/>
            <w:sz w:val="24"/>
            <w:szCs w:val="24"/>
          </w:rPr>
          <w:t>2.1</w:t>
        </w:r>
        <w:r w:rsidR="009A7BB0" w:rsidRPr="009A7BB0">
          <w:rPr>
            <w:rFonts w:asciiTheme="minorHAnsi" w:eastAsiaTheme="minorEastAsia" w:hAnsiTheme="minorHAnsi" w:cstheme="minorBidi"/>
            <w:b/>
            <w:noProof/>
            <w:sz w:val="24"/>
            <w:szCs w:val="24"/>
            <w:u w:val="single"/>
            <w:lang w:val="es-MX" w:eastAsia="es-MX"/>
          </w:rPr>
          <w:tab/>
        </w:r>
        <w:r w:rsidR="009A7BB0" w:rsidRPr="009A7BB0">
          <w:rPr>
            <w:rStyle w:val="Hipervnculo"/>
            <w:b/>
            <w:noProof/>
            <w:sz w:val="24"/>
            <w:szCs w:val="24"/>
          </w:rPr>
          <w:t>CASO DE USO 1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ab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begin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instrText xml:space="preserve"> PAGEREF _Toc108021512 \h </w:instrTex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separate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>4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end"/>
        </w:r>
      </w:hyperlink>
    </w:p>
    <w:p w14:paraId="654D75AB" w14:textId="77777777" w:rsidR="009A7BB0" w:rsidRPr="009A7BB0" w:rsidRDefault="009A7BB0" w:rsidP="009A7BB0">
      <w:pPr>
        <w:rPr>
          <w:rFonts w:eastAsiaTheme="minorEastAsia"/>
          <w:b/>
          <w:sz w:val="24"/>
          <w:szCs w:val="24"/>
          <w:u w:val="single"/>
        </w:rPr>
      </w:pPr>
    </w:p>
    <w:p w14:paraId="1468F1DA" w14:textId="67A8170F" w:rsidR="009A7BB0" w:rsidRPr="009A7BB0" w:rsidRDefault="0028402E" w:rsidP="009A7BB0">
      <w:pPr>
        <w:pStyle w:val="TDC3"/>
        <w:tabs>
          <w:tab w:val="right" w:leader="dot" w:pos="9016"/>
        </w:tabs>
        <w:rPr>
          <w:b/>
          <w:noProof/>
          <w:sz w:val="24"/>
          <w:szCs w:val="24"/>
          <w:u w:val="single"/>
        </w:rPr>
      </w:pPr>
      <w:hyperlink w:anchor="_Toc108021513" w:history="1">
        <w:r w:rsidR="009A7BB0" w:rsidRPr="009A7BB0">
          <w:rPr>
            <w:rStyle w:val="Hipervnculo"/>
            <w:b/>
            <w:noProof/>
            <w:sz w:val="24"/>
            <w:szCs w:val="24"/>
          </w:rPr>
          <w:t>IDENTIFICACIÓN DE CASO DE USO 1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ab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begin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instrText xml:space="preserve"> PAGEREF _Toc108021513 \h </w:instrTex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separate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>4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end"/>
        </w:r>
      </w:hyperlink>
    </w:p>
    <w:p w14:paraId="3689878C" w14:textId="77777777" w:rsidR="009A7BB0" w:rsidRPr="009A7BB0" w:rsidRDefault="009A7BB0" w:rsidP="009A7BB0">
      <w:pPr>
        <w:rPr>
          <w:rFonts w:eastAsiaTheme="minorEastAsia"/>
          <w:b/>
          <w:sz w:val="24"/>
          <w:szCs w:val="24"/>
          <w:u w:val="single"/>
        </w:rPr>
      </w:pPr>
    </w:p>
    <w:p w14:paraId="1912F62A" w14:textId="5521CB51" w:rsidR="009A7BB0" w:rsidRPr="009A7BB0" w:rsidRDefault="0028402E" w:rsidP="009A7BB0">
      <w:pPr>
        <w:pStyle w:val="TDC2"/>
        <w:tabs>
          <w:tab w:val="left" w:pos="700"/>
          <w:tab w:val="right" w:leader="dot" w:pos="9016"/>
        </w:tabs>
        <w:rPr>
          <w:b/>
          <w:noProof/>
          <w:sz w:val="24"/>
          <w:szCs w:val="24"/>
          <w:u w:val="single"/>
        </w:rPr>
      </w:pPr>
      <w:hyperlink w:anchor="_Toc108021514" w:history="1">
        <w:r w:rsidR="009A7BB0" w:rsidRPr="009A7BB0">
          <w:rPr>
            <w:rStyle w:val="Hipervnculo"/>
            <w:b/>
            <w:noProof/>
            <w:sz w:val="24"/>
            <w:szCs w:val="24"/>
          </w:rPr>
          <w:t>2.1.1</w:t>
        </w:r>
        <w:r w:rsidR="009A7BB0" w:rsidRPr="009A7BB0">
          <w:rPr>
            <w:rFonts w:asciiTheme="minorHAnsi" w:eastAsiaTheme="minorEastAsia" w:hAnsiTheme="minorHAnsi" w:cstheme="minorBidi"/>
            <w:b/>
            <w:noProof/>
            <w:sz w:val="24"/>
            <w:szCs w:val="24"/>
            <w:u w:val="single"/>
            <w:lang w:val="es-MX" w:eastAsia="es-MX"/>
          </w:rPr>
          <w:tab/>
        </w:r>
        <w:r w:rsidR="009A7BB0" w:rsidRPr="009A7BB0">
          <w:rPr>
            <w:rStyle w:val="Hipervnculo"/>
            <w:b/>
            <w:noProof/>
            <w:sz w:val="24"/>
            <w:szCs w:val="24"/>
          </w:rPr>
          <w:t>DEFINICIÓN DE CASO DE USO 1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ab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begin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instrText xml:space="preserve"> PAGEREF _Toc108021514 \h </w:instrTex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separate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>4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end"/>
        </w:r>
      </w:hyperlink>
    </w:p>
    <w:p w14:paraId="0C81CAE1" w14:textId="77777777" w:rsidR="009A7BB0" w:rsidRPr="009A7BB0" w:rsidRDefault="009A7BB0" w:rsidP="009A7BB0">
      <w:pPr>
        <w:rPr>
          <w:rFonts w:eastAsiaTheme="minorEastAsia"/>
          <w:b/>
          <w:sz w:val="24"/>
          <w:szCs w:val="24"/>
          <w:u w:val="single"/>
        </w:rPr>
      </w:pPr>
    </w:p>
    <w:p w14:paraId="077A650E" w14:textId="0926D764" w:rsidR="009A7BB0" w:rsidRPr="009A7BB0" w:rsidRDefault="0028402E" w:rsidP="009A7BB0">
      <w:pPr>
        <w:pStyle w:val="TDC1"/>
        <w:tabs>
          <w:tab w:val="left" w:pos="400"/>
          <w:tab w:val="right" w:leader="dot" w:pos="9016"/>
        </w:tabs>
        <w:rPr>
          <w:rFonts w:asciiTheme="minorHAnsi" w:eastAsiaTheme="minorEastAsia" w:hAnsiTheme="minorHAnsi" w:cstheme="minorBidi"/>
          <w:b/>
          <w:caps/>
          <w:noProof/>
          <w:sz w:val="24"/>
          <w:szCs w:val="24"/>
          <w:u w:val="single"/>
          <w:lang w:val="es-MX" w:eastAsia="es-MX"/>
        </w:rPr>
      </w:pPr>
      <w:hyperlink w:anchor="_Toc108021515" w:history="1">
        <w:r w:rsidR="009A7BB0" w:rsidRPr="009A7BB0">
          <w:rPr>
            <w:rStyle w:val="Hipervnculo"/>
            <w:b/>
            <w:noProof/>
            <w:sz w:val="24"/>
            <w:szCs w:val="24"/>
          </w:rPr>
          <w:t>3.</w:t>
        </w:r>
        <w:r w:rsidR="009A7BB0" w:rsidRPr="009A7BB0">
          <w:rPr>
            <w:rFonts w:asciiTheme="minorHAnsi" w:eastAsiaTheme="minorEastAsia" w:hAnsiTheme="minorHAnsi" w:cstheme="minorBidi"/>
            <w:b/>
            <w:noProof/>
            <w:sz w:val="24"/>
            <w:szCs w:val="24"/>
            <w:u w:val="single"/>
            <w:lang w:val="es-MX" w:eastAsia="es-MX"/>
          </w:rPr>
          <w:tab/>
        </w:r>
        <w:r w:rsidR="009A7BB0" w:rsidRPr="009A7BB0">
          <w:rPr>
            <w:rStyle w:val="Hipervnculo"/>
            <w:b/>
            <w:noProof/>
            <w:sz w:val="24"/>
            <w:szCs w:val="24"/>
          </w:rPr>
          <w:t>DIAGRAMA DE CASOS DE USO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ab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begin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instrText xml:space="preserve"> PAGEREF _Toc108021515 \h </w:instrTex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separate"/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t>6</w:t>
        </w:r>
        <w:r w:rsidR="009A7BB0" w:rsidRPr="009A7BB0">
          <w:rPr>
            <w:b/>
            <w:noProof/>
            <w:webHidden/>
            <w:sz w:val="24"/>
            <w:szCs w:val="24"/>
            <w:u w:val="single"/>
          </w:rPr>
          <w:fldChar w:fldCharType="end"/>
        </w:r>
      </w:hyperlink>
      <w:bookmarkEnd w:id="4"/>
    </w:p>
    <w:bookmarkEnd w:id="3"/>
    <w:p w14:paraId="7D837B9C" w14:textId="77777777" w:rsidR="009A7BB0" w:rsidRPr="00CC6D90" w:rsidRDefault="009A7BB0" w:rsidP="009A7BB0">
      <w:r w:rsidRPr="009A7BB0">
        <w:rPr>
          <w:b/>
          <w:color w:val="002060"/>
          <w:sz w:val="24"/>
          <w:szCs w:val="24"/>
          <w:u w:val="single"/>
        </w:rPr>
        <w:fldChar w:fldCharType="end"/>
      </w:r>
      <w:bookmarkEnd w:id="1"/>
    </w:p>
    <w:bookmarkEnd w:id="2"/>
    <w:p w14:paraId="5E85880E" w14:textId="73DEC838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4B3F279" w14:textId="316C3DAA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0866CCA" w14:textId="305A17CE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B5013C1" w14:textId="7500162E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F5FD14F" w14:textId="5423DA85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E830205" w14:textId="0B73238C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B2777FB" w14:textId="57D03ABA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A69D11A" w14:textId="1F5B0C23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2ED6E57" w14:textId="0F2B888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4223D4D" w14:textId="002FC4B9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39AA84A" w14:textId="2AE05AD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C098095" w14:textId="26EE58EA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0D5BE6F" w14:textId="758EEF4A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77EF388" w14:textId="2880E179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356955A" w14:textId="1F64E78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D13BD99" w14:textId="3D89CC3C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A6CFA27" w14:textId="1AED976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7D6FCE0" w14:textId="22E33B1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25E9E5A" w14:textId="10B76C83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7CAA5E5" w14:textId="1059714E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25C7528" w14:textId="24D81B6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1A0E411" w14:textId="627B6C69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3FAF640" w14:textId="6D1BD7A9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02D5006" w14:textId="363983C0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7803A42" w14:textId="6A649EA2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12699E0" w14:textId="015B58F8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870DAAB" w14:textId="08900164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7921C2B" w14:textId="3FEEA531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1441B86" w14:textId="5B6C45B0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3BA6647" w14:textId="4219205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8FA665F" w14:textId="790F4E2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B361199" w14:textId="1A91777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070E0DA" w14:textId="77777777" w:rsidR="009A7BB0" w:rsidRPr="00CC6D90" w:rsidRDefault="009A7BB0" w:rsidP="009A7BB0">
      <w:pPr>
        <w:pStyle w:val="Ttulosinnumeracin"/>
        <w:ind w:firstLine="708"/>
      </w:pP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9A7BB0" w:rsidRPr="00CC6D90" w14:paraId="293FB735" w14:textId="77777777" w:rsidTr="007A6A7F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656F03C1" w14:textId="77777777" w:rsidR="009A7BB0" w:rsidRPr="00CC6D90" w:rsidRDefault="009A7BB0" w:rsidP="007A6A7F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6EEFE6EA" w14:textId="77777777" w:rsidR="009A7BB0" w:rsidRPr="00CC6D90" w:rsidRDefault="009A7BB0" w:rsidP="007A6A7F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47A9D1E" w14:textId="77777777" w:rsidR="009A7BB0" w:rsidRPr="00CC6D90" w:rsidRDefault="009A7BB0" w:rsidP="007A6A7F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6EEA2FFC" w14:textId="77777777" w:rsidR="009A7BB0" w:rsidRPr="00CC6D90" w:rsidRDefault="009A7BB0" w:rsidP="007A6A7F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9A7BB0" w:rsidRPr="00CC6D90" w14:paraId="22C34BD4" w14:textId="77777777" w:rsidTr="007A6A7F">
        <w:trPr>
          <w:cantSplit/>
        </w:trPr>
        <w:tc>
          <w:tcPr>
            <w:tcW w:w="1260" w:type="dxa"/>
          </w:tcPr>
          <w:p w14:paraId="0C642C05" w14:textId="77777777" w:rsidR="009A7BB0" w:rsidRPr="00CC6D90" w:rsidRDefault="009A7BB0" w:rsidP="007A6A7F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79F98565" w14:textId="77777777" w:rsidR="009A7BB0" w:rsidRPr="00CC6D90" w:rsidRDefault="009A7BB0" w:rsidP="007A6A7F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11/05/2022</w:t>
            </w:r>
          </w:p>
        </w:tc>
        <w:tc>
          <w:tcPr>
            <w:tcW w:w="3537" w:type="dxa"/>
          </w:tcPr>
          <w:p w14:paraId="747F5BC4" w14:textId="77777777" w:rsidR="009A7BB0" w:rsidRPr="00CC6D90" w:rsidRDefault="009A7BB0" w:rsidP="007A6A7F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54F05395" w14:textId="77777777" w:rsidR="009A7BB0" w:rsidRPr="00CC6D90" w:rsidRDefault="009A7BB0" w:rsidP="007A6A7F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9A7BB0" w:rsidRPr="00CC6D90" w14:paraId="366BDC03" w14:textId="77777777" w:rsidTr="007A6A7F">
        <w:trPr>
          <w:cantSplit/>
        </w:trPr>
        <w:tc>
          <w:tcPr>
            <w:tcW w:w="1260" w:type="dxa"/>
          </w:tcPr>
          <w:p w14:paraId="3940CF8B" w14:textId="77777777" w:rsidR="009A7BB0" w:rsidRPr="00CC6D90" w:rsidRDefault="009A7BB0" w:rsidP="007A6A7F">
            <w:pPr>
              <w:pStyle w:val="Tabla"/>
              <w:rPr>
                <w:color w:val="000000"/>
                <w:sz w:val="20"/>
              </w:rPr>
            </w:pPr>
            <w:bookmarkStart w:id="6" w:name="_Hlk108089969"/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0666E4EF" w14:textId="77777777" w:rsidR="009A7BB0" w:rsidRDefault="009A7BB0" w:rsidP="007A6A7F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06/07/2022</w:t>
            </w:r>
          </w:p>
        </w:tc>
        <w:tc>
          <w:tcPr>
            <w:tcW w:w="3537" w:type="dxa"/>
          </w:tcPr>
          <w:p w14:paraId="34696BB5" w14:textId="77777777" w:rsidR="009A7BB0" w:rsidRDefault="009A7BB0" w:rsidP="007A6A7F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del Documento</w:t>
            </w:r>
          </w:p>
        </w:tc>
        <w:tc>
          <w:tcPr>
            <w:tcW w:w="2835" w:type="dxa"/>
          </w:tcPr>
          <w:p w14:paraId="4B55D226" w14:textId="77777777" w:rsidR="009A7BB0" w:rsidRDefault="009A7BB0" w:rsidP="007A6A7F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bookmarkEnd w:id="6"/>
      <w:tr w:rsidR="009A7BB0" w:rsidRPr="00CC6D90" w14:paraId="153021CF" w14:textId="77777777" w:rsidTr="007A6A7F">
        <w:trPr>
          <w:cantSplit/>
        </w:trPr>
        <w:tc>
          <w:tcPr>
            <w:tcW w:w="1260" w:type="dxa"/>
          </w:tcPr>
          <w:p w14:paraId="62E4419E" w14:textId="77777777" w:rsidR="009A7BB0" w:rsidRPr="00CC6D90" w:rsidRDefault="009A7BB0" w:rsidP="007A6A7F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69B64521" w14:textId="77777777" w:rsidR="009A7BB0" w:rsidRDefault="009A7BB0" w:rsidP="007A6A7F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1086F110" w14:textId="77777777" w:rsidR="009A7BB0" w:rsidRDefault="009A7BB0" w:rsidP="007A6A7F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23DA9FC6" w14:textId="77777777" w:rsidR="009A7BB0" w:rsidRDefault="009A7BB0" w:rsidP="007A6A7F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9A1A5D7" w14:textId="471B5960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F409D66" w14:textId="74A2AB9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F9ED751" w14:textId="2BB70F4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8D1C9E5" w14:textId="133B2B63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FFC3C98" w14:textId="6AAD85E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DF7FF30" w14:textId="4E05945A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7191836" w14:textId="28C2AF74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FD1B4D4" w14:textId="3B1311FE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5A6031B" w14:textId="2CD207B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07FAAD7" w14:textId="0CC9B108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09938DA" w14:textId="0126DED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B3F70D6" w14:textId="5BD8AB51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231251C" w14:textId="52695F1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F72C15D" w14:textId="7777777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89CE83E" w14:textId="156A5096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AA259D8" w14:textId="6A0EBCD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270A36F" w14:textId="31261225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C92EA30" w14:textId="680EDA3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CD66B64" w14:textId="45AB178B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FB2F674" w14:textId="3EBAA72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9AC86ED" w14:textId="311342D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AF7FE75" w14:textId="752822D3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FCCFEDA" w14:textId="6E39A9FD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53B3437" w14:textId="2706F660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1268AE7" w14:textId="75BC1E63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4CE6BC3E" w14:textId="386DD0A5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7EA122C" w14:textId="4E94511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AF7B168" w14:textId="7B5D9DBF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179A6B7" w14:textId="42FD9DE9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69FCEE9" w14:textId="0BD17D44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7EBF4B27" w14:textId="0BB312E1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FE7F104" w14:textId="301617E5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A9F8654" w14:textId="34F13210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41A58B8" w14:textId="21CA5A92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B0150B4" w14:textId="2C81F60A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10C89FCC" w14:textId="7BA7177E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543D3A6D" w14:textId="4BF758F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B1CCEC0" w14:textId="4B347F7B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80B6288" w14:textId="7777777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323B4944" w14:textId="77777777" w:rsidR="009A7BB0" w:rsidRDefault="009A7BB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6FBA4CEE" w14:textId="05030B6F" w:rsidR="00911795" w:rsidRPr="00911795" w:rsidRDefault="0045624E" w:rsidP="00776A5E">
      <w:pPr>
        <w:rPr>
          <w:rFonts w:ascii="Arial" w:hAnsi="Arial" w:cs="Arial"/>
          <w:sz w:val="24"/>
          <w:szCs w:val="24"/>
        </w:rPr>
      </w:pPr>
      <w:bookmarkStart w:id="7" w:name="_Toc108021510"/>
      <w:bookmarkStart w:id="8" w:name="_Toc150941555"/>
      <w:r w:rsidRPr="00CC6D90">
        <w:t>Lista de Casos de Uso</w:t>
      </w:r>
      <w:bookmarkEnd w:id="7"/>
    </w:p>
    <w:p w14:paraId="6B4F42D2" w14:textId="0C2FD5BC" w:rsidR="0045624E" w:rsidRDefault="0045624E" w:rsidP="0045624E">
      <w:pPr>
        <w:pStyle w:val="Ttulo1"/>
        <w:numPr>
          <w:ilvl w:val="0"/>
          <w:numId w:val="11"/>
        </w:numPr>
        <w:rPr>
          <w:color w:val="002060"/>
          <w:sz w:val="32"/>
          <w:szCs w:val="32"/>
        </w:rPr>
      </w:pPr>
      <w:bookmarkStart w:id="9" w:name="_Hlk108090047"/>
      <w:bookmarkEnd w:id="8"/>
      <w:r w:rsidRPr="0045624E">
        <w:rPr>
          <w:color w:val="002060"/>
          <w:sz w:val="32"/>
          <w:szCs w:val="32"/>
        </w:rPr>
        <w:lastRenderedPageBreak/>
        <w:t xml:space="preserve"> Lista de Casos de Uso</w:t>
      </w:r>
    </w:p>
    <w:p w14:paraId="2227329D" w14:textId="77777777" w:rsidR="0045624E" w:rsidRPr="0045624E" w:rsidRDefault="0045624E" w:rsidP="0045624E"/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45624E" w:rsidRPr="00CC6D90" w14:paraId="2920A9AB" w14:textId="77777777" w:rsidTr="007A6A7F">
        <w:trPr>
          <w:cantSplit/>
          <w:tblHeader/>
        </w:trPr>
        <w:tc>
          <w:tcPr>
            <w:tcW w:w="1134" w:type="dxa"/>
            <w:shd w:val="clear" w:color="auto" w:fill="000080"/>
          </w:tcPr>
          <w:bookmarkEnd w:id="9"/>
          <w:p w14:paraId="5AC36D2C" w14:textId="77777777" w:rsidR="0045624E" w:rsidRPr="00CC6D90" w:rsidRDefault="0045624E" w:rsidP="007A6A7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164006A1" w14:textId="77777777" w:rsidR="0045624E" w:rsidRPr="00CC6D90" w:rsidRDefault="0045624E" w:rsidP="007A6A7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314B1991" w14:textId="77777777" w:rsidR="0045624E" w:rsidRPr="00CC6D90" w:rsidRDefault="0045624E" w:rsidP="007A6A7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45624E" w:rsidRPr="00CC6D90" w14:paraId="37F47E34" w14:textId="77777777" w:rsidTr="007A6A7F">
        <w:trPr>
          <w:cantSplit/>
        </w:trPr>
        <w:tc>
          <w:tcPr>
            <w:tcW w:w="1134" w:type="dxa"/>
          </w:tcPr>
          <w:p w14:paraId="6519BE5D" w14:textId="77777777" w:rsidR="0045624E" w:rsidRPr="00CC6D90" w:rsidRDefault="0045624E" w:rsidP="007A6A7F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27A8ED4C" w14:textId="676E08C2" w:rsidR="0045624E" w:rsidRDefault="0045624E" w:rsidP="007A6A7F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>Acceso a Cierre Banco Inversiones CEDES</w:t>
            </w:r>
          </w:p>
        </w:tc>
        <w:tc>
          <w:tcPr>
            <w:tcW w:w="2410" w:type="dxa"/>
          </w:tcPr>
          <w:p w14:paraId="16A44B96" w14:textId="77777777" w:rsidR="0045624E" w:rsidRPr="00CC6D90" w:rsidRDefault="0045624E" w:rsidP="007A6A7F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45624E" w:rsidRPr="00CC6D90" w14:paraId="763A8C2F" w14:textId="77777777" w:rsidTr="007A6A7F">
        <w:trPr>
          <w:cantSplit/>
        </w:trPr>
        <w:tc>
          <w:tcPr>
            <w:tcW w:w="1134" w:type="dxa"/>
          </w:tcPr>
          <w:p w14:paraId="399A5A05" w14:textId="77777777" w:rsidR="0045624E" w:rsidRDefault="0045624E" w:rsidP="007A6A7F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17C5671" w14:textId="77777777" w:rsidR="0045624E" w:rsidRPr="00605168" w:rsidRDefault="0045624E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4A0D2B14" w14:textId="77777777" w:rsidR="0045624E" w:rsidRDefault="0045624E" w:rsidP="007A6A7F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6FBA4CF7" w14:textId="661DEBB1" w:rsidR="007F5810" w:rsidRDefault="007F5810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24E7D805" w14:textId="1DAC1AB3" w:rsidR="0045624E" w:rsidRPr="0045624E" w:rsidRDefault="0045624E" w:rsidP="004E30E5">
      <w:pPr>
        <w:pStyle w:val="Textoindependiente"/>
        <w:ind w:left="993" w:hanging="426"/>
        <w:rPr>
          <w:rFonts w:cs="Arial"/>
          <w:color w:val="002060"/>
          <w:sz w:val="24"/>
          <w:szCs w:val="24"/>
        </w:rPr>
      </w:pPr>
    </w:p>
    <w:p w14:paraId="6E890577" w14:textId="5865ACBC" w:rsidR="0045624E" w:rsidRPr="0045624E" w:rsidRDefault="00192919" w:rsidP="004E30E5">
      <w:pPr>
        <w:pStyle w:val="Textoindependiente"/>
        <w:ind w:left="993" w:hanging="426"/>
        <w:rPr>
          <w:rFonts w:cs="Arial"/>
          <w:color w:val="002060"/>
          <w:sz w:val="24"/>
          <w:szCs w:val="24"/>
        </w:rPr>
      </w:pPr>
      <w:r>
        <w:rPr>
          <w:rFonts w:cs="Arial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2BCB0" wp14:editId="4B398981">
                <wp:simplePos x="0" y="0"/>
                <wp:positionH relativeFrom="column">
                  <wp:posOffset>138457</wp:posOffset>
                </wp:positionH>
                <wp:positionV relativeFrom="paragraph">
                  <wp:posOffset>149722</wp:posOffset>
                </wp:positionV>
                <wp:extent cx="5701085" cy="15903"/>
                <wp:effectExtent l="0" t="0" r="33020" b="222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85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D7CF7" id="Conector recto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1.8pt" to="459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3C7D218" w14:textId="754D2D43" w:rsidR="0045624E" w:rsidRPr="0045624E" w:rsidRDefault="0045624E" w:rsidP="0045624E">
      <w:pPr>
        <w:pStyle w:val="Ttulo1"/>
        <w:numPr>
          <w:ilvl w:val="0"/>
          <w:numId w:val="10"/>
        </w:numPr>
        <w:rPr>
          <w:color w:val="002060"/>
          <w:sz w:val="32"/>
          <w:szCs w:val="32"/>
        </w:rPr>
      </w:pPr>
      <w:bookmarkStart w:id="10" w:name="_Toc261000298"/>
      <w:bookmarkStart w:id="11" w:name="_Toc108021511"/>
      <w:r w:rsidRPr="0045624E">
        <w:rPr>
          <w:color w:val="002060"/>
          <w:sz w:val="32"/>
          <w:szCs w:val="32"/>
        </w:rPr>
        <w:t>Casos de Uso</w:t>
      </w:r>
      <w:bookmarkEnd w:id="10"/>
      <w:bookmarkEnd w:id="11"/>
    </w:p>
    <w:p w14:paraId="31AB7652" w14:textId="55E7C276" w:rsidR="0045624E" w:rsidRDefault="00192919" w:rsidP="004E30E5">
      <w:pPr>
        <w:pStyle w:val="Textoindependiente"/>
        <w:ind w:left="993" w:hanging="426"/>
        <w:rPr>
          <w:rFonts w:cs="Arial"/>
          <w:sz w:val="24"/>
          <w:szCs w:val="24"/>
        </w:rPr>
      </w:pPr>
      <w:r>
        <w:rPr>
          <w:rFonts w:cs="Arial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1A971" wp14:editId="08EDE15C">
                <wp:simplePos x="0" y="0"/>
                <wp:positionH relativeFrom="column">
                  <wp:posOffset>123880</wp:posOffset>
                </wp:positionH>
                <wp:positionV relativeFrom="paragraph">
                  <wp:posOffset>10906</wp:posOffset>
                </wp:positionV>
                <wp:extent cx="5701085" cy="15903"/>
                <wp:effectExtent l="0" t="0" r="33020" b="222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85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5B24E" id="Conector recto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.85pt" to="458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07E5B9C0" w14:textId="6F91E8E1" w:rsidR="00192919" w:rsidRPr="00192919" w:rsidRDefault="00192919" w:rsidP="00B000F2">
      <w:pPr>
        <w:pStyle w:val="Textoindependiente"/>
        <w:numPr>
          <w:ilvl w:val="1"/>
          <w:numId w:val="10"/>
        </w:numPr>
        <w:rPr>
          <w:rFonts w:cs="Arial"/>
          <w:b/>
          <w:bCs/>
          <w:color w:val="002060"/>
          <w:sz w:val="32"/>
          <w:szCs w:val="32"/>
        </w:rPr>
      </w:pPr>
      <w:r w:rsidRPr="00192919">
        <w:rPr>
          <w:rFonts w:cs="Arial"/>
          <w:b/>
          <w:bCs/>
          <w:color w:val="002060"/>
          <w:sz w:val="32"/>
          <w:szCs w:val="32"/>
        </w:rPr>
        <w:t>Caso de Uso 1</w:t>
      </w:r>
    </w:p>
    <w:p w14:paraId="22DA0FD4" w14:textId="77777777" w:rsidR="00192919" w:rsidRPr="00192919" w:rsidRDefault="00192919" w:rsidP="00192919">
      <w:pPr>
        <w:pStyle w:val="Ttulo3"/>
        <w:numPr>
          <w:ilvl w:val="0"/>
          <w:numId w:val="0"/>
        </w:numPr>
        <w:ind w:left="1224" w:hanging="504"/>
        <w:rPr>
          <w:b/>
          <w:color w:val="002060"/>
          <w:szCs w:val="24"/>
        </w:rPr>
      </w:pPr>
      <w:bookmarkStart w:id="12" w:name="_Toc108021513"/>
      <w:r w:rsidRPr="00192919">
        <w:rPr>
          <w:b/>
          <w:color w:val="002060"/>
          <w:szCs w:val="24"/>
        </w:rPr>
        <w:t>Identificación de Caso de Uso 1</w:t>
      </w:r>
      <w:bookmarkEnd w:id="12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192919" w:rsidRPr="00CC6D90" w14:paraId="29DEDE03" w14:textId="77777777" w:rsidTr="007A6A7F">
        <w:trPr>
          <w:cantSplit/>
        </w:trPr>
        <w:tc>
          <w:tcPr>
            <w:tcW w:w="2410" w:type="dxa"/>
            <w:shd w:val="clear" w:color="auto" w:fill="000080"/>
          </w:tcPr>
          <w:p w14:paraId="229DF443" w14:textId="77777777" w:rsidR="00192919" w:rsidRPr="00CC6D90" w:rsidRDefault="00192919" w:rsidP="007A6A7F">
            <w:pPr>
              <w:pStyle w:val="Tabla"/>
              <w:rPr>
                <w:b/>
                <w:bCs/>
                <w:sz w:val="16"/>
                <w:szCs w:val="16"/>
              </w:rPr>
            </w:pPr>
            <w:bookmarkStart w:id="13" w:name="_Hlk108091372"/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20B06351" w14:textId="77777777" w:rsidR="00192919" w:rsidRPr="00CC6D90" w:rsidRDefault="0019291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192919" w:rsidRPr="00CC6D90" w14:paraId="06E014B6" w14:textId="77777777" w:rsidTr="007A6A7F">
        <w:trPr>
          <w:cantSplit/>
        </w:trPr>
        <w:tc>
          <w:tcPr>
            <w:tcW w:w="2410" w:type="dxa"/>
            <w:shd w:val="clear" w:color="auto" w:fill="000080"/>
          </w:tcPr>
          <w:p w14:paraId="65F7ECC8" w14:textId="77777777" w:rsidR="00192919" w:rsidRPr="00CC6D90" w:rsidRDefault="00192919" w:rsidP="007A6A7F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7343B0BC" w14:textId="255F1F26" w:rsidR="00192919" w:rsidRPr="00CC6D90" w:rsidRDefault="0019291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Cierrre Banco Inversiones CEDES</w:t>
            </w:r>
          </w:p>
        </w:tc>
      </w:tr>
      <w:tr w:rsidR="00192919" w:rsidRPr="00CC6D90" w14:paraId="23979EE8" w14:textId="77777777" w:rsidTr="007A6A7F">
        <w:trPr>
          <w:cantSplit/>
        </w:trPr>
        <w:tc>
          <w:tcPr>
            <w:tcW w:w="2410" w:type="dxa"/>
            <w:shd w:val="clear" w:color="auto" w:fill="000080"/>
          </w:tcPr>
          <w:p w14:paraId="5D8739B2" w14:textId="77777777" w:rsidR="00192919" w:rsidRPr="00CC6D90" w:rsidRDefault="00192919" w:rsidP="007A6A7F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27BD489E" w14:textId="77777777" w:rsidR="00192919" w:rsidRPr="00CC6D90" w:rsidRDefault="0019291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192919" w:rsidRPr="00CC6D90" w14:paraId="05560398" w14:textId="77777777" w:rsidTr="007A6A7F">
        <w:trPr>
          <w:cantSplit/>
        </w:trPr>
        <w:tc>
          <w:tcPr>
            <w:tcW w:w="2410" w:type="dxa"/>
            <w:shd w:val="clear" w:color="auto" w:fill="000080"/>
          </w:tcPr>
          <w:p w14:paraId="0AB7E507" w14:textId="77777777" w:rsidR="00192919" w:rsidRPr="00CC6D90" w:rsidRDefault="00192919" w:rsidP="007A6A7F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4BDA009A" w14:textId="77777777" w:rsidR="00192919" w:rsidRPr="00CC6D90" w:rsidRDefault="0019291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11/05/2022</w:t>
            </w:r>
          </w:p>
        </w:tc>
      </w:tr>
      <w:tr w:rsidR="00192919" w:rsidRPr="00CC6D90" w14:paraId="3B0A1388" w14:textId="77777777" w:rsidTr="007A6A7F">
        <w:trPr>
          <w:cantSplit/>
        </w:trPr>
        <w:tc>
          <w:tcPr>
            <w:tcW w:w="2410" w:type="dxa"/>
            <w:shd w:val="clear" w:color="auto" w:fill="000080"/>
          </w:tcPr>
          <w:p w14:paraId="4FD4840F" w14:textId="77777777" w:rsidR="00192919" w:rsidRPr="00CC6D90" w:rsidRDefault="00192919" w:rsidP="007A6A7F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26DB02E0" w14:textId="77777777" w:rsidR="00192919" w:rsidRPr="00CC6D90" w:rsidRDefault="0019291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192919" w:rsidRPr="00CC6D90" w14:paraId="206DFDD3" w14:textId="77777777" w:rsidTr="007A6A7F">
        <w:trPr>
          <w:cantSplit/>
        </w:trPr>
        <w:tc>
          <w:tcPr>
            <w:tcW w:w="2410" w:type="dxa"/>
            <w:shd w:val="clear" w:color="auto" w:fill="000080"/>
          </w:tcPr>
          <w:p w14:paraId="0C9C1F2D" w14:textId="77777777" w:rsidR="00192919" w:rsidRPr="00CC6D90" w:rsidRDefault="00192919" w:rsidP="007A6A7F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5C64C1DC" w14:textId="5FEED176" w:rsidR="00192919" w:rsidRPr="00CC6D90" w:rsidRDefault="0019291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07/07/2022</w:t>
            </w:r>
          </w:p>
        </w:tc>
      </w:tr>
      <w:bookmarkEnd w:id="13"/>
    </w:tbl>
    <w:p w14:paraId="5081E925" w14:textId="77777777" w:rsidR="00192919" w:rsidRPr="00192919" w:rsidRDefault="00192919" w:rsidP="00192919">
      <w:pPr>
        <w:pStyle w:val="Textoindependiente"/>
        <w:ind w:left="1287"/>
        <w:rPr>
          <w:rFonts w:cs="Arial"/>
          <w:b/>
          <w:bCs/>
          <w:color w:val="002060"/>
          <w:sz w:val="32"/>
          <w:szCs w:val="32"/>
        </w:rPr>
      </w:pPr>
    </w:p>
    <w:p w14:paraId="5BC7CEEF" w14:textId="1B5A7D98" w:rsidR="0045624E" w:rsidRDefault="0045624E" w:rsidP="004E30E5">
      <w:pPr>
        <w:pStyle w:val="Textoindependiente"/>
        <w:ind w:left="993" w:hanging="426"/>
        <w:rPr>
          <w:rFonts w:cs="Arial"/>
          <w:sz w:val="24"/>
          <w:szCs w:val="24"/>
        </w:rPr>
      </w:pPr>
    </w:p>
    <w:p w14:paraId="060E7A10" w14:textId="77777777" w:rsidR="00192919" w:rsidRPr="00CC6D90" w:rsidRDefault="00192919" w:rsidP="00F80A34">
      <w:pPr>
        <w:spacing w:beforeLines="60" w:before="144" w:afterLines="60" w:after="144"/>
        <w:jc w:val="both"/>
      </w:pPr>
    </w:p>
    <w:p w14:paraId="746D636B" w14:textId="77777777" w:rsidR="00192919" w:rsidRPr="00F80A34" w:rsidRDefault="00192919" w:rsidP="00F80A34">
      <w:pPr>
        <w:pStyle w:val="Ttulo2"/>
        <w:numPr>
          <w:ilvl w:val="2"/>
          <w:numId w:val="13"/>
        </w:numPr>
        <w:spacing w:beforeLines="60" w:before="144" w:afterLines="60" w:after="144" w:line="360" w:lineRule="auto"/>
        <w:ind w:left="2509" w:hanging="360"/>
        <w:rPr>
          <w:color w:val="002060"/>
          <w:sz w:val="32"/>
          <w:szCs w:val="32"/>
        </w:rPr>
      </w:pPr>
      <w:bookmarkStart w:id="14" w:name="_Toc108021514"/>
      <w:bookmarkStart w:id="15" w:name="_Hlk108091551"/>
      <w:r w:rsidRPr="00F80A34">
        <w:rPr>
          <w:color w:val="002060"/>
          <w:sz w:val="32"/>
          <w:szCs w:val="32"/>
        </w:rPr>
        <w:t>Definición de Caso de Uso 1</w:t>
      </w:r>
      <w:bookmarkEnd w:id="14"/>
    </w:p>
    <w:tbl>
      <w:tblPr>
        <w:tblW w:w="9021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21"/>
      </w:tblGrid>
      <w:tr w:rsidR="00192919" w:rsidRPr="00CC6D90" w14:paraId="4B47FD88" w14:textId="77777777" w:rsidTr="00F409F0">
        <w:trPr>
          <w:trHeight w:val="303"/>
        </w:trPr>
        <w:tc>
          <w:tcPr>
            <w:tcW w:w="9021" w:type="dxa"/>
            <w:shd w:val="clear" w:color="auto" w:fill="000080"/>
          </w:tcPr>
          <w:bookmarkEnd w:id="15"/>
          <w:p w14:paraId="238BF523" w14:textId="77777777" w:rsidR="00192919" w:rsidRPr="00CC6D90" w:rsidRDefault="0019291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192919" w:rsidRPr="00CC6D90" w14:paraId="6861C041" w14:textId="77777777" w:rsidTr="00F409F0">
        <w:trPr>
          <w:trHeight w:val="316"/>
        </w:trPr>
        <w:tc>
          <w:tcPr>
            <w:tcW w:w="9021" w:type="dxa"/>
            <w:tcBorders>
              <w:bottom w:val="single" w:sz="6" w:space="0" w:color="auto"/>
            </w:tcBorders>
          </w:tcPr>
          <w:p w14:paraId="23D61EA1" w14:textId="77777777" w:rsidR="00192919" w:rsidRPr="00CC6D90" w:rsidRDefault="00192919" w:rsidP="007A6A7F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192919" w:rsidRPr="00CC6D90" w14:paraId="323EA9A0" w14:textId="77777777" w:rsidTr="00F409F0">
        <w:trPr>
          <w:trHeight w:val="303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9197F8B" w14:textId="77777777" w:rsidR="00192919" w:rsidRPr="00CC6D90" w:rsidRDefault="0019291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192919" w:rsidRPr="00CC6D90" w14:paraId="39162D59" w14:textId="77777777" w:rsidTr="00F409F0">
        <w:trPr>
          <w:trHeight w:val="316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8FE2675" w14:textId="46638555" w:rsidR="00192919" w:rsidRPr="003F6D9E" w:rsidRDefault="00F80A34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La pantalla muestra las tazas de inversion</w:t>
            </w:r>
          </w:p>
        </w:tc>
      </w:tr>
      <w:tr w:rsidR="00192919" w:rsidRPr="00CC6D90" w14:paraId="1898EE58" w14:textId="77777777" w:rsidTr="00F409F0">
        <w:trPr>
          <w:trHeight w:val="303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2D676D1" w14:textId="77777777" w:rsidR="00192919" w:rsidRPr="00CC6D90" w:rsidRDefault="0019291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192919" w:rsidRPr="00CC6D90" w14:paraId="663CE237" w14:textId="77777777" w:rsidTr="00F409F0">
        <w:trPr>
          <w:trHeight w:val="835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DFC6535" w14:textId="72FEF19B" w:rsidR="00192919" w:rsidRDefault="00192919" w:rsidP="00192919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usuario deberá estas previamente logueado en el sistema de acuerdo con su perfil.</w:t>
            </w:r>
          </w:p>
          <w:p w14:paraId="3987BE72" w14:textId="2C8DC6B2" w:rsidR="00F80A34" w:rsidRDefault="00F80A34" w:rsidP="00192919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Ingresa a través del menu</w:t>
            </w:r>
          </w:p>
          <w:p w14:paraId="16C387C9" w14:textId="77777777" w:rsidR="00192919" w:rsidRPr="00300D3B" w:rsidRDefault="00192919" w:rsidP="00192919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usuario deberá tener los permisos para realizar las acciones altas, consulta, borrar y modificación.</w:t>
            </w:r>
          </w:p>
        </w:tc>
      </w:tr>
      <w:tr w:rsidR="00192919" w:rsidRPr="00CC6D90" w14:paraId="6B3A47B3" w14:textId="77777777" w:rsidTr="00F409F0">
        <w:trPr>
          <w:trHeight w:val="316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8BF3AA9" w14:textId="77777777" w:rsidR="00192919" w:rsidRPr="00CC6D90" w:rsidRDefault="0019291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192919" w:rsidRPr="00CC6D90" w14:paraId="0E183CB5" w14:textId="77777777" w:rsidTr="00F409F0">
        <w:trPr>
          <w:trHeight w:val="316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5DD83DB" w14:textId="144CD9BF" w:rsidR="00192919" w:rsidRPr="00CC6D90" w:rsidRDefault="00F80A34" w:rsidP="00192919">
            <w:pPr>
              <w:pStyle w:val="Tabla"/>
              <w:numPr>
                <w:ilvl w:val="0"/>
                <w:numId w:val="1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</w:t>
            </w:r>
            <w:r w:rsidR="00A476C3">
              <w:rPr>
                <w:rFonts w:cs="Arial"/>
                <w:color w:val="000080"/>
                <w:sz w:val="16"/>
                <w:szCs w:val="16"/>
              </w:rPr>
              <w:t>/A</w:t>
            </w:r>
          </w:p>
        </w:tc>
      </w:tr>
      <w:tr w:rsidR="00192919" w:rsidRPr="00CC6D90" w14:paraId="1B188D46" w14:textId="77777777" w:rsidTr="00F409F0">
        <w:trPr>
          <w:trHeight w:val="316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2DD9E8E" w14:textId="77777777" w:rsidR="00192919" w:rsidRPr="00CC6D90" w:rsidRDefault="00192919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192919" w:rsidRPr="00D22FDF" w14:paraId="1B160CFF" w14:textId="77777777" w:rsidTr="00F409F0">
        <w:trPr>
          <w:trHeight w:val="2052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CD99DED" w14:textId="5B6C70B0" w:rsidR="00192919" w:rsidRDefault="00A476C3" w:rsidP="00983150">
            <w:pPr>
              <w:pStyle w:val="Tabla"/>
              <w:numPr>
                <w:ilvl w:val="0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307EF8">
              <w:rPr>
                <w:rFonts w:cs="Arial"/>
                <w:color w:val="000080"/>
                <w:sz w:val="16"/>
                <w:szCs w:val="16"/>
              </w:rPr>
              <w:t>Una ves dentro de la pantalla Cierre Banco Inversiones CEDE muestra los siguientes elementos</w:t>
            </w:r>
          </w:p>
          <w:p w14:paraId="6A2BE787" w14:textId="77777777" w:rsidR="00896A5E" w:rsidRPr="00307EF8" w:rsidRDefault="00896A5E" w:rsidP="00F409F0">
            <w:pPr>
              <w:pStyle w:val="Tabla"/>
              <w:ind w:left="720"/>
              <w:rPr>
                <w:rFonts w:cs="Arial"/>
                <w:color w:val="000080"/>
                <w:sz w:val="16"/>
                <w:szCs w:val="16"/>
              </w:rPr>
            </w:pPr>
          </w:p>
          <w:p w14:paraId="438C788C" w14:textId="267C1C80" w:rsidR="00192919" w:rsidRDefault="00A476C3" w:rsidP="00192919">
            <w:pPr>
              <w:pStyle w:val="Tabla"/>
              <w:numPr>
                <w:ilvl w:val="1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Lista</w:t>
            </w:r>
          </w:p>
          <w:p w14:paraId="7EF9589D" w14:textId="18AD7036" w:rsidR="00192919" w:rsidRDefault="00A476C3" w:rsidP="00192919">
            <w:pPr>
              <w:pStyle w:val="Tabla"/>
              <w:numPr>
                <w:ilvl w:val="2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Formula Taza</w:t>
            </w:r>
          </w:p>
          <w:p w14:paraId="3EC9835C" w14:textId="6E77E06D" w:rsidR="00192919" w:rsidRPr="00C608E8" w:rsidRDefault="00A476C3" w:rsidP="00192919">
            <w:pPr>
              <w:pStyle w:val="Tabla"/>
              <w:numPr>
                <w:ilvl w:val="2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Producto</w:t>
            </w:r>
          </w:p>
          <w:p w14:paraId="53C131DE" w14:textId="720D83C7" w:rsidR="00192919" w:rsidRDefault="00A476C3" w:rsidP="00192919">
            <w:pPr>
              <w:pStyle w:val="Tabla"/>
              <w:numPr>
                <w:ilvl w:val="1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Boton</w:t>
            </w:r>
          </w:p>
          <w:p w14:paraId="35A2FC7F" w14:textId="3986EF4F" w:rsidR="00192919" w:rsidRDefault="00A476C3" w:rsidP="00192919">
            <w:pPr>
              <w:pStyle w:val="Tabla"/>
              <w:numPr>
                <w:ilvl w:val="2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Limpiar </w:t>
            </w:r>
            <w:r w:rsidR="00307EF8">
              <w:rPr>
                <w:rFonts w:cs="Arial"/>
                <w:color w:val="000080"/>
                <w:sz w:val="16"/>
                <w:szCs w:val="16"/>
              </w:rPr>
              <w:t>[RE1]</w:t>
            </w:r>
          </w:p>
          <w:p w14:paraId="48BD6EBA" w14:textId="32367673" w:rsidR="00192919" w:rsidRPr="00307EF8" w:rsidRDefault="00307EF8" w:rsidP="00192919">
            <w:pPr>
              <w:pStyle w:val="Tabla"/>
              <w:numPr>
                <w:ilvl w:val="2"/>
                <w:numId w:val="14"/>
              </w:numPr>
              <w:rPr>
                <w:rFonts w:cs="Arial"/>
                <w:color w:val="002060"/>
                <w:sz w:val="16"/>
                <w:szCs w:val="16"/>
              </w:rPr>
            </w:pPr>
            <w:r w:rsidRPr="00307EF8">
              <w:rPr>
                <w:rFonts w:cs="Arial"/>
                <w:color w:val="002060"/>
                <w:sz w:val="16"/>
                <w:szCs w:val="16"/>
              </w:rPr>
              <w:t>Buscar Cliente [RE2]</w:t>
            </w:r>
          </w:p>
          <w:p w14:paraId="5F68FA83" w14:textId="59FF556A" w:rsidR="00192919" w:rsidRPr="007F1382" w:rsidRDefault="00307EF8" w:rsidP="00192919">
            <w:pPr>
              <w:pStyle w:val="Tabla"/>
              <w:numPr>
                <w:ilvl w:val="1"/>
                <w:numId w:val="14"/>
              </w:numPr>
              <w:rPr>
                <w:rFonts w:cs="Arial"/>
                <w:color w:val="002060"/>
                <w:sz w:val="16"/>
                <w:szCs w:val="16"/>
              </w:rPr>
            </w:pPr>
            <w:r>
              <w:rPr>
                <w:rFonts w:cs="Arial"/>
                <w:color w:val="002060"/>
                <w:sz w:val="16"/>
                <w:szCs w:val="16"/>
              </w:rPr>
              <w:lastRenderedPageBreak/>
              <w:t>Cajas de texto</w:t>
            </w:r>
          </w:p>
          <w:p w14:paraId="595F6734" w14:textId="5F7EECC1" w:rsidR="00192919" w:rsidRDefault="00307EF8" w:rsidP="00192919">
            <w:pPr>
              <w:pStyle w:val="Tabla"/>
              <w:numPr>
                <w:ilvl w:val="2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Monto</w:t>
            </w:r>
          </w:p>
          <w:p w14:paraId="3C071A25" w14:textId="35646BB4" w:rsidR="00192919" w:rsidRDefault="00307EF8" w:rsidP="00192919">
            <w:pPr>
              <w:pStyle w:val="Tabla"/>
              <w:numPr>
                <w:ilvl w:val="2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Dias</w:t>
            </w:r>
          </w:p>
          <w:p w14:paraId="7782D8A0" w14:textId="7B4F2EB2" w:rsidR="00192919" w:rsidRDefault="00307EF8" w:rsidP="00192919">
            <w:pPr>
              <w:pStyle w:val="Tabla"/>
              <w:numPr>
                <w:ilvl w:val="2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Cliente</w:t>
            </w:r>
          </w:p>
          <w:p w14:paraId="71BD747F" w14:textId="0721FA3E" w:rsidR="00192919" w:rsidRDefault="00307EF8" w:rsidP="00192919">
            <w:pPr>
              <w:pStyle w:val="Tabla"/>
              <w:numPr>
                <w:ilvl w:val="2"/>
                <w:numId w:val="1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Saldo Inicial</w:t>
            </w:r>
          </w:p>
          <w:p w14:paraId="6FA153BB" w14:textId="3D89DE29" w:rsidR="00192919" w:rsidRPr="00D22FDF" w:rsidRDefault="00192919" w:rsidP="00307EF8">
            <w:pPr>
              <w:pStyle w:val="Tabla"/>
              <w:ind w:left="720"/>
              <w:rPr>
                <w:rFonts w:cs="Arial"/>
                <w:color w:val="000080"/>
                <w:sz w:val="16"/>
                <w:szCs w:val="16"/>
              </w:rPr>
            </w:pPr>
          </w:p>
        </w:tc>
      </w:tr>
      <w:tr w:rsidR="00896A5E" w:rsidRPr="00CC6D90" w14:paraId="1E3CA078" w14:textId="77777777" w:rsidTr="00F409F0">
        <w:trPr>
          <w:trHeight w:val="303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6C35264" w14:textId="0C5C665D" w:rsidR="00896A5E" w:rsidRPr="00896A5E" w:rsidRDefault="00896A5E" w:rsidP="00896A5E">
            <w:pPr>
              <w:pStyle w:val="Tabla"/>
              <w:ind w:left="720" w:hanging="360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896A5E" w:rsidRPr="00CC6D90" w14:paraId="323ABB75" w14:textId="77777777" w:rsidTr="00F409F0">
        <w:trPr>
          <w:trHeight w:val="382"/>
        </w:trPr>
        <w:tc>
          <w:tcPr>
            <w:tcW w:w="9021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7FB8E87" w14:textId="6944EBE4" w:rsidR="00896A5E" w:rsidRPr="00896A5E" w:rsidRDefault="00896A5E" w:rsidP="00896A5E">
            <w:pPr>
              <w:pStyle w:val="Tabla"/>
              <w:ind w:left="720" w:hanging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896A5E">
              <w:rPr>
                <w:rFonts w:cs="Arial"/>
                <w:color w:val="000000" w:themeColor="text1"/>
                <w:sz w:val="16"/>
                <w:szCs w:val="16"/>
              </w:rPr>
              <w:t>NO APLICA</w:t>
            </w:r>
          </w:p>
          <w:p w14:paraId="3897CA5A" w14:textId="77777777" w:rsidR="00896A5E" w:rsidRPr="00A23E08" w:rsidRDefault="00896A5E" w:rsidP="00896A5E">
            <w:pPr>
              <w:pStyle w:val="Tabla"/>
              <w:ind w:left="720" w:hanging="360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</w:tr>
      <w:tr w:rsidR="00F409F0" w:rsidRPr="00CC6D90" w14:paraId="2481B26E" w14:textId="77777777" w:rsidTr="00F409F0">
        <w:trPr>
          <w:trHeight w:val="112"/>
        </w:trPr>
        <w:tc>
          <w:tcPr>
            <w:tcW w:w="9021" w:type="dxa"/>
            <w:tcBorders>
              <w:top w:val="single" w:sz="6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9008881" w14:textId="59B3CC24" w:rsidR="00F409F0" w:rsidRPr="00896A5E" w:rsidRDefault="00F409F0" w:rsidP="00F409F0">
            <w:pPr>
              <w:pStyle w:val="Tabla"/>
              <w:tabs>
                <w:tab w:val="left" w:pos="3819"/>
              </w:tabs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ab/>
            </w:r>
          </w:p>
        </w:tc>
      </w:tr>
    </w:tbl>
    <w:p w14:paraId="6FBA4D0F" w14:textId="77777777" w:rsidR="004C67FA" w:rsidRDefault="004C67FA" w:rsidP="00957CD6">
      <w:pPr>
        <w:rPr>
          <w:rFonts w:ascii="Arial" w:hAnsi="Arial" w:cs="Arial"/>
          <w:sz w:val="24"/>
          <w:szCs w:val="24"/>
        </w:rPr>
      </w:pPr>
    </w:p>
    <w:p w14:paraId="6FBA4D10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F409F0" w:rsidRPr="00CC6D90" w14:paraId="5B430F6F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BF4D959" w14:textId="77777777" w:rsidR="00F409F0" w:rsidRPr="00CC6D90" w:rsidRDefault="00F409F0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bookmarkStart w:id="16" w:name="_Hlk108108991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F409F0" w:rsidRPr="00CC6D90" w14:paraId="33C7C371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6B408F1" w14:textId="6CC1F009" w:rsidR="00F409F0" w:rsidRPr="00CC6D90" w:rsidRDefault="009C038F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Cliente te mostrara un botón de búsqueda, se abre ventana emergenete para búsqueda de Cliente</w:t>
            </w:r>
          </w:p>
        </w:tc>
      </w:tr>
      <w:tr w:rsidR="00F409F0" w:rsidRPr="00CC6D90" w14:paraId="00B37D2D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1A1A13E" w14:textId="77777777" w:rsidR="00F409F0" w:rsidRPr="00CC6D90" w:rsidRDefault="00F409F0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F409F0" w:rsidRPr="00CC6D90" w14:paraId="27891EB5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0D5DCED" w14:textId="77777777" w:rsidR="00F409F0" w:rsidRPr="00CC6D90" w:rsidRDefault="00F409F0" w:rsidP="007A6A7F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F409F0" w:rsidRPr="00CC6D90" w14:paraId="0B4A448C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26BC3FB" w14:textId="77777777" w:rsidR="00F409F0" w:rsidRPr="00CC6D90" w:rsidRDefault="00F409F0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F409F0" w:rsidRPr="00CC6D90" w14:paraId="65765A59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B346E40" w14:textId="77777777" w:rsidR="00F409F0" w:rsidRPr="00CC6D90" w:rsidRDefault="00F409F0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Diario</w:t>
            </w:r>
          </w:p>
        </w:tc>
      </w:tr>
      <w:tr w:rsidR="00F409F0" w:rsidRPr="00CC6D90" w14:paraId="0C4E2786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8750504" w14:textId="77777777" w:rsidR="00F409F0" w:rsidRPr="00CC6D90" w:rsidRDefault="00F409F0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F409F0" w:rsidRPr="00CC6D90" w14:paraId="6F512F3B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D4EF495" w14:textId="0CE7F60B" w:rsidR="00F409F0" w:rsidRPr="007F1382" w:rsidRDefault="00F409F0" w:rsidP="007A6A7F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RN1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2060"/>
                <w:sz w:val="16"/>
                <w:szCs w:val="16"/>
              </w:rPr>
              <w:t xml:space="preserve">Estatus de la </w:t>
            </w:r>
            <w:r w:rsidR="00960AD9">
              <w:rPr>
                <w:rFonts w:cs="Arial"/>
                <w:color w:val="002060"/>
                <w:sz w:val="16"/>
                <w:szCs w:val="16"/>
              </w:rPr>
              <w:t>exportación limpia las listas y las cajas de texto</w:t>
            </w:r>
          </w:p>
          <w:p w14:paraId="1467DB35" w14:textId="39D6C615" w:rsidR="00F409F0" w:rsidRPr="00633C6B" w:rsidRDefault="00F409F0" w:rsidP="007A6A7F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</w:p>
        </w:tc>
      </w:tr>
      <w:tr w:rsidR="00F409F0" w:rsidRPr="00CC6D90" w14:paraId="16CB6869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88DE65E" w14:textId="77777777" w:rsidR="00F409F0" w:rsidRPr="00CC6D90" w:rsidRDefault="00F409F0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F409F0" w:rsidRPr="00CC6D90" w14:paraId="07A2084C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47149D5" w14:textId="34AC11C8" w:rsidR="00F409F0" w:rsidRDefault="00F409F0" w:rsidP="007A6A7F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E1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 w:rsidR="00960AD9">
              <w:rPr>
                <w:rFonts w:cs="Arial"/>
                <w:color w:val="002060"/>
                <w:sz w:val="16"/>
                <w:szCs w:val="16"/>
              </w:rPr>
              <w:t>Despliega ventana para buscar Cliente</w:t>
            </w:r>
          </w:p>
          <w:p w14:paraId="5CF10C84" w14:textId="699A9DA2" w:rsidR="007E4009" w:rsidRPr="007F1382" w:rsidRDefault="007E4009" w:rsidP="007E4009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  <w:r w:rsidRPr="00633C6B">
              <w:rPr>
                <w:rFonts w:cs="Arial"/>
                <w:b/>
                <w:bCs/>
                <w:color w:val="002060"/>
                <w:sz w:val="16"/>
                <w:szCs w:val="16"/>
              </w:rPr>
              <w:t>R</w:t>
            </w:r>
            <w:r>
              <w:rPr>
                <w:rFonts w:cs="Arial"/>
                <w:b/>
                <w:bCs/>
                <w:color w:val="002060"/>
                <w:sz w:val="16"/>
                <w:szCs w:val="16"/>
              </w:rPr>
              <w:t>E2</w:t>
            </w:r>
            <w:r w:rsidRPr="007F1382">
              <w:rPr>
                <w:rFonts w:cs="Arial"/>
                <w:color w:val="002060"/>
                <w:sz w:val="16"/>
                <w:szCs w:val="16"/>
              </w:rPr>
              <w:t xml:space="preserve"> </w:t>
            </w:r>
            <w:r>
              <w:rPr>
                <w:rFonts w:cs="Arial"/>
                <w:color w:val="002060"/>
                <w:sz w:val="16"/>
                <w:szCs w:val="16"/>
              </w:rPr>
              <w:t>Botón  DIAS. Tamaño 999. Acepta solo números</w:t>
            </w:r>
          </w:p>
          <w:p w14:paraId="4832F754" w14:textId="77777777" w:rsidR="00D4662B" w:rsidRPr="007F1382" w:rsidRDefault="00D4662B" w:rsidP="007A6A7F">
            <w:pPr>
              <w:pStyle w:val="Tabla"/>
              <w:rPr>
                <w:rFonts w:cs="Arial"/>
                <w:color w:val="002060"/>
                <w:sz w:val="16"/>
                <w:szCs w:val="16"/>
              </w:rPr>
            </w:pPr>
          </w:p>
          <w:p w14:paraId="7DC4F2C2" w14:textId="719A7115" w:rsidR="00F409F0" w:rsidRPr="003C7E77" w:rsidRDefault="00F409F0" w:rsidP="007A6A7F">
            <w:pPr>
              <w:pStyle w:val="Tabla"/>
              <w:rPr>
                <w:rFonts w:cs="Arial"/>
                <w:sz w:val="16"/>
                <w:szCs w:val="16"/>
              </w:rPr>
            </w:pPr>
          </w:p>
        </w:tc>
      </w:tr>
      <w:tr w:rsidR="00F409F0" w:rsidRPr="00CC6D90" w14:paraId="1C0A444A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E24FCFC" w14:textId="77777777" w:rsidR="00F409F0" w:rsidRPr="00CC6D90" w:rsidRDefault="00F409F0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F409F0" w:rsidRPr="00CC6D90" w14:paraId="0FDFAF1D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EFE6118" w14:textId="030DF0D3" w:rsidR="00F409F0" w:rsidRPr="00C608E8" w:rsidRDefault="00960AD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tr w:rsidR="00F409F0" w:rsidRPr="00CC6D90" w14:paraId="221C7BCF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34D9366" w14:textId="77777777" w:rsidR="00F409F0" w:rsidRPr="00CC6D90" w:rsidRDefault="00F409F0" w:rsidP="007A6A7F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F409F0" w:rsidRPr="00CC6D90" w14:paraId="442AEEF4" w14:textId="77777777" w:rsidTr="007A6A7F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9C6802D" w14:textId="77777777" w:rsidR="00F409F0" w:rsidRDefault="00F409F0" w:rsidP="007A6A7F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0F301F3C" w14:textId="52121213" w:rsidR="00F409F0" w:rsidRPr="00CC6D90" w:rsidRDefault="00960AD9" w:rsidP="007A6A7F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bookmarkEnd w:id="16"/>
    </w:tbl>
    <w:p w14:paraId="6FBA4D11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2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3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4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5" w14:textId="77777777" w:rsidR="00C7711E" w:rsidRDefault="00C7711E" w:rsidP="00957CD6">
      <w:pPr>
        <w:rPr>
          <w:rFonts w:ascii="Arial" w:hAnsi="Arial" w:cs="Arial"/>
          <w:sz w:val="24"/>
          <w:szCs w:val="24"/>
        </w:rPr>
      </w:pPr>
    </w:p>
    <w:p w14:paraId="6FBA4D16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7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8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9" w14:textId="77777777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6FBA4D1A" w14:textId="22F87EC0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32234E70" w14:textId="0F84EB7E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794AFB37" w14:textId="4C9460E5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73560B07" w14:textId="46F20394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4D801E4E" w14:textId="4717727F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69905C02" w14:textId="6226ABD1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009A4AC5" w14:textId="3A3312E0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10C8DE22" w14:textId="5D22F944" w:rsidR="006C4613" w:rsidRDefault="006C4613" w:rsidP="006C4613">
      <w:pPr>
        <w:pStyle w:val="Ttulo1"/>
        <w:numPr>
          <w:ilvl w:val="0"/>
          <w:numId w:val="13"/>
        </w:numPr>
        <w:rPr>
          <w:color w:val="002060"/>
          <w:sz w:val="32"/>
          <w:szCs w:val="32"/>
        </w:rPr>
      </w:pPr>
      <w:bookmarkStart w:id="17" w:name="_Toc108021515"/>
      <w:bookmarkStart w:id="18" w:name="_Hlk108102066"/>
      <w:r w:rsidRPr="006C4613">
        <w:rPr>
          <w:color w:val="002060"/>
          <w:sz w:val="32"/>
          <w:szCs w:val="32"/>
        </w:rPr>
        <w:t>Diagrama de Casos de Uso</w:t>
      </w:r>
      <w:bookmarkEnd w:id="17"/>
    </w:p>
    <w:p w14:paraId="21C17D12" w14:textId="29346EE9" w:rsidR="006C4613" w:rsidRDefault="006C4613" w:rsidP="006C4613"/>
    <w:p w14:paraId="5B8FB40A" w14:textId="6050DEEF" w:rsidR="006C4613" w:rsidRDefault="006C4613" w:rsidP="006C4613"/>
    <w:p w14:paraId="19855769" w14:textId="2B770FCB" w:rsidR="006C4613" w:rsidRDefault="006C4613" w:rsidP="006C4613"/>
    <w:p w14:paraId="11A59E83" w14:textId="19BED12C" w:rsidR="006C4613" w:rsidRDefault="006C4613" w:rsidP="006C4613"/>
    <w:p w14:paraId="12E0091E" w14:textId="38669F68" w:rsidR="006C4613" w:rsidRDefault="00250A70" w:rsidP="006C4613">
      <w:r>
        <w:rPr>
          <w:noProof/>
        </w:rPr>
        <w:drawing>
          <wp:inline distT="0" distB="0" distL="0" distR="0" wp14:anchorId="60415615" wp14:editId="3642714C">
            <wp:extent cx="5748793" cy="2408555"/>
            <wp:effectExtent l="0" t="0" r="4445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4520" t="15198" r="4687" b="22586"/>
                    <a:stretch/>
                  </pic:blipFill>
                  <pic:spPr bwMode="auto">
                    <a:xfrm>
                      <a:off x="0" y="0"/>
                      <a:ext cx="5771542" cy="241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B1833" w14:textId="4B65ACC0" w:rsidR="006C4613" w:rsidRDefault="006C4613" w:rsidP="006C4613"/>
    <w:p w14:paraId="20A88338" w14:textId="5345D481" w:rsidR="006C4613" w:rsidRDefault="006C4613" w:rsidP="00D4662B">
      <w:pPr>
        <w:tabs>
          <w:tab w:val="left" w:pos="1302"/>
        </w:tabs>
      </w:pPr>
    </w:p>
    <w:p w14:paraId="7E50DAF8" w14:textId="5C6FCACC" w:rsidR="006C4613" w:rsidRDefault="006C4613" w:rsidP="006C4613"/>
    <w:p w14:paraId="47C3DFA2" w14:textId="63890932" w:rsidR="006C4613" w:rsidRDefault="006C4613" w:rsidP="006C4613"/>
    <w:p w14:paraId="1B32C22C" w14:textId="77777777" w:rsidR="006C4613" w:rsidRPr="006C4613" w:rsidRDefault="006C4613" w:rsidP="006C4613"/>
    <w:p w14:paraId="6BBEE130" w14:textId="77777777" w:rsidR="006C4613" w:rsidRPr="006C4613" w:rsidRDefault="006C4613" w:rsidP="006C4613">
      <w:pPr>
        <w:rPr>
          <w:rFonts w:ascii="Arial" w:hAnsi="Arial" w:cs="Arial"/>
          <w:color w:val="002060"/>
          <w:sz w:val="28"/>
          <w:szCs w:val="28"/>
        </w:rPr>
      </w:pPr>
      <w:bookmarkStart w:id="19" w:name="_Toc261000309"/>
      <w:bookmarkStart w:id="20" w:name="_Toc399759989"/>
      <w:bookmarkEnd w:id="18"/>
      <w:r w:rsidRPr="006C4613">
        <w:rPr>
          <w:rFonts w:ascii="Arial" w:hAnsi="Arial" w:cs="Arial"/>
          <w:color w:val="002060"/>
          <w:sz w:val="28"/>
          <w:szCs w:val="28"/>
        </w:rPr>
        <w:t>Glosario de Términos</w:t>
      </w:r>
      <w:bookmarkEnd w:id="19"/>
      <w:bookmarkEnd w:id="20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6C4613" w:rsidRPr="00CC6D90" w14:paraId="55642EBE" w14:textId="77777777" w:rsidTr="007A6A7F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14D1CE46" w14:textId="77777777" w:rsidR="006C4613" w:rsidRPr="00CC6D90" w:rsidRDefault="006C4613" w:rsidP="007A6A7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4FE31331" w14:textId="77777777" w:rsidR="006C4613" w:rsidRPr="00CC6D90" w:rsidRDefault="006C4613" w:rsidP="007A6A7F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6C4613" w14:paraId="007E42A0" w14:textId="77777777" w:rsidTr="007A6A7F">
        <w:trPr>
          <w:cantSplit/>
        </w:trPr>
        <w:tc>
          <w:tcPr>
            <w:tcW w:w="3402" w:type="dxa"/>
          </w:tcPr>
          <w:p w14:paraId="7F621718" w14:textId="77777777" w:rsidR="006C4613" w:rsidRPr="00CC6D90" w:rsidRDefault="006C4613" w:rsidP="007A6A7F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NA</w:t>
            </w:r>
          </w:p>
        </w:tc>
        <w:tc>
          <w:tcPr>
            <w:tcW w:w="5670" w:type="dxa"/>
          </w:tcPr>
          <w:p w14:paraId="711CFF62" w14:textId="77777777" w:rsidR="006C4613" w:rsidRPr="00CC6D90" w:rsidRDefault="006C4613" w:rsidP="007A6A7F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NA</w:t>
            </w:r>
          </w:p>
        </w:tc>
      </w:tr>
    </w:tbl>
    <w:p w14:paraId="06CE9685" w14:textId="77777777" w:rsidR="006C4613" w:rsidRPr="00A62F72" w:rsidRDefault="006C4613" w:rsidP="006C4613"/>
    <w:p w14:paraId="5467F4C4" w14:textId="3325DCE5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4E9800ED" w14:textId="386865BB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1813846A" w14:textId="3FCB82F1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7D6B265F" w14:textId="12AC0E04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6DA25A89" w14:textId="0878249F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04219C24" w14:textId="186FC348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12A36F76" w14:textId="22F7AE3A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12E3AEEE" w14:textId="77777777" w:rsidR="00192919" w:rsidRDefault="00192919" w:rsidP="00957CD6">
      <w:pPr>
        <w:rPr>
          <w:rFonts w:ascii="Arial" w:hAnsi="Arial" w:cs="Arial"/>
          <w:sz w:val="24"/>
          <w:szCs w:val="24"/>
        </w:rPr>
      </w:pPr>
    </w:p>
    <w:p w14:paraId="6FBA4D1B" w14:textId="01A0A526" w:rsidR="00592FF0" w:rsidRDefault="00592FF0" w:rsidP="00957CD6">
      <w:pPr>
        <w:rPr>
          <w:rFonts w:ascii="Arial" w:hAnsi="Arial" w:cs="Arial"/>
          <w:sz w:val="24"/>
          <w:szCs w:val="24"/>
        </w:rPr>
      </w:pPr>
    </w:p>
    <w:p w14:paraId="0AEC4307" w14:textId="5FA7E30B" w:rsidR="00F80A34" w:rsidRDefault="00F80A34" w:rsidP="00957CD6">
      <w:pPr>
        <w:rPr>
          <w:rFonts w:ascii="Arial" w:hAnsi="Arial" w:cs="Arial"/>
          <w:sz w:val="24"/>
          <w:szCs w:val="24"/>
        </w:rPr>
      </w:pPr>
    </w:p>
    <w:p w14:paraId="46BDFFFA" w14:textId="2D7A7685" w:rsidR="00F80A34" w:rsidRDefault="00F80A34" w:rsidP="00957CD6">
      <w:pPr>
        <w:rPr>
          <w:rFonts w:ascii="Arial" w:hAnsi="Arial" w:cs="Arial"/>
          <w:sz w:val="24"/>
          <w:szCs w:val="24"/>
        </w:rPr>
      </w:pPr>
    </w:p>
    <w:p w14:paraId="4E21A76B" w14:textId="6F0BE11A" w:rsidR="00F80A34" w:rsidRDefault="00F80A34" w:rsidP="00957CD6">
      <w:pPr>
        <w:rPr>
          <w:rFonts w:ascii="Arial" w:hAnsi="Arial" w:cs="Arial"/>
          <w:sz w:val="24"/>
          <w:szCs w:val="24"/>
        </w:rPr>
      </w:pPr>
    </w:p>
    <w:p w14:paraId="35C794C9" w14:textId="2B5DF71D" w:rsidR="00F80A34" w:rsidRDefault="00F80A34" w:rsidP="00957CD6">
      <w:pPr>
        <w:rPr>
          <w:rFonts w:ascii="Arial" w:hAnsi="Arial" w:cs="Arial"/>
          <w:sz w:val="24"/>
          <w:szCs w:val="24"/>
        </w:rPr>
      </w:pPr>
    </w:p>
    <w:p w14:paraId="4EDDDF5D" w14:textId="7F57488E" w:rsidR="00F80A34" w:rsidRDefault="00F80A34" w:rsidP="00957CD6">
      <w:pPr>
        <w:rPr>
          <w:rFonts w:ascii="Arial" w:hAnsi="Arial" w:cs="Arial"/>
          <w:sz w:val="24"/>
          <w:szCs w:val="24"/>
        </w:rPr>
      </w:pPr>
    </w:p>
    <w:p w14:paraId="52876812" w14:textId="09F1F5AA" w:rsidR="00F80A34" w:rsidRDefault="00F80A34" w:rsidP="00957CD6">
      <w:pPr>
        <w:rPr>
          <w:rFonts w:ascii="Arial" w:hAnsi="Arial" w:cs="Arial"/>
          <w:sz w:val="24"/>
          <w:szCs w:val="24"/>
        </w:rPr>
      </w:pPr>
    </w:p>
    <w:p w14:paraId="6FBA4D52" w14:textId="020EF972" w:rsidR="00DC7B95" w:rsidRDefault="006C4613" w:rsidP="00957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BA4DD2" w14:textId="77777777" w:rsidR="00DC7B95" w:rsidRDefault="00DC7B95" w:rsidP="003070CD">
      <w:pPr>
        <w:rPr>
          <w:rFonts w:ascii="Arial" w:hAnsi="Arial" w:cs="Arial"/>
          <w:sz w:val="24"/>
          <w:szCs w:val="24"/>
        </w:rPr>
      </w:pPr>
    </w:p>
    <w:sectPr w:rsidR="00DC7B95" w:rsidSect="00984D93">
      <w:headerReference w:type="default" r:id="rId14"/>
      <w:footerReference w:type="default" r:id="rId15"/>
      <w:pgSz w:w="12242" w:h="15842" w:code="1"/>
      <w:pgMar w:top="709" w:right="1134" w:bottom="567" w:left="1134" w:header="568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0132B" w14:textId="77777777" w:rsidR="0028402E" w:rsidRDefault="0028402E" w:rsidP="00672F08">
      <w:r>
        <w:separator/>
      </w:r>
    </w:p>
  </w:endnote>
  <w:endnote w:type="continuationSeparator" w:id="0">
    <w:p w14:paraId="07995CD6" w14:textId="77777777" w:rsidR="0028402E" w:rsidRDefault="0028402E" w:rsidP="0067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0905" w14:textId="5A88A395" w:rsidR="00034060" w:rsidRPr="00B72C9D" w:rsidRDefault="00034060" w:rsidP="00034060">
    <w:pPr>
      <w:pStyle w:val="Piedepgina"/>
      <w:jc w:val="center"/>
      <w:rPr>
        <w:i/>
        <w:sz w:val="18"/>
        <w:szCs w:val="18"/>
      </w:rPr>
    </w:pPr>
    <w:r w:rsidRPr="00B72C9D">
      <w:rPr>
        <w:i/>
        <w:sz w:val="18"/>
        <w:szCs w:val="18"/>
      </w:rPr>
      <w:t xml:space="preserve">F.Actualización: </w:t>
    </w:r>
    <w:r>
      <w:rPr>
        <w:i/>
        <w:sz w:val="18"/>
        <w:szCs w:val="18"/>
      </w:rPr>
      <w:t>06</w:t>
    </w:r>
    <w:r w:rsidRPr="00B72C9D">
      <w:rPr>
        <w:i/>
        <w:sz w:val="18"/>
        <w:szCs w:val="18"/>
      </w:rPr>
      <w:t>/0</w:t>
    </w:r>
    <w:r>
      <w:rPr>
        <w:i/>
        <w:sz w:val="18"/>
        <w:szCs w:val="18"/>
      </w:rPr>
      <w:t>7/</w:t>
    </w:r>
    <w:r w:rsidRPr="00B72C9D">
      <w:rPr>
        <w:i/>
        <w:sz w:val="18"/>
        <w:szCs w:val="18"/>
      </w:rPr>
      <w:t>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 w:rsidR="00307EF8">
      <w:rPr>
        <w:i/>
        <w:sz w:val="18"/>
        <w:szCs w:val="18"/>
      </w:rPr>
      <w:t>Cierre Banco Inversiones CEDES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sz w:val="18"/>
        <w:szCs w:val="18"/>
      </w:rPr>
      <w:t>2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sz w:val="18"/>
        <w:szCs w:val="18"/>
      </w:rPr>
      <w:t>8</w:t>
    </w:r>
    <w:r w:rsidRPr="00B72C9D">
      <w:rPr>
        <w:i/>
        <w:sz w:val="18"/>
        <w:szCs w:val="18"/>
      </w:rPr>
      <w:fldChar w:fldCharType="end"/>
    </w:r>
  </w:p>
  <w:p w14:paraId="6FBA4DE1" w14:textId="77777777" w:rsidR="00C7711E" w:rsidRPr="00034060" w:rsidRDefault="00C7711E" w:rsidP="000340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DAB0" w14:textId="77777777" w:rsidR="0028402E" w:rsidRDefault="0028402E" w:rsidP="00672F08">
      <w:r>
        <w:separator/>
      </w:r>
    </w:p>
  </w:footnote>
  <w:footnote w:type="continuationSeparator" w:id="0">
    <w:p w14:paraId="5C8CD6FE" w14:textId="77777777" w:rsidR="0028402E" w:rsidRDefault="0028402E" w:rsidP="00672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1" w:name="_Hlk108103754"/>
  <w:bookmarkStart w:id="22" w:name="_Hlk108103755"/>
  <w:bookmarkStart w:id="23" w:name="_Hlk108103813"/>
  <w:bookmarkStart w:id="24" w:name="_Hlk108103814"/>
  <w:bookmarkStart w:id="25" w:name="_Hlk108103815"/>
  <w:bookmarkStart w:id="26" w:name="_Hlk108103816"/>
  <w:bookmarkStart w:id="27" w:name="_Hlk108103817"/>
  <w:bookmarkStart w:id="28" w:name="_Hlk108103818"/>
  <w:p w14:paraId="6FBA4DD7" w14:textId="5950B3D7" w:rsidR="00C7711E" w:rsidRDefault="00034060" w:rsidP="00E459DB">
    <w:pPr>
      <w:tabs>
        <w:tab w:val="right" w:pos="9923"/>
      </w:tabs>
      <w:spacing w:after="60"/>
      <w:rPr>
        <w:rFonts w:ascii="Arial" w:hAnsi="Arial"/>
        <w:sz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00A235" wp14:editId="016FF457">
              <wp:simplePos x="0" y="0"/>
              <wp:positionH relativeFrom="column">
                <wp:posOffset>-167640</wp:posOffset>
              </wp:positionH>
              <wp:positionV relativeFrom="paragraph">
                <wp:posOffset>327631</wp:posOffset>
              </wp:positionV>
              <wp:extent cx="6940550" cy="6350"/>
              <wp:effectExtent l="0" t="0" r="31750" b="317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4055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632D6D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25.8pt" to="533.3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" strokecolor="black [3200]" strokeweight=".5pt">
              <v:stroke joinstyle="miter"/>
            </v:line>
          </w:pict>
        </mc:Fallback>
      </mc:AlternateContent>
    </w:r>
    <w:r w:rsidRPr="00646AED">
      <w:rPr>
        <w:noProof/>
      </w:rPr>
      <w:drawing>
        <wp:inline distT="0" distB="0" distL="0" distR="0" wp14:anchorId="3A5781DA" wp14:editId="44D42E06">
          <wp:extent cx="1371600" cy="279400"/>
          <wp:effectExtent l="0" t="0" r="0" b="0"/>
          <wp:docPr id="6" name="Imagen 1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2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9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BA4DD8" w14:textId="4C4B8A9A" w:rsidR="00C7711E" w:rsidRDefault="00C7711E" w:rsidP="007F5810">
    <w:pPr>
      <w:tabs>
        <w:tab w:val="right" w:pos="9923"/>
      </w:tabs>
      <w:spacing w:after="60"/>
    </w:pPr>
    <w:r>
      <w:rPr>
        <w:rFonts w:ascii="Arial" w:hAnsi="Arial"/>
        <w:sz w:val="24"/>
      </w:rPr>
      <w:t xml:space="preserve">                                                                    </w:t>
    </w:r>
    <w:bookmarkEnd w:id="21"/>
    <w:bookmarkEnd w:id="22"/>
    <w:bookmarkEnd w:id="23"/>
    <w:bookmarkEnd w:id="24"/>
    <w:bookmarkEnd w:id="25"/>
    <w:bookmarkEnd w:id="26"/>
    <w:bookmarkEnd w:id="27"/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3E9AFC"/>
    <w:lvl w:ilvl="0">
      <w:start w:val="1"/>
      <w:numFmt w:val="bullet"/>
      <w:pStyle w:val="Listaconvietas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</w:abstractNum>
  <w:abstractNum w:abstractNumId="1" w15:restartNumberingAfterBreak="0">
    <w:nsid w:val="03C540F8"/>
    <w:multiLevelType w:val="hybridMultilevel"/>
    <w:tmpl w:val="4F48E5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3244AD8"/>
    <w:multiLevelType w:val="hybridMultilevel"/>
    <w:tmpl w:val="AEA46CD0"/>
    <w:lvl w:ilvl="0" w:tplc="54909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E28D3"/>
    <w:multiLevelType w:val="hybridMultilevel"/>
    <w:tmpl w:val="CA2EE700"/>
    <w:lvl w:ilvl="0" w:tplc="AA8C42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439B"/>
    <w:multiLevelType w:val="hybridMultilevel"/>
    <w:tmpl w:val="8C8082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75B0C"/>
    <w:multiLevelType w:val="hybridMultilevel"/>
    <w:tmpl w:val="3ABA7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872C4"/>
    <w:multiLevelType w:val="hybridMultilevel"/>
    <w:tmpl w:val="B19418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735DA"/>
    <w:multiLevelType w:val="hybridMultilevel"/>
    <w:tmpl w:val="C082B16C"/>
    <w:lvl w:ilvl="0" w:tplc="0B2870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94EEC"/>
    <w:multiLevelType w:val="hybridMultilevel"/>
    <w:tmpl w:val="0862D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D0954"/>
    <w:multiLevelType w:val="hybridMultilevel"/>
    <w:tmpl w:val="F154C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E5EFE"/>
    <w:multiLevelType w:val="multilevel"/>
    <w:tmpl w:val="5518F6C4"/>
    <w:lvl w:ilvl="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07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32" w:hanging="2520"/>
      </w:pPr>
      <w:rPr>
        <w:rFonts w:hint="default"/>
      </w:rPr>
    </w:lvl>
  </w:abstractNum>
  <w:abstractNum w:abstractNumId="13" w15:restartNumberingAfterBreak="0">
    <w:nsid w:val="656764F7"/>
    <w:multiLevelType w:val="hybridMultilevel"/>
    <w:tmpl w:val="669E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A40B2"/>
    <w:multiLevelType w:val="hybridMultilevel"/>
    <w:tmpl w:val="16622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D091B"/>
    <w:multiLevelType w:val="multilevel"/>
    <w:tmpl w:val="2C9A8DF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D9751AC"/>
    <w:multiLevelType w:val="hybridMultilevel"/>
    <w:tmpl w:val="0DDC1A6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F9E25F5"/>
    <w:multiLevelType w:val="hybridMultilevel"/>
    <w:tmpl w:val="DDDAA1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791098">
    <w:abstractNumId w:val="15"/>
  </w:num>
  <w:num w:numId="2" w16cid:durableId="1376195226">
    <w:abstractNumId w:val="0"/>
  </w:num>
  <w:num w:numId="3" w16cid:durableId="1523779601">
    <w:abstractNumId w:val="8"/>
  </w:num>
  <w:num w:numId="4" w16cid:durableId="814689207">
    <w:abstractNumId w:val="11"/>
  </w:num>
  <w:num w:numId="5" w16cid:durableId="1190801383">
    <w:abstractNumId w:val="14"/>
  </w:num>
  <w:num w:numId="6" w16cid:durableId="1850214738">
    <w:abstractNumId w:val="7"/>
  </w:num>
  <w:num w:numId="7" w16cid:durableId="103382940">
    <w:abstractNumId w:val="10"/>
  </w:num>
  <w:num w:numId="8" w16cid:durableId="1729525135">
    <w:abstractNumId w:val="16"/>
  </w:num>
  <w:num w:numId="9" w16cid:durableId="120810031">
    <w:abstractNumId w:val="17"/>
  </w:num>
  <w:num w:numId="10" w16cid:durableId="681198743">
    <w:abstractNumId w:val="12"/>
  </w:num>
  <w:num w:numId="11" w16cid:durableId="1606617499">
    <w:abstractNumId w:val="3"/>
  </w:num>
  <w:num w:numId="12" w16cid:durableId="304236551">
    <w:abstractNumId w:val="13"/>
  </w:num>
  <w:num w:numId="13" w16cid:durableId="190731587">
    <w:abstractNumId w:val="2"/>
  </w:num>
  <w:num w:numId="14" w16cid:durableId="840853131">
    <w:abstractNumId w:val="5"/>
  </w:num>
  <w:num w:numId="15" w16cid:durableId="480461163">
    <w:abstractNumId w:val="1"/>
  </w:num>
  <w:num w:numId="16" w16cid:durableId="2026590356">
    <w:abstractNumId w:val="6"/>
  </w:num>
  <w:num w:numId="17" w16cid:durableId="122624995">
    <w:abstractNumId w:val="4"/>
  </w:num>
  <w:num w:numId="18" w16cid:durableId="29598647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35"/>
    <w:rsid w:val="0000287E"/>
    <w:rsid w:val="0002180D"/>
    <w:rsid w:val="000276FA"/>
    <w:rsid w:val="00034060"/>
    <w:rsid w:val="0003639E"/>
    <w:rsid w:val="000417C1"/>
    <w:rsid w:val="00044B6F"/>
    <w:rsid w:val="000652B3"/>
    <w:rsid w:val="000B085C"/>
    <w:rsid w:val="000B0B06"/>
    <w:rsid w:val="000B0DBA"/>
    <w:rsid w:val="000E4973"/>
    <w:rsid w:val="000E6E78"/>
    <w:rsid w:val="001019A6"/>
    <w:rsid w:val="0011591B"/>
    <w:rsid w:val="00132711"/>
    <w:rsid w:val="00142B06"/>
    <w:rsid w:val="00152DF0"/>
    <w:rsid w:val="001645A1"/>
    <w:rsid w:val="00166D32"/>
    <w:rsid w:val="00175535"/>
    <w:rsid w:val="0017668F"/>
    <w:rsid w:val="0019049A"/>
    <w:rsid w:val="00192919"/>
    <w:rsid w:val="001A5D78"/>
    <w:rsid w:val="001E6DF8"/>
    <w:rsid w:val="001F43D8"/>
    <w:rsid w:val="00211EC1"/>
    <w:rsid w:val="00226209"/>
    <w:rsid w:val="00240230"/>
    <w:rsid w:val="00245674"/>
    <w:rsid w:val="00250A70"/>
    <w:rsid w:val="002553F1"/>
    <w:rsid w:val="00263ED7"/>
    <w:rsid w:val="002647BE"/>
    <w:rsid w:val="0028402E"/>
    <w:rsid w:val="002C56F3"/>
    <w:rsid w:val="002D302C"/>
    <w:rsid w:val="002E04FF"/>
    <w:rsid w:val="002F1083"/>
    <w:rsid w:val="002F2BEF"/>
    <w:rsid w:val="003070CD"/>
    <w:rsid w:val="00307EF8"/>
    <w:rsid w:val="00332CD8"/>
    <w:rsid w:val="00335E91"/>
    <w:rsid w:val="00336078"/>
    <w:rsid w:val="00371064"/>
    <w:rsid w:val="00395CA9"/>
    <w:rsid w:val="003A4519"/>
    <w:rsid w:val="003C396B"/>
    <w:rsid w:val="003C7331"/>
    <w:rsid w:val="003F53B7"/>
    <w:rsid w:val="00404FBA"/>
    <w:rsid w:val="004276B0"/>
    <w:rsid w:val="004279D1"/>
    <w:rsid w:val="00427E62"/>
    <w:rsid w:val="00430EDE"/>
    <w:rsid w:val="00437C9F"/>
    <w:rsid w:val="0045116B"/>
    <w:rsid w:val="0045340C"/>
    <w:rsid w:val="00454235"/>
    <w:rsid w:val="0045624E"/>
    <w:rsid w:val="00474410"/>
    <w:rsid w:val="00475D63"/>
    <w:rsid w:val="0048455A"/>
    <w:rsid w:val="004910B8"/>
    <w:rsid w:val="0049237F"/>
    <w:rsid w:val="004A5254"/>
    <w:rsid w:val="004C67FA"/>
    <w:rsid w:val="004E30E5"/>
    <w:rsid w:val="00510701"/>
    <w:rsid w:val="005126A3"/>
    <w:rsid w:val="005130E6"/>
    <w:rsid w:val="00533B4C"/>
    <w:rsid w:val="00560C92"/>
    <w:rsid w:val="0056180B"/>
    <w:rsid w:val="00592FF0"/>
    <w:rsid w:val="0059631A"/>
    <w:rsid w:val="005A1F47"/>
    <w:rsid w:val="005A26C8"/>
    <w:rsid w:val="005B2326"/>
    <w:rsid w:val="005F0F74"/>
    <w:rsid w:val="005F1F07"/>
    <w:rsid w:val="006045A2"/>
    <w:rsid w:val="006057E0"/>
    <w:rsid w:val="00614861"/>
    <w:rsid w:val="00625096"/>
    <w:rsid w:val="0063664D"/>
    <w:rsid w:val="00640A84"/>
    <w:rsid w:val="0064335F"/>
    <w:rsid w:val="00647555"/>
    <w:rsid w:val="00660E7D"/>
    <w:rsid w:val="00660EC8"/>
    <w:rsid w:val="00672F08"/>
    <w:rsid w:val="006755DA"/>
    <w:rsid w:val="006761AD"/>
    <w:rsid w:val="0069265C"/>
    <w:rsid w:val="006A0FC7"/>
    <w:rsid w:val="006B560F"/>
    <w:rsid w:val="006B5EC5"/>
    <w:rsid w:val="006C31FE"/>
    <w:rsid w:val="006C4613"/>
    <w:rsid w:val="006E2112"/>
    <w:rsid w:val="006E729D"/>
    <w:rsid w:val="006F3FC1"/>
    <w:rsid w:val="006F7900"/>
    <w:rsid w:val="006F7B93"/>
    <w:rsid w:val="007275D8"/>
    <w:rsid w:val="00776A5E"/>
    <w:rsid w:val="007A0D6F"/>
    <w:rsid w:val="007A0FF3"/>
    <w:rsid w:val="007D41F8"/>
    <w:rsid w:val="007E4009"/>
    <w:rsid w:val="007E7988"/>
    <w:rsid w:val="007F5810"/>
    <w:rsid w:val="00805C8D"/>
    <w:rsid w:val="00810E44"/>
    <w:rsid w:val="00815B1B"/>
    <w:rsid w:val="0083302D"/>
    <w:rsid w:val="008562F5"/>
    <w:rsid w:val="00861F48"/>
    <w:rsid w:val="00871110"/>
    <w:rsid w:val="008812A1"/>
    <w:rsid w:val="00893ABE"/>
    <w:rsid w:val="00896A5E"/>
    <w:rsid w:val="008A5865"/>
    <w:rsid w:val="008E4D1F"/>
    <w:rsid w:val="00906729"/>
    <w:rsid w:val="00911795"/>
    <w:rsid w:val="009262C2"/>
    <w:rsid w:val="00953E35"/>
    <w:rsid w:val="00957CD6"/>
    <w:rsid w:val="00960AD9"/>
    <w:rsid w:val="00984D93"/>
    <w:rsid w:val="009A7BB0"/>
    <w:rsid w:val="009C038F"/>
    <w:rsid w:val="009E38E1"/>
    <w:rsid w:val="009E4C63"/>
    <w:rsid w:val="00A0166F"/>
    <w:rsid w:val="00A074C3"/>
    <w:rsid w:val="00A379FE"/>
    <w:rsid w:val="00A44602"/>
    <w:rsid w:val="00A476C3"/>
    <w:rsid w:val="00A633BF"/>
    <w:rsid w:val="00A745E2"/>
    <w:rsid w:val="00A94A73"/>
    <w:rsid w:val="00AA41A4"/>
    <w:rsid w:val="00AC1C61"/>
    <w:rsid w:val="00B024CD"/>
    <w:rsid w:val="00B2558F"/>
    <w:rsid w:val="00B31093"/>
    <w:rsid w:val="00B31358"/>
    <w:rsid w:val="00B50E8F"/>
    <w:rsid w:val="00B803BB"/>
    <w:rsid w:val="00B85D6E"/>
    <w:rsid w:val="00B975A1"/>
    <w:rsid w:val="00BB0F98"/>
    <w:rsid w:val="00BB2332"/>
    <w:rsid w:val="00BE06D1"/>
    <w:rsid w:val="00BF4088"/>
    <w:rsid w:val="00C05EDD"/>
    <w:rsid w:val="00C61494"/>
    <w:rsid w:val="00C70703"/>
    <w:rsid w:val="00C7711E"/>
    <w:rsid w:val="00C80063"/>
    <w:rsid w:val="00C95396"/>
    <w:rsid w:val="00CB234E"/>
    <w:rsid w:val="00CC2924"/>
    <w:rsid w:val="00CD1C3C"/>
    <w:rsid w:val="00CD2A31"/>
    <w:rsid w:val="00CD3BFF"/>
    <w:rsid w:val="00CD50F0"/>
    <w:rsid w:val="00CF063E"/>
    <w:rsid w:val="00CF3A83"/>
    <w:rsid w:val="00D069DD"/>
    <w:rsid w:val="00D20FF9"/>
    <w:rsid w:val="00D406F1"/>
    <w:rsid w:val="00D4662B"/>
    <w:rsid w:val="00D47761"/>
    <w:rsid w:val="00D72A4D"/>
    <w:rsid w:val="00DA5E72"/>
    <w:rsid w:val="00DA7F2B"/>
    <w:rsid w:val="00DC33C5"/>
    <w:rsid w:val="00DC3BE4"/>
    <w:rsid w:val="00DC7B95"/>
    <w:rsid w:val="00DD4825"/>
    <w:rsid w:val="00DD61EA"/>
    <w:rsid w:val="00DE0DFB"/>
    <w:rsid w:val="00DE2788"/>
    <w:rsid w:val="00DF5ECF"/>
    <w:rsid w:val="00E217C0"/>
    <w:rsid w:val="00E27880"/>
    <w:rsid w:val="00E3767D"/>
    <w:rsid w:val="00E459DB"/>
    <w:rsid w:val="00E9241B"/>
    <w:rsid w:val="00E93BE8"/>
    <w:rsid w:val="00EA47FA"/>
    <w:rsid w:val="00EB1C3E"/>
    <w:rsid w:val="00EB42ED"/>
    <w:rsid w:val="00ED1295"/>
    <w:rsid w:val="00F23244"/>
    <w:rsid w:val="00F257A6"/>
    <w:rsid w:val="00F409F0"/>
    <w:rsid w:val="00F41689"/>
    <w:rsid w:val="00F5221D"/>
    <w:rsid w:val="00F54C93"/>
    <w:rsid w:val="00F55C28"/>
    <w:rsid w:val="00F708CB"/>
    <w:rsid w:val="00F80A34"/>
    <w:rsid w:val="00F96105"/>
    <w:rsid w:val="00FA6924"/>
    <w:rsid w:val="00FA70AE"/>
    <w:rsid w:val="00FB588A"/>
    <w:rsid w:val="00FB61BE"/>
    <w:rsid w:val="00FB79D3"/>
    <w:rsid w:val="00FD5D61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A4C97"/>
  <w15:chartTrackingRefBased/>
  <w15:docId w15:val="{AE60E476-D829-405F-A95A-9F97A0EA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265C"/>
    <w:rPr>
      <w:lang w:val="es-ES_tradnl" w:eastAsia="es-ES"/>
    </w:rPr>
  </w:style>
  <w:style w:type="paragraph" w:styleId="Ttulo1">
    <w:name w:val="heading 1"/>
    <w:aliases w:val="Criterios,Attribute Heading 1"/>
    <w:basedOn w:val="Normal"/>
    <w:next w:val="Normal"/>
    <w:qFormat/>
    <w:pPr>
      <w:keepNext/>
      <w:numPr>
        <w:numId w:val="1"/>
      </w:numPr>
      <w:spacing w:after="40"/>
      <w:outlineLvl w:val="0"/>
    </w:pPr>
    <w:rPr>
      <w:rFonts w:ascii="Arial" w:hAnsi="Arial"/>
      <w:b/>
    </w:rPr>
  </w:style>
  <w:style w:type="paragraph" w:styleId="Ttulo2">
    <w:name w:val="heading 2"/>
    <w:aliases w:val="Attribute Heading 2"/>
    <w:basedOn w:val="Normal"/>
    <w:next w:val="Normal"/>
    <w:qFormat/>
    <w:rsid w:val="00957CD6"/>
    <w:pPr>
      <w:keepNext/>
      <w:numPr>
        <w:ilvl w:val="1"/>
        <w:numId w:val="1"/>
      </w:numPr>
      <w:spacing w:before="20" w:after="20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aliases w:val="Table Attribute Heading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extoindependiente21">
    <w:name w:val="Texto independiente 21"/>
    <w:basedOn w:val="Normal"/>
    <w:pPr>
      <w:widowControl w:val="0"/>
      <w:ind w:left="426" w:hanging="426"/>
      <w:jc w:val="both"/>
    </w:pPr>
    <w:rPr>
      <w:rFonts w:ascii="Arial" w:hAnsi="Arial"/>
    </w:rPr>
  </w:style>
  <w:style w:type="paragraph" w:customStyle="1" w:styleId="Num1">
    <w:name w:val="Num1"/>
    <w:basedOn w:val="Normal"/>
    <w:pPr>
      <w:ind w:left="284" w:hanging="283"/>
      <w:jc w:val="both"/>
    </w:pPr>
    <w:rPr>
      <w:rFonts w:ascii="Arial" w:hAnsi="Arial"/>
      <w:b/>
      <w:sz w:val="24"/>
    </w:rPr>
  </w:style>
  <w:style w:type="paragraph" w:customStyle="1" w:styleId="Textoindependiente22">
    <w:name w:val="Texto independiente 22"/>
    <w:basedOn w:val="Normal"/>
    <w:pPr>
      <w:ind w:left="426"/>
      <w:jc w:val="both"/>
    </w:pPr>
    <w:rPr>
      <w:rFonts w:ascii="Arial" w:hAnsi="Arial"/>
    </w:rPr>
  </w:style>
  <w:style w:type="paragraph" w:styleId="Textoindependiente2">
    <w:name w:val="Body Text 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widowControl w:val="0"/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4"/>
      <w:jc w:val="both"/>
    </w:pPr>
    <w:rPr>
      <w:rFonts w:ascii="Arial" w:hAnsi="Arial"/>
    </w:rPr>
  </w:style>
  <w:style w:type="paragraph" w:styleId="Sangra2detindependiente">
    <w:name w:val="Body Text Indent 2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26"/>
      <w:jc w:val="both"/>
    </w:pPr>
    <w:rPr>
      <w:rFonts w:ascii="Arial" w:hAnsi="Arial"/>
    </w:rPr>
  </w:style>
  <w:style w:type="paragraph" w:styleId="Sangra3detindependiente">
    <w:name w:val="Body Text Indent 3"/>
    <w:basedOn w:val="Normal"/>
    <w:pPr>
      <w:widowControl w:val="0"/>
      <w:ind w:left="567"/>
      <w:jc w:val="both"/>
    </w:pPr>
    <w:rPr>
      <w:rFonts w:ascii="Arial" w:hAnsi="Arial"/>
    </w:rPr>
  </w:style>
  <w:style w:type="paragraph" w:styleId="Textoindependiente">
    <w:name w:val="Body Text"/>
    <w:basedOn w:val="Normal"/>
    <w:rPr>
      <w:rFonts w:ascii="Arial" w:hAnsi="Arial"/>
      <w:sz w:val="22"/>
    </w:rPr>
  </w:style>
  <w:style w:type="paragraph" w:styleId="Textoindependiente3">
    <w:name w:val="Body Text 3"/>
    <w:basedOn w:val="Normal"/>
    <w:pPr>
      <w:widowControl w:val="0"/>
      <w:jc w:val="both"/>
    </w:pPr>
    <w:rPr>
      <w:rFonts w:ascii="Arial" w:hAnsi="Arial"/>
      <w:sz w:val="24"/>
    </w:rPr>
  </w:style>
  <w:style w:type="character" w:styleId="Hipervnculo">
    <w:name w:val="Hyperlink"/>
    <w:uiPriority w:val="99"/>
    <w:rsid w:val="008812A1"/>
    <w:rPr>
      <w:color w:val="0000FF"/>
      <w:u w:val="single"/>
    </w:rPr>
  </w:style>
  <w:style w:type="paragraph" w:styleId="NormalWeb">
    <w:name w:val="Normal (Web)"/>
    <w:basedOn w:val="Normal"/>
    <w:uiPriority w:val="99"/>
    <w:rsid w:val="008812A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customStyle="1" w:styleId="Sangra2detindependiente1">
    <w:name w:val="Sangría 2 de t. independiente1"/>
    <w:basedOn w:val="Normal"/>
    <w:rsid w:val="008812A1"/>
    <w:pPr>
      <w:widowControl w:val="0"/>
      <w:ind w:left="426" w:hanging="426"/>
      <w:jc w:val="both"/>
    </w:pPr>
    <w:rPr>
      <w:rFonts w:ascii="Arial" w:hAnsi="Arial"/>
    </w:rPr>
  </w:style>
  <w:style w:type="character" w:styleId="nfasis">
    <w:name w:val="Emphasis"/>
    <w:qFormat/>
    <w:rsid w:val="00CB234E"/>
    <w:rPr>
      <w:i/>
      <w:iCs/>
    </w:rPr>
  </w:style>
  <w:style w:type="paragraph" w:customStyle="1" w:styleId="Epgrafe">
    <w:name w:val="Epígrafe"/>
    <w:basedOn w:val="Normal"/>
    <w:next w:val="Normal"/>
    <w:qFormat/>
    <w:rsid w:val="00CB234E"/>
    <w:pPr>
      <w:jc w:val="center"/>
    </w:pPr>
    <w:rPr>
      <w:rFonts w:ascii="Arial" w:hAnsi="Arial"/>
      <w:b/>
      <w:u w:val="single"/>
    </w:rPr>
  </w:style>
  <w:style w:type="paragraph" w:customStyle="1" w:styleId="VIETA1">
    <w:name w:val="VIÑETA1"/>
    <w:basedOn w:val="Normal"/>
    <w:rsid w:val="00DD61EA"/>
    <w:pPr>
      <w:overflowPunct w:val="0"/>
      <w:autoSpaceDE w:val="0"/>
      <w:autoSpaceDN w:val="0"/>
      <w:adjustRightInd w:val="0"/>
      <w:spacing w:before="60" w:after="60"/>
      <w:ind w:left="283" w:hanging="283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PARRAFO">
    <w:name w:val="PARRAFO"/>
    <w:basedOn w:val="Normal"/>
    <w:rsid w:val="00DD61EA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VIETA2">
    <w:name w:val="VIÑETA2"/>
    <w:basedOn w:val="VIETA1"/>
    <w:rsid w:val="00DD61EA"/>
    <w:pPr>
      <w:tabs>
        <w:tab w:val="num" w:pos="432"/>
      </w:tabs>
      <w:ind w:left="432" w:hanging="432"/>
    </w:pPr>
  </w:style>
  <w:style w:type="paragraph" w:customStyle="1" w:styleId="estilo32">
    <w:name w:val="estilo32"/>
    <w:basedOn w:val="Normal"/>
    <w:rsid w:val="0019049A"/>
    <w:pPr>
      <w:spacing w:before="100" w:beforeAutospacing="1" w:after="100" w:afterAutospacing="1"/>
    </w:pPr>
    <w:rPr>
      <w:rFonts w:ascii="Arial" w:hAnsi="Arial" w:cs="Arial"/>
      <w:sz w:val="26"/>
      <w:szCs w:val="26"/>
      <w:lang w:val="es-ES"/>
    </w:rPr>
  </w:style>
  <w:style w:type="character" w:styleId="Textoennegrita">
    <w:name w:val="Strong"/>
    <w:qFormat/>
    <w:rsid w:val="0019049A"/>
    <w:rPr>
      <w:b/>
      <w:bCs/>
    </w:rPr>
  </w:style>
  <w:style w:type="character" w:customStyle="1" w:styleId="estilo331">
    <w:name w:val="estilo331"/>
    <w:rsid w:val="0019049A"/>
    <w:rPr>
      <w:rFonts w:ascii="Arial" w:hAnsi="Arial" w:cs="Arial" w:hint="default"/>
      <w:sz w:val="26"/>
      <w:szCs w:val="26"/>
    </w:rPr>
  </w:style>
  <w:style w:type="paragraph" w:customStyle="1" w:styleId="NDICE">
    <w:name w:val="ÍNDICE"/>
    <w:basedOn w:val="Ttulo"/>
    <w:rsid w:val="00EA47FA"/>
    <w:rPr>
      <w:rFonts w:ascii="Arial" w:hAnsi="Arial"/>
      <w:bCs w:val="0"/>
      <w:szCs w:val="20"/>
    </w:rPr>
  </w:style>
  <w:style w:type="paragraph" w:styleId="Ttulo">
    <w:name w:val="Title"/>
    <w:basedOn w:val="Normal"/>
    <w:next w:val="Normal"/>
    <w:link w:val="TtuloCar"/>
    <w:qFormat/>
    <w:rsid w:val="00EA47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EA47FA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35E91"/>
    <w:pPr>
      <w:ind w:left="708"/>
    </w:pPr>
  </w:style>
  <w:style w:type="character" w:customStyle="1" w:styleId="EncabezadoCar">
    <w:name w:val="Encabezado Car"/>
    <w:link w:val="Encabezado"/>
    <w:uiPriority w:val="99"/>
    <w:rsid w:val="00FA6924"/>
    <w:rPr>
      <w:lang w:val="es-ES_tradnl" w:eastAsia="es-ES"/>
    </w:rPr>
  </w:style>
  <w:style w:type="paragraph" w:customStyle="1" w:styleId="salutationname">
    <w:name w:val="salutation name"/>
    <w:basedOn w:val="Normal"/>
    <w:rsid w:val="00FA6924"/>
    <w:pPr>
      <w:spacing w:line="280" w:lineRule="exact"/>
    </w:pPr>
    <w:rPr>
      <w:rFonts w:ascii="Arial" w:hAnsi="Arial"/>
      <w:lang w:eastAsia="en-US"/>
    </w:rPr>
  </w:style>
  <w:style w:type="paragraph" w:styleId="Textonotapie">
    <w:name w:val="footnote text"/>
    <w:basedOn w:val="Normal"/>
    <w:link w:val="TextonotapieCar"/>
    <w:unhideWhenUsed/>
    <w:rsid w:val="00FA6924"/>
    <w:rPr>
      <w:rFonts w:ascii="Calibri" w:eastAsia="Calibri" w:hAnsi="Calibri"/>
      <w:lang w:val="es-MX" w:eastAsia="en-US"/>
    </w:rPr>
  </w:style>
  <w:style w:type="character" w:customStyle="1" w:styleId="TextonotapieCar">
    <w:name w:val="Texto nota pie Car"/>
    <w:link w:val="Textonotapie"/>
    <w:rsid w:val="00FA6924"/>
    <w:rPr>
      <w:rFonts w:ascii="Calibri" w:eastAsia="Calibri" w:hAnsi="Calibri"/>
      <w:lang w:eastAsia="en-US"/>
    </w:rPr>
  </w:style>
  <w:style w:type="character" w:styleId="Refdenotaalpie">
    <w:name w:val="footnote reference"/>
    <w:unhideWhenUsed/>
    <w:rsid w:val="00FA6924"/>
    <w:rPr>
      <w:vertAlign w:val="superscript"/>
    </w:rPr>
  </w:style>
  <w:style w:type="paragraph" w:customStyle="1" w:styleId="Ttulosinnumeracin">
    <w:name w:val="Título sin numeración"/>
    <w:next w:val="Normal"/>
    <w:rsid w:val="009E4C63"/>
    <w:pPr>
      <w:pBdr>
        <w:top w:val="single" w:sz="4" w:space="1" w:color="auto"/>
        <w:bottom w:val="single" w:sz="4" w:space="1" w:color="auto"/>
      </w:pBdr>
      <w:spacing w:after="240"/>
    </w:pPr>
    <w:rPr>
      <w:rFonts w:ascii="Arial" w:hAnsi="Arial"/>
      <w:b/>
      <w:color w:val="000080"/>
      <w:sz w:val="32"/>
      <w:lang w:val="es-ES" w:eastAsia="es-ES"/>
    </w:rPr>
  </w:style>
  <w:style w:type="paragraph" w:styleId="Subttulo">
    <w:name w:val="Subtitle"/>
    <w:basedOn w:val="Lista2"/>
    <w:next w:val="Normal"/>
    <w:link w:val="SubttuloCar"/>
    <w:qFormat/>
    <w:rsid w:val="00F5221D"/>
    <w:pPr>
      <w:spacing w:after="60"/>
      <w:outlineLvl w:val="1"/>
    </w:pPr>
    <w:rPr>
      <w:rFonts w:ascii="Arial" w:hAnsi="Arial"/>
      <w:sz w:val="24"/>
      <w:szCs w:val="24"/>
    </w:rPr>
  </w:style>
  <w:style w:type="character" w:customStyle="1" w:styleId="SubttuloCar">
    <w:name w:val="Subtítulo Car"/>
    <w:link w:val="Subttulo"/>
    <w:rsid w:val="00F5221D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Tabla">
    <w:name w:val="Tabla"/>
    <w:link w:val="TablaCar"/>
    <w:rsid w:val="00CF3A83"/>
    <w:pPr>
      <w:spacing w:before="60" w:after="60"/>
    </w:pPr>
    <w:rPr>
      <w:rFonts w:ascii="Arial" w:hAnsi="Arial"/>
      <w:sz w:val="24"/>
      <w:lang w:val="es-ES" w:eastAsia="es-ES"/>
    </w:rPr>
  </w:style>
  <w:style w:type="paragraph" w:styleId="Lista2">
    <w:name w:val="List 2"/>
    <w:basedOn w:val="Normal"/>
    <w:rsid w:val="00FD5D61"/>
    <w:pPr>
      <w:ind w:left="566" w:hanging="283"/>
      <w:contextualSpacing/>
    </w:pPr>
  </w:style>
  <w:style w:type="paragraph" w:styleId="TDC1">
    <w:name w:val="toc 1"/>
    <w:basedOn w:val="Normal"/>
    <w:next w:val="Normal"/>
    <w:autoRedefine/>
    <w:uiPriority w:val="39"/>
    <w:rsid w:val="00911795"/>
    <w:pPr>
      <w:tabs>
        <w:tab w:val="left" w:pos="1134"/>
        <w:tab w:val="right" w:leader="dot" w:pos="9964"/>
      </w:tabs>
    </w:pPr>
  </w:style>
  <w:style w:type="paragraph" w:styleId="TDC2">
    <w:name w:val="toc 2"/>
    <w:basedOn w:val="Normal"/>
    <w:next w:val="Normal"/>
    <w:autoRedefine/>
    <w:uiPriority w:val="39"/>
    <w:rsid w:val="003070CD"/>
    <w:pPr>
      <w:tabs>
        <w:tab w:val="left" w:pos="880"/>
        <w:tab w:val="right" w:leader="dot" w:pos="9964"/>
      </w:tabs>
      <w:ind w:left="567" w:hanging="567"/>
    </w:pPr>
  </w:style>
  <w:style w:type="paragraph" w:customStyle="1" w:styleId="Normal1">
    <w:name w:val="Normal1"/>
    <w:basedOn w:val="Textoindependiente"/>
    <w:rsid w:val="00336078"/>
    <w:pPr>
      <w:jc w:val="both"/>
    </w:pPr>
    <w:rPr>
      <w:rFonts w:ascii="Lucida Sans Unicode" w:hAnsi="Lucida Sans Unicode"/>
      <w:color w:val="333399"/>
      <w:sz w:val="20"/>
      <w:lang w:val="pt-PT"/>
    </w:rPr>
  </w:style>
  <w:style w:type="paragraph" w:styleId="Textodeglobo">
    <w:name w:val="Balloon Text"/>
    <w:basedOn w:val="Normal"/>
    <w:link w:val="TextodegloboCar"/>
    <w:rsid w:val="002F2B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F2BEF"/>
    <w:rPr>
      <w:rFonts w:ascii="Segoe UI" w:hAnsi="Segoe UI" w:cs="Segoe UI"/>
      <w:sz w:val="18"/>
      <w:szCs w:val="18"/>
      <w:lang w:val="es-ES_tradnl" w:eastAsia="es-ES"/>
    </w:rPr>
  </w:style>
  <w:style w:type="paragraph" w:customStyle="1" w:styleId="TtuloDoc">
    <w:name w:val="Título Doc"/>
    <w:next w:val="Normal"/>
    <w:rsid w:val="000652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b/>
      <w:color w:val="000080"/>
      <w:sz w:val="48"/>
      <w:lang w:val="es-ES" w:eastAsia="es-ES"/>
    </w:rPr>
  </w:style>
  <w:style w:type="paragraph" w:customStyle="1" w:styleId="Textoejemplo">
    <w:name w:val="Texto ejemplo"/>
    <w:basedOn w:val="Normal"/>
    <w:rsid w:val="000652B3"/>
    <w:pPr>
      <w:spacing w:before="200" w:after="200" w:line="360" w:lineRule="auto"/>
      <w:ind w:firstLine="709"/>
      <w:jc w:val="both"/>
    </w:pPr>
    <w:rPr>
      <w:i/>
      <w:iCs/>
      <w:sz w:val="24"/>
      <w:szCs w:val="24"/>
      <w:lang w:val="es-ES"/>
    </w:rPr>
  </w:style>
  <w:style w:type="paragraph" w:styleId="Listaconvietas">
    <w:name w:val="List Bullet"/>
    <w:rsid w:val="007F5810"/>
    <w:pPr>
      <w:numPr>
        <w:numId w:val="2"/>
      </w:numPr>
      <w:spacing w:before="120" w:after="120" w:line="360" w:lineRule="auto"/>
      <w:jc w:val="both"/>
    </w:pPr>
    <w:rPr>
      <w:rFonts w:ascii="Arial" w:hAnsi="Arial"/>
      <w:sz w:val="24"/>
      <w:lang w:val="es-ES" w:eastAsia="es-ES"/>
    </w:rPr>
  </w:style>
  <w:style w:type="table" w:styleId="Tablaconcuadrcula">
    <w:name w:val="Table Grid"/>
    <w:basedOn w:val="Tablanormal"/>
    <w:rsid w:val="007F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rsid w:val="003070CD"/>
    <w:pPr>
      <w:tabs>
        <w:tab w:val="left" w:pos="567"/>
        <w:tab w:val="right" w:leader="dot" w:pos="9964"/>
      </w:tabs>
      <w:spacing w:after="100"/>
      <w:ind w:left="567" w:hanging="567"/>
    </w:pPr>
  </w:style>
  <w:style w:type="character" w:customStyle="1" w:styleId="TablaCar">
    <w:name w:val="Tabla Car"/>
    <w:link w:val="Tabla"/>
    <w:locked/>
    <w:rsid w:val="00FF02D9"/>
    <w:rPr>
      <w:rFonts w:ascii="Arial" w:hAnsi="Arial"/>
      <w:sz w:val="24"/>
      <w:lang w:val="es-ES" w:eastAsia="es-ES"/>
    </w:rPr>
  </w:style>
  <w:style w:type="character" w:customStyle="1" w:styleId="Ninguno">
    <w:name w:val="Ninguno"/>
    <w:rsid w:val="0045624E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yp-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5E551-8D09-45A1-A102-D72DC63D9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82474B-1E1B-4EEA-9EE5-733D3B50AF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AE3B7F-54BF-4193-A3C2-BFF3220B2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E12BA9-C6E1-45BC-8F3C-C91466DA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ryp-001</Template>
  <TotalTime>9</TotalTime>
  <Pages>7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 Uso</vt:lpstr>
    </vt:vector>
  </TitlesOfParts>
  <Company>Santander</Company>
  <LinksUpToDate>false</LinksUpToDate>
  <CharactersWithSpaces>2467</CharactersWithSpaces>
  <SharedDoc>false</SharedDoc>
  <HLinks>
    <vt:vector size="120" baseType="variant"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_Toc515136832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_Toc515136831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_Toc515136830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_Toc515136829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_Toc515136828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_Toc515136827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_Toc515136826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_Toc515136825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_Toc515136824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_Toc515136823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_Toc515136822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_Toc515136821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_Toc515136820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_Toc515136819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_Toc515136818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_Toc515136817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_Toc515136816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_Toc515136815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_Toc515136814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_Toc515136813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 Uso</dc:title>
  <dc:subject/>
  <dc:creator>Ofelia Mireles Linares</dc:creator>
  <cp:keywords/>
  <dc:description/>
  <cp:lastModifiedBy>Guillermo Martinez Perez</cp:lastModifiedBy>
  <cp:revision>4</cp:revision>
  <cp:lastPrinted>2007-06-06T15:47:00Z</cp:lastPrinted>
  <dcterms:created xsi:type="dcterms:W3CDTF">2022-07-08T14:19:00Z</dcterms:created>
  <dcterms:modified xsi:type="dcterms:W3CDTF">2022-07-08T14:59:00Z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