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CD908">
      <w:pPr>
        <w:rPr>
          <w:rFonts w:hint="eastAsia"/>
          <w:lang w:val="en-US" w:eastAsia="zh-CN"/>
        </w:rPr>
      </w:pPr>
      <w:r>
        <w:rPr>
          <w:rFonts w:hint="eastAsia"/>
          <w:lang w:val="en-US" w:eastAsia="zh-CN"/>
        </w:rPr>
        <w:t>习思想第十四章建设巩固国防和强大的人民军队</w:t>
      </w:r>
    </w:p>
    <w:p w14:paraId="2663ACD4">
      <w:pPr>
        <w:numPr>
          <w:ilvl w:val="0"/>
          <w:numId w:val="1"/>
        </w:numPr>
        <w:rPr>
          <w:rFonts w:hint="default"/>
          <w:lang w:val="en-US" w:eastAsia="zh-CN"/>
        </w:rPr>
      </w:pPr>
      <w:r>
        <w:rPr>
          <w:rFonts w:hint="eastAsia"/>
          <w:lang w:val="en-US" w:eastAsia="zh-CN"/>
        </w:rPr>
        <w:t>为什么说“强国必须强军，军强才能国安”?</w:t>
      </w:r>
    </w:p>
    <w:p w14:paraId="26117333">
      <w:pPr>
        <w:numPr>
          <w:ilvl w:val="0"/>
          <w:numId w:val="2"/>
        </w:numPr>
        <w:rPr>
          <w:rFonts w:hint="eastAsia"/>
          <w:lang w:val="en-US" w:eastAsia="zh-CN"/>
        </w:rPr>
      </w:pPr>
      <w:r>
        <w:rPr>
          <w:rFonts w:hint="eastAsia"/>
          <w:lang w:val="en-US" w:eastAsia="zh-CN"/>
        </w:rPr>
        <w:t>国无防不立，民无兵不安。没有一支强大的军队，就不可能有强大的祖国。</w:t>
      </w:r>
    </w:p>
    <w:p w14:paraId="1FC51B67">
      <w:pPr>
        <w:numPr>
          <w:ilvl w:val="0"/>
          <w:numId w:val="2"/>
        </w:numPr>
        <w:rPr>
          <w:rFonts w:hint="default"/>
          <w:lang w:val="en-US" w:eastAsia="zh-CN"/>
        </w:rPr>
      </w:pPr>
      <w:r>
        <w:rPr>
          <w:rFonts w:hint="default"/>
          <w:lang w:val="en-US" w:eastAsia="zh-CN"/>
        </w:rPr>
        <w:t>中国越发展壮大，遇到的阻力和压力就会越大，面临的风险就会越多。</w:t>
      </w:r>
    </w:p>
    <w:p w14:paraId="06C8DC16">
      <w:pPr>
        <w:numPr>
          <w:ilvl w:val="0"/>
          <w:numId w:val="2"/>
        </w:numPr>
        <w:rPr>
          <w:rFonts w:hint="default"/>
          <w:lang w:val="en-US" w:eastAsia="zh-CN"/>
        </w:rPr>
      </w:pPr>
      <w:r>
        <w:rPr>
          <w:rFonts w:hint="default"/>
          <w:lang w:val="en-US" w:eastAsia="zh-CN"/>
        </w:rPr>
        <w:t>当今世界，和平与发展仍然是时代主题，但并不太平。霸权主义、强权政治、冷战思维对世界和平与发展构成巨大威胁，霸权霸道霸凌行径有恃无恐，地区冲突和局部战争持续不断，国家安全面临的风险和挑战明显增多，家门口生乱生战的可能性增大。</w:t>
      </w:r>
    </w:p>
    <w:p w14:paraId="69926C8A">
      <w:pPr>
        <w:numPr>
          <w:numId w:val="0"/>
        </w:numPr>
        <w:rPr>
          <w:rFonts w:hint="default"/>
          <w:lang w:val="en-US" w:eastAsia="zh-CN"/>
        </w:rPr>
      </w:pPr>
    </w:p>
    <w:p w14:paraId="3C683D2D">
      <w:pPr>
        <w:numPr>
          <w:numId w:val="0"/>
        </w:numPr>
        <w:rPr>
          <w:rFonts w:hint="default"/>
          <w:lang w:val="en-US" w:eastAsia="zh-CN"/>
        </w:rPr>
      </w:pPr>
    </w:p>
    <w:p w14:paraId="557C9F73">
      <w:pPr>
        <w:numPr>
          <w:ilvl w:val="0"/>
          <w:numId w:val="1"/>
        </w:numPr>
        <w:rPr>
          <w:rFonts w:hint="default"/>
          <w:lang w:val="en-US" w:eastAsia="zh-CN"/>
        </w:rPr>
      </w:pPr>
      <w:r>
        <w:rPr>
          <w:rFonts w:hint="default"/>
          <w:lang w:val="en-US" w:eastAsia="zh-CN"/>
        </w:rPr>
        <w:t>如何理解党</w:t>
      </w:r>
      <w:r>
        <w:rPr>
          <w:rFonts w:hint="eastAsia"/>
          <w:lang w:val="en-US" w:eastAsia="zh-CN"/>
        </w:rPr>
        <w:t>在</w:t>
      </w:r>
      <w:r>
        <w:rPr>
          <w:rFonts w:hint="default"/>
          <w:lang w:val="en-US" w:eastAsia="zh-CN"/>
        </w:rPr>
        <w:t>新的代的强军目标?</w:t>
      </w:r>
    </w:p>
    <w:p w14:paraId="3DD0B5F8">
      <w:pPr>
        <w:numPr>
          <w:ilvl w:val="0"/>
          <w:numId w:val="3"/>
        </w:numPr>
        <w:rPr>
          <w:rFonts w:hint="eastAsia"/>
          <w:lang w:val="en-US" w:eastAsia="zh-CN"/>
        </w:rPr>
      </w:pPr>
      <w:r>
        <w:rPr>
          <w:rFonts w:hint="eastAsia"/>
          <w:lang w:val="en-US" w:eastAsia="zh-CN"/>
        </w:rPr>
        <w:t>建设强大的人民军队是我们党的不懈追求。</w:t>
      </w:r>
    </w:p>
    <w:p w14:paraId="32FF5A3C">
      <w:pPr>
        <w:numPr>
          <w:ilvl w:val="0"/>
          <w:numId w:val="3"/>
        </w:numPr>
        <w:rPr>
          <w:rFonts w:hint="default"/>
          <w:lang w:val="en-US" w:eastAsia="zh-CN"/>
        </w:rPr>
      </w:pPr>
      <w:r>
        <w:rPr>
          <w:rFonts w:hint="default"/>
          <w:lang w:val="en-US" w:eastAsia="zh-CN"/>
        </w:rPr>
        <w:t>以习近平同志为核心的党中央深刻分析国家安全和军事斗争形势变化，准确把握新时代强军兴军的时代任务，提出党在新时代的强军目标</w:t>
      </w:r>
      <w:r>
        <w:rPr>
          <w:rFonts w:hint="eastAsia"/>
          <w:lang w:val="en-US" w:eastAsia="zh-CN"/>
        </w:rPr>
        <w:t>。</w:t>
      </w:r>
    </w:p>
    <w:p w14:paraId="7ADE0274">
      <w:pPr>
        <w:numPr>
          <w:ilvl w:val="0"/>
          <w:numId w:val="3"/>
        </w:numPr>
        <w:rPr>
          <w:rFonts w:hint="default"/>
          <w:lang w:val="en-US" w:eastAsia="zh-CN"/>
        </w:rPr>
      </w:pPr>
      <w:r>
        <w:rPr>
          <w:rFonts w:hint="default"/>
          <w:lang w:val="en-US" w:eastAsia="zh-CN"/>
        </w:rPr>
        <w:t>听党指挥是灵魂，决定军队建设的政治方向。</w:t>
      </w:r>
    </w:p>
    <w:p w14:paraId="6839D04C">
      <w:pPr>
        <w:numPr>
          <w:ilvl w:val="0"/>
          <w:numId w:val="3"/>
        </w:numPr>
        <w:rPr>
          <w:rFonts w:hint="default"/>
          <w:lang w:val="en-US" w:eastAsia="zh-CN"/>
        </w:rPr>
      </w:pPr>
      <w:r>
        <w:rPr>
          <w:rFonts w:hint="default"/>
          <w:lang w:val="en-US" w:eastAsia="zh-CN"/>
        </w:rPr>
        <w:t>能打胜仗是核心，反映军队的根本职能和军队建设的根本指向。</w:t>
      </w:r>
    </w:p>
    <w:p w14:paraId="7FE685BF">
      <w:pPr>
        <w:numPr>
          <w:ilvl w:val="0"/>
          <w:numId w:val="3"/>
        </w:numPr>
        <w:rPr>
          <w:rFonts w:hint="default"/>
          <w:lang w:val="en-US" w:eastAsia="zh-CN"/>
        </w:rPr>
      </w:pPr>
      <w:r>
        <w:rPr>
          <w:rFonts w:hint="default"/>
          <w:lang w:val="en-US" w:eastAsia="zh-CN"/>
        </w:rPr>
        <w:t>作风优良是保证，关系军队的性质、宗旨、本色。</w:t>
      </w:r>
    </w:p>
    <w:p w14:paraId="204A4407">
      <w:pPr>
        <w:numPr>
          <w:ilvl w:val="0"/>
          <w:numId w:val="3"/>
        </w:numPr>
        <w:rPr>
          <w:rFonts w:hint="default"/>
          <w:lang w:val="en-US" w:eastAsia="zh-CN"/>
        </w:rPr>
      </w:pPr>
      <w:r>
        <w:rPr>
          <w:rFonts w:hint="default"/>
          <w:lang w:val="en-US" w:eastAsia="zh-CN"/>
        </w:rPr>
        <w:t>听党指挥、能打胜仗、作风优良，三者相互联系、密不可分，抓住了建设强大人民军队最根本、最紧要、最现实的问题，明确了加强军队建设的聚焦点和着力点，体现了坚持党的建军原则、人民军队根本职能特有政治优势的高度统一。</w:t>
      </w:r>
    </w:p>
    <w:p w14:paraId="22F11A46">
      <w:pPr>
        <w:numPr>
          <w:numId w:val="0"/>
        </w:numPr>
        <w:rPr>
          <w:rFonts w:hint="eastAsia"/>
          <w:lang w:val="en-US" w:eastAsia="zh-CN"/>
        </w:rPr>
      </w:pPr>
    </w:p>
    <w:p w14:paraId="398B9B8A">
      <w:pPr>
        <w:numPr>
          <w:numId w:val="0"/>
        </w:numPr>
        <w:rPr>
          <w:rFonts w:hint="default"/>
          <w:lang w:val="en-US" w:eastAsia="zh-CN"/>
        </w:rPr>
      </w:pPr>
    </w:p>
    <w:p w14:paraId="0AAC3BE3">
      <w:pPr>
        <w:numPr>
          <w:ilvl w:val="0"/>
          <w:numId w:val="1"/>
        </w:numPr>
        <w:rPr>
          <w:rFonts w:hint="default"/>
          <w:lang w:val="en-US" w:eastAsia="zh-CN"/>
        </w:rPr>
      </w:pPr>
      <w:r>
        <w:rPr>
          <w:rFonts w:hint="default"/>
          <w:lang w:val="en-US" w:eastAsia="zh-CN"/>
        </w:rPr>
        <w:t>为什么必须坚持党对人民军队的绝对领导?</w:t>
      </w:r>
    </w:p>
    <w:p w14:paraId="0C712CF3">
      <w:pPr>
        <w:numPr>
          <w:ilvl w:val="0"/>
          <w:numId w:val="4"/>
        </w:numPr>
        <w:rPr>
          <w:rFonts w:hint="eastAsia"/>
          <w:lang w:val="en-US" w:eastAsia="zh-CN"/>
        </w:rPr>
      </w:pPr>
      <w:r>
        <w:rPr>
          <w:rFonts w:hint="eastAsia"/>
          <w:lang w:val="en-US" w:eastAsia="zh-CN"/>
        </w:rPr>
        <w:t>坚持党对人民军队的绝对领导，是马克思主义建党建军的一条基本原则。</w:t>
      </w:r>
    </w:p>
    <w:p w14:paraId="559B55CA">
      <w:pPr>
        <w:numPr>
          <w:ilvl w:val="0"/>
          <w:numId w:val="4"/>
        </w:numPr>
        <w:rPr>
          <w:rFonts w:hint="default"/>
          <w:lang w:val="en-US" w:eastAsia="zh-CN"/>
        </w:rPr>
      </w:pPr>
      <w:r>
        <w:rPr>
          <w:rFonts w:hint="default"/>
          <w:lang w:val="en-US" w:eastAsia="zh-CN"/>
        </w:rPr>
        <w:t>党对人民军队的绝对领导，是建军之本、强军之魂。</w:t>
      </w:r>
    </w:p>
    <w:p w14:paraId="6E5533A0">
      <w:pPr>
        <w:numPr>
          <w:ilvl w:val="0"/>
          <w:numId w:val="4"/>
        </w:numPr>
        <w:rPr>
          <w:rFonts w:hint="default"/>
          <w:lang w:val="en-US" w:eastAsia="zh-CN"/>
        </w:rPr>
      </w:pPr>
      <w:r>
        <w:rPr>
          <w:rFonts w:hint="default"/>
          <w:lang w:val="en-US" w:eastAsia="zh-CN"/>
        </w:rPr>
        <w:t>坚持党对人民军队的绝对领导必须有一整套制度作保证。</w:t>
      </w:r>
    </w:p>
    <w:p w14:paraId="279DB4F0">
      <w:pPr>
        <w:numPr>
          <w:ilvl w:val="0"/>
          <w:numId w:val="4"/>
        </w:numPr>
        <w:rPr>
          <w:rFonts w:hint="default"/>
          <w:lang w:val="en-US" w:eastAsia="zh-CN"/>
        </w:rPr>
      </w:pPr>
      <w:r>
        <w:rPr>
          <w:rFonts w:hint="default"/>
          <w:lang w:val="en-US" w:eastAsia="zh-CN"/>
        </w:rPr>
        <w:t>委主席负责制是坚持党对人民军队绝对领导的根本制度和根本实现形式，在党领导军队的一整套制度体系中处于最高层次、居于统领地位。</w:t>
      </w:r>
    </w:p>
    <w:p w14:paraId="32377317">
      <w:pPr>
        <w:numPr>
          <w:numId w:val="0"/>
        </w:numPr>
        <w:rPr>
          <w:rFonts w:hint="default"/>
          <w:lang w:val="en-US" w:eastAsia="zh-CN"/>
        </w:rPr>
      </w:pPr>
    </w:p>
    <w:p w14:paraId="08B1CA7D">
      <w:pPr>
        <w:numPr>
          <w:numId w:val="0"/>
        </w:numPr>
        <w:rPr>
          <w:rFonts w:hint="default"/>
          <w:lang w:val="en-US" w:eastAsia="zh-CN"/>
        </w:rPr>
      </w:pPr>
    </w:p>
    <w:p w14:paraId="138BF724">
      <w:pPr>
        <w:numPr>
          <w:ilvl w:val="0"/>
          <w:numId w:val="1"/>
        </w:numPr>
        <w:rPr>
          <w:rFonts w:hint="default"/>
          <w:lang w:val="en-US" w:eastAsia="zh-CN"/>
        </w:rPr>
      </w:pPr>
      <w:r>
        <w:rPr>
          <w:rFonts w:hint="default"/>
          <w:lang w:val="en-US" w:eastAsia="zh-CN"/>
        </w:rPr>
        <w:t>怎样坚持政治建军、改革强军、科技强军、人才强军、依法治军?</w:t>
      </w:r>
    </w:p>
    <w:p w14:paraId="2FF8DE1E">
      <w:pPr>
        <w:numPr>
          <w:ilvl w:val="0"/>
          <w:numId w:val="5"/>
        </w:numPr>
        <w:rPr>
          <w:rFonts w:hint="eastAsia"/>
          <w:lang w:val="en-US" w:eastAsia="zh-CN"/>
        </w:rPr>
      </w:pPr>
      <w:r>
        <w:rPr>
          <w:rFonts w:hint="eastAsia"/>
          <w:lang w:val="en-US" w:eastAsia="zh-CN"/>
        </w:rPr>
        <w:t>政治建军是人民军队的立军之本。抓军队建设首先要从政治上看坚持从思想上政治上建设和掌握部队，强化政治意识、大局意识、核心意识、看齐意识，确保枪杆子永远掌握在忠于党的可靠的人手中。</w:t>
      </w:r>
    </w:p>
    <w:p w14:paraId="68DE364C">
      <w:pPr>
        <w:numPr>
          <w:ilvl w:val="0"/>
          <w:numId w:val="5"/>
        </w:numPr>
        <w:rPr>
          <w:rFonts w:hint="default"/>
          <w:lang w:val="en-US" w:eastAsia="zh-CN"/>
        </w:rPr>
      </w:pPr>
      <w:r>
        <w:rPr>
          <w:rFonts w:hint="default"/>
          <w:lang w:val="en-US" w:eastAsia="zh-CN"/>
        </w:rPr>
        <w:t>改革是决定人民军队发展壮大、制胜未来的关键一招。</w:t>
      </w:r>
    </w:p>
    <w:p w14:paraId="433163BE">
      <w:pPr>
        <w:numPr>
          <w:ilvl w:val="0"/>
          <w:numId w:val="5"/>
        </w:numPr>
        <w:rPr>
          <w:rFonts w:hint="default"/>
          <w:lang w:val="en-US" w:eastAsia="zh-CN"/>
        </w:rPr>
      </w:pPr>
      <w:r>
        <w:rPr>
          <w:rFonts w:hint="default"/>
          <w:lang w:val="en-US" w:eastAsia="zh-CN"/>
        </w:rPr>
        <w:t>科技是核心战斗力，是军事发展中最活跃、最具革命性的因素。</w:t>
      </w:r>
    </w:p>
    <w:p w14:paraId="099EC90B">
      <w:pPr>
        <w:numPr>
          <w:ilvl w:val="0"/>
          <w:numId w:val="5"/>
        </w:numPr>
        <w:rPr>
          <w:rFonts w:hint="default"/>
          <w:lang w:val="en-US" w:eastAsia="zh-CN"/>
        </w:rPr>
      </w:pPr>
      <w:r>
        <w:rPr>
          <w:rFonts w:hint="default"/>
          <w:lang w:val="en-US" w:eastAsia="zh-CN"/>
        </w:rPr>
        <w:t>强军之道，要在得人。</w:t>
      </w:r>
    </w:p>
    <w:p w14:paraId="0E7ED063">
      <w:pPr>
        <w:numPr>
          <w:ilvl w:val="0"/>
          <w:numId w:val="5"/>
        </w:numPr>
        <w:rPr>
          <w:rFonts w:hint="default"/>
          <w:lang w:val="en-US" w:eastAsia="zh-CN"/>
        </w:rPr>
      </w:pPr>
      <w:r>
        <w:rPr>
          <w:rFonts w:hint="default"/>
          <w:lang w:val="en-US" w:eastAsia="zh-CN"/>
        </w:rPr>
        <w:t>依法治军是我们党建军治军基本方式。</w:t>
      </w:r>
    </w:p>
    <w:p w14:paraId="3B67268A">
      <w:pPr>
        <w:numPr>
          <w:ilvl w:val="0"/>
          <w:numId w:val="5"/>
        </w:numPr>
        <w:rPr>
          <w:rFonts w:hint="default"/>
          <w:lang w:val="en-US" w:eastAsia="zh-CN"/>
        </w:rPr>
      </w:pPr>
      <w:r>
        <w:rPr>
          <w:rFonts w:hint="default"/>
          <w:lang w:val="en-US" w:eastAsia="zh-CN"/>
        </w:rPr>
        <w:t>全面加强军事治理是治军理念和方式的一场深刻变革，必须着力构建现代军事治理体系，以高水平治理推动我军高质量发展。</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5E2F45"/>
    <w:multiLevelType w:val="singleLevel"/>
    <w:tmpl w:val="B05E2F45"/>
    <w:lvl w:ilvl="0" w:tentative="0">
      <w:start w:val="1"/>
      <w:numFmt w:val="decimal"/>
      <w:suff w:val="nothing"/>
      <w:lvlText w:val="（%1）"/>
      <w:lvlJc w:val="left"/>
    </w:lvl>
  </w:abstractNum>
  <w:abstractNum w:abstractNumId="1">
    <w:nsid w:val="037BCB00"/>
    <w:multiLevelType w:val="singleLevel"/>
    <w:tmpl w:val="037BCB00"/>
    <w:lvl w:ilvl="0" w:tentative="0">
      <w:start w:val="1"/>
      <w:numFmt w:val="decimal"/>
      <w:lvlText w:val="%1."/>
      <w:lvlJc w:val="left"/>
      <w:pPr>
        <w:tabs>
          <w:tab w:val="left" w:pos="312"/>
        </w:tabs>
      </w:pPr>
    </w:lvl>
  </w:abstractNum>
  <w:abstractNum w:abstractNumId="2">
    <w:nsid w:val="0AAC9E25"/>
    <w:multiLevelType w:val="singleLevel"/>
    <w:tmpl w:val="0AAC9E25"/>
    <w:lvl w:ilvl="0" w:tentative="0">
      <w:start w:val="1"/>
      <w:numFmt w:val="decimal"/>
      <w:suff w:val="nothing"/>
      <w:lvlText w:val="（%1）"/>
      <w:lvlJc w:val="left"/>
    </w:lvl>
  </w:abstractNum>
  <w:abstractNum w:abstractNumId="3">
    <w:nsid w:val="495DAE2D"/>
    <w:multiLevelType w:val="singleLevel"/>
    <w:tmpl w:val="495DAE2D"/>
    <w:lvl w:ilvl="0" w:tentative="0">
      <w:start w:val="1"/>
      <w:numFmt w:val="decimal"/>
      <w:suff w:val="nothing"/>
      <w:lvlText w:val="（%1）"/>
      <w:lvlJc w:val="left"/>
    </w:lvl>
  </w:abstractNum>
  <w:abstractNum w:abstractNumId="4">
    <w:nsid w:val="793C4434"/>
    <w:multiLevelType w:val="singleLevel"/>
    <w:tmpl w:val="793C4434"/>
    <w:lvl w:ilvl="0" w:tentative="0">
      <w:start w:val="1"/>
      <w:numFmt w:val="decimal"/>
      <w:suff w:val="nothing"/>
      <w:lvlText w:val="（%1）"/>
      <w:lvlJc w:val="left"/>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EC7B60"/>
    <w:rsid w:val="5BEC7B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市直单位</Company>
  <Pages>1</Pages>
  <Words>0</Words>
  <Characters>0</Characters>
  <Lines>0</Lines>
  <Paragraphs>0</Paragraphs>
  <TotalTime>12</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2025-01-02T14:20:00Z</dcterms:created>
  <dc:creator>枫林听雨·腾</dc:creator>
  <cp:lastModifiedBy>枫林听雨·腾</cp:lastModifiedBy>
  <dcterms:modified xsi:type="dcterms:W3CDTF">2025-01-02T14:32:56Z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A051B888323141CE845908BBFDAD44B9_11</vt:lpwstr>
  </property>
  <property fmtid="{D5CDD505-2E9C-101B-9397-08002B2CF9AE}" pid="4" name="KSOTemplateDocerSaveRecord">
    <vt:lpwstr>eyJoZGlkIjoiZWE1NDU2YjU5Yjk2NmRmODYyM2I3ZjE1ZDY5OTg1ODAiLCJ1c2VySWQiOiI4OTA2NjM0NTcifQ==</vt:lpwstr>
  </property>
</Properties>
</file>