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35634">
      <w:pPr>
        <w:rPr>
          <w:rFonts w:hint="eastAsia"/>
          <w:lang w:val="en-US" w:eastAsia="zh-CN"/>
        </w:rPr>
      </w:pPr>
      <w:r>
        <w:rPr>
          <w:rFonts w:hint="eastAsia"/>
          <w:lang w:val="en-US" w:eastAsia="zh-CN"/>
        </w:rPr>
        <w:t>习思想第十三章维护和塑造国家安全</w:t>
      </w:r>
    </w:p>
    <w:p w14:paraId="076EB4A2">
      <w:pPr>
        <w:numPr>
          <w:ilvl w:val="0"/>
          <w:numId w:val="1"/>
        </w:numPr>
        <w:rPr>
          <w:rFonts w:hint="default"/>
          <w:lang w:val="en-US" w:eastAsia="zh-CN"/>
        </w:rPr>
      </w:pPr>
      <w:r>
        <w:rPr>
          <w:rFonts w:hint="default"/>
          <w:lang w:val="en-US" w:eastAsia="zh-CN"/>
        </w:rPr>
        <w:t>如何认识新时代我国国家安全形势的新变化?</w:t>
      </w:r>
    </w:p>
    <w:p w14:paraId="0CDC0675">
      <w:pPr>
        <w:numPr>
          <w:ilvl w:val="0"/>
          <w:numId w:val="2"/>
        </w:numPr>
        <w:rPr>
          <w:rFonts w:hint="eastAsia"/>
          <w:lang w:val="en-US" w:eastAsia="zh-CN"/>
        </w:rPr>
      </w:pPr>
      <w:r>
        <w:rPr>
          <w:rFonts w:hint="eastAsia"/>
          <w:lang w:val="en-US" w:eastAsia="zh-CN"/>
        </w:rPr>
        <w:t>进入新时代，我国面临更为严峻复杂的国家安全形势，特别是各种威胁和挑战联动效应凸显。</w:t>
      </w:r>
    </w:p>
    <w:p w14:paraId="485CF293">
      <w:pPr>
        <w:numPr>
          <w:ilvl w:val="0"/>
          <w:numId w:val="2"/>
        </w:numPr>
        <w:rPr>
          <w:rFonts w:hint="default"/>
          <w:lang w:val="en-US" w:eastAsia="zh-CN"/>
        </w:rPr>
      </w:pPr>
      <w:r>
        <w:rPr>
          <w:rFonts w:hint="default"/>
          <w:lang w:val="en-US" w:eastAsia="zh-CN"/>
        </w:rPr>
        <w:t>面对新形势新挑战，维护国家安全和社会安定对实现中华民族伟大复兴具有十分紧要的意义。当前我国正处于中华民族伟大复兴的关键时期，也处于从发展中大国迈向社会主义现代化强国的关键阶段。由大向强、将强未强之际往往是国家安全的高风险期，社会主义中国越发展壮大，中国式现代化越向前推进拓展，一些敌视中国共产党领导和我国社会主义制度的势力就会越加处心积虑地破坏，我们面临的压力和阻力就会越大，面临的内外风险就越多，维护国家安全和社会稳定的任务就艰巨。</w:t>
      </w:r>
    </w:p>
    <w:p w14:paraId="6FA9599F">
      <w:pPr>
        <w:numPr>
          <w:numId w:val="0"/>
        </w:numPr>
        <w:rPr>
          <w:rFonts w:hint="default"/>
          <w:lang w:val="en-US" w:eastAsia="zh-CN"/>
        </w:rPr>
      </w:pPr>
    </w:p>
    <w:p w14:paraId="154A9CA6">
      <w:pPr>
        <w:numPr>
          <w:numId w:val="0"/>
        </w:numPr>
        <w:rPr>
          <w:rFonts w:hint="default"/>
          <w:lang w:val="en-US" w:eastAsia="zh-CN"/>
        </w:rPr>
      </w:pPr>
    </w:p>
    <w:p w14:paraId="2C5FFF81">
      <w:pPr>
        <w:numPr>
          <w:ilvl w:val="0"/>
          <w:numId w:val="1"/>
        </w:numPr>
        <w:rPr>
          <w:rFonts w:hint="default"/>
          <w:lang w:val="en-US" w:eastAsia="zh-CN"/>
        </w:rPr>
      </w:pPr>
      <w:r>
        <w:rPr>
          <w:rFonts w:hint="default"/>
          <w:lang w:val="en-US" w:eastAsia="zh-CN"/>
        </w:rPr>
        <w:t>如何理解总体国家安全观的丰富内涵?</w:t>
      </w:r>
      <w:r>
        <w:rPr>
          <w:rFonts w:hint="eastAsia"/>
          <w:lang w:val="en-US" w:eastAsia="zh-CN"/>
        </w:rPr>
        <w:t>（5点）</w:t>
      </w:r>
    </w:p>
    <w:p w14:paraId="629A854A">
      <w:pPr>
        <w:numPr>
          <w:ilvl w:val="0"/>
          <w:numId w:val="3"/>
        </w:numPr>
        <w:rPr>
          <w:rFonts w:hint="default"/>
          <w:lang w:val="en-US" w:eastAsia="zh-CN"/>
        </w:rPr>
      </w:pPr>
      <w:r>
        <w:rPr>
          <w:rFonts w:hint="eastAsia"/>
          <w:lang w:val="en-US" w:eastAsia="zh-CN"/>
        </w:rPr>
        <w:t>总体国家安全观以人民安全为宗旨，坚持国家安全一切为了人民一切依靠人民，始终把保护人民安全放在最重要的位置，充分发挥广大人民群众积极性、主动性、创造性，汇聚起维护国家安全的强大力量。</w:t>
      </w:r>
    </w:p>
    <w:p w14:paraId="11346125">
      <w:pPr>
        <w:numPr>
          <w:ilvl w:val="0"/>
          <w:numId w:val="3"/>
        </w:numPr>
        <w:rPr>
          <w:rFonts w:hint="default"/>
          <w:lang w:val="en-US" w:eastAsia="zh-CN"/>
        </w:rPr>
      </w:pPr>
      <w:r>
        <w:rPr>
          <w:rFonts w:hint="default"/>
          <w:lang w:val="en-US" w:eastAsia="zh-CN"/>
        </w:rPr>
        <w:t>以政治安全为根本，坚持把政治安全放在首要位置，完善政治安全工作体系，提高防范化解政治安全风险的能力和水平，实现政治安全、人民安全、国家利益至上有机统</w:t>
      </w:r>
      <w:r>
        <w:rPr>
          <w:rFonts w:hint="eastAsia"/>
          <w:lang w:val="en-US" w:eastAsia="zh-CN"/>
        </w:rPr>
        <w:t>一。</w:t>
      </w:r>
    </w:p>
    <w:p w14:paraId="3361D98D">
      <w:pPr>
        <w:numPr>
          <w:ilvl w:val="0"/>
          <w:numId w:val="3"/>
        </w:numPr>
        <w:rPr>
          <w:rFonts w:hint="default"/>
          <w:lang w:val="en-US" w:eastAsia="zh-CN"/>
        </w:rPr>
      </w:pPr>
      <w:r>
        <w:rPr>
          <w:rFonts w:hint="default"/>
          <w:lang w:val="en-US" w:eastAsia="zh-CN"/>
        </w:rPr>
        <w:t>以经济安全为基础，加强经济安全风险预警、防控机制和能力建设，实现重要产业、基础设施、战略资源、重大科技等关键领域安全可控，不断增强经济实力、科技实力、综合国力,运用发展成果夯实国家安全的实力基础</w:t>
      </w:r>
      <w:r>
        <w:rPr>
          <w:rFonts w:hint="eastAsia"/>
          <w:lang w:val="en-US" w:eastAsia="zh-CN"/>
        </w:rPr>
        <w:t>。</w:t>
      </w:r>
    </w:p>
    <w:p w14:paraId="274722A2">
      <w:pPr>
        <w:numPr>
          <w:ilvl w:val="0"/>
          <w:numId w:val="3"/>
        </w:numPr>
        <w:rPr>
          <w:rFonts w:hint="default"/>
          <w:lang w:val="en-US" w:eastAsia="zh-CN"/>
        </w:rPr>
      </w:pPr>
      <w:r>
        <w:rPr>
          <w:rFonts w:hint="default"/>
          <w:lang w:val="en-US" w:eastAsia="zh-CN"/>
        </w:rPr>
        <w:t>以军事、科技、文化、社会全为保障，积极适应军事、科技、文化、社会领域面临的新情况新问题遵循不同领域的特点规律，建立完善强基固本、化险为夷的各项对策</w:t>
      </w:r>
      <w:r>
        <w:rPr>
          <w:rFonts w:hint="eastAsia"/>
          <w:lang w:val="en-US" w:eastAsia="zh-CN"/>
        </w:rPr>
        <w:t>措施，为维护国家安全提供硬实力和软实力保障:</w:t>
      </w:r>
    </w:p>
    <w:p w14:paraId="79D5C4D6">
      <w:pPr>
        <w:numPr>
          <w:ilvl w:val="0"/>
          <w:numId w:val="3"/>
        </w:numPr>
        <w:rPr>
          <w:rFonts w:hint="default"/>
          <w:lang w:val="en-US" w:eastAsia="zh-CN"/>
        </w:rPr>
      </w:pPr>
      <w:r>
        <w:rPr>
          <w:rFonts w:hint="default"/>
          <w:lang w:val="en-US" w:eastAsia="zh-CN"/>
        </w:rPr>
        <w:t>以促进国际安全为依托推动树立共同、综合、合作、可持续的全球安全观</w:t>
      </w:r>
      <w:r>
        <w:rPr>
          <w:rFonts w:hint="eastAsia"/>
          <w:lang w:val="en-US" w:eastAsia="zh-CN"/>
        </w:rPr>
        <w:t>，加强国际安全合作，完善全球安全治理体系，共同构建普遍安全的人类命运共同体，积极营造我国现代化建设的良好外部安全环境。</w:t>
      </w:r>
    </w:p>
    <w:p w14:paraId="3454E05F">
      <w:pPr>
        <w:numPr>
          <w:numId w:val="0"/>
        </w:numPr>
        <w:rPr>
          <w:rFonts w:hint="eastAsia"/>
          <w:lang w:val="en-US" w:eastAsia="zh-CN"/>
        </w:rPr>
      </w:pPr>
    </w:p>
    <w:p w14:paraId="66401A19">
      <w:pPr>
        <w:numPr>
          <w:numId w:val="0"/>
        </w:numPr>
        <w:rPr>
          <w:rFonts w:hint="default"/>
          <w:lang w:val="en-US" w:eastAsia="zh-CN"/>
        </w:rPr>
      </w:pPr>
    </w:p>
    <w:p w14:paraId="46113360">
      <w:pPr>
        <w:numPr>
          <w:ilvl w:val="0"/>
          <w:numId w:val="1"/>
        </w:numPr>
        <w:rPr>
          <w:rFonts w:hint="default"/>
          <w:lang w:val="en-US" w:eastAsia="zh-CN"/>
        </w:rPr>
      </w:pPr>
      <w:r>
        <w:rPr>
          <w:rFonts w:hint="default"/>
          <w:lang w:val="en-US" w:eastAsia="zh-CN"/>
        </w:rPr>
        <w:t>为什么说统筹发展和安全是我们党治国理政的一个重大原则?</w:t>
      </w:r>
    </w:p>
    <w:p w14:paraId="399FF724">
      <w:pPr>
        <w:numPr>
          <w:ilvl w:val="0"/>
          <w:numId w:val="4"/>
        </w:numPr>
        <w:rPr>
          <w:rFonts w:hint="default"/>
          <w:lang w:val="en-US" w:eastAsia="zh-CN"/>
        </w:rPr>
      </w:pPr>
      <w:r>
        <w:rPr>
          <w:rFonts w:hint="default"/>
          <w:lang w:val="en-US" w:eastAsia="zh-CN"/>
        </w:rPr>
        <w:t>统筹发展和安全，是党和国家的一项基础性工作，是我们党治国理政的一个重大原则。</w:t>
      </w:r>
    </w:p>
    <w:p w14:paraId="0AA91557">
      <w:pPr>
        <w:numPr>
          <w:ilvl w:val="0"/>
          <w:numId w:val="4"/>
        </w:numPr>
        <w:rPr>
          <w:rFonts w:hint="default"/>
          <w:lang w:val="en-US" w:eastAsia="zh-CN"/>
        </w:rPr>
      </w:pPr>
      <w:r>
        <w:rPr>
          <w:rFonts w:hint="default"/>
          <w:lang w:val="en-US" w:eastAsia="zh-CN"/>
        </w:rPr>
        <w:t>发展和安全是两件大事。发展解决的是动力问题，是推动国家和民族赓续绵延的根本支撑;安全解决的是保障问题，是确保国家和民族行稳致远的坚强柱石。发展具有基础性、根本性，是解决安全问题的总钥匙，发展就是最大的安全。安全是发展的条件和保障，没有国家安全发展只能是“镜花水月”，取得的成果也可能毁于一旦。</w:t>
      </w:r>
    </w:p>
    <w:p w14:paraId="1EFD3D9B">
      <w:pPr>
        <w:numPr>
          <w:numId w:val="0"/>
        </w:numPr>
        <w:rPr>
          <w:rFonts w:hint="default"/>
          <w:lang w:val="en-US" w:eastAsia="zh-CN"/>
        </w:rPr>
      </w:pPr>
    </w:p>
    <w:p w14:paraId="36D53481">
      <w:pPr>
        <w:numPr>
          <w:numId w:val="0"/>
        </w:numPr>
        <w:rPr>
          <w:rFonts w:hint="default"/>
          <w:lang w:val="en-US" w:eastAsia="zh-CN"/>
        </w:rPr>
      </w:pPr>
    </w:p>
    <w:p w14:paraId="79F2B1B3">
      <w:pPr>
        <w:numPr>
          <w:ilvl w:val="0"/>
          <w:numId w:val="1"/>
        </w:numPr>
        <w:rPr>
          <w:rFonts w:hint="default"/>
          <w:lang w:val="en-US" w:eastAsia="zh-CN"/>
        </w:rPr>
      </w:pPr>
      <w:r>
        <w:rPr>
          <w:rFonts w:hint="default"/>
          <w:lang w:val="en-US" w:eastAsia="zh-CN"/>
        </w:rPr>
        <w:t>为什要把维护政治安全放在维护国家安全的首要位置?</w:t>
      </w:r>
      <w:r>
        <w:rPr>
          <w:rFonts w:hint="eastAsia"/>
          <w:lang w:val="en-US" w:eastAsia="zh-CN"/>
        </w:rPr>
        <w:t>（3点）</w:t>
      </w:r>
    </w:p>
    <w:p w14:paraId="1CC2290F">
      <w:pPr>
        <w:numPr>
          <w:numId w:val="0"/>
        </w:numPr>
        <w:ind w:firstLine="420" w:firstLineChars="200"/>
        <w:rPr>
          <w:rFonts w:hint="eastAsia"/>
          <w:lang w:val="en-US" w:eastAsia="zh-CN"/>
        </w:rPr>
      </w:pPr>
      <w:r>
        <w:rPr>
          <w:rFonts w:hint="default"/>
          <w:lang w:val="en-US" w:eastAsia="zh-CN"/>
        </w:rPr>
        <w:t>构建统筹各领域安全的新安全格局，必须把维护政治安全作为应对各领域安全风险挑战的首要任务</w:t>
      </w:r>
      <w:r>
        <w:rPr>
          <w:rFonts w:hint="eastAsia"/>
          <w:lang w:val="en-US" w:eastAsia="zh-CN"/>
        </w:rPr>
        <w:t>。</w:t>
      </w:r>
    </w:p>
    <w:p w14:paraId="770C5E02">
      <w:pPr>
        <w:numPr>
          <w:ilvl w:val="0"/>
          <w:numId w:val="5"/>
        </w:numPr>
        <w:rPr>
          <w:rFonts w:hint="eastAsia"/>
          <w:lang w:val="en-US" w:eastAsia="zh-CN"/>
        </w:rPr>
      </w:pPr>
      <w:r>
        <w:rPr>
          <w:rFonts w:hint="eastAsia"/>
          <w:lang w:val="en-US" w:eastAsia="zh-CN"/>
        </w:rPr>
        <w:t>政治安全是国家安全的根本。政治安全涉及国家主权、政权、制度和意识形态的稳固，是一个国家最根本的需求，是一切国家生存和发展的基础条件。</w:t>
      </w:r>
    </w:p>
    <w:p w14:paraId="201D72D8">
      <w:pPr>
        <w:numPr>
          <w:ilvl w:val="0"/>
          <w:numId w:val="5"/>
        </w:numPr>
        <w:rPr>
          <w:rFonts w:hint="default"/>
          <w:lang w:val="en-US" w:eastAsia="zh-CN"/>
        </w:rPr>
      </w:pPr>
      <w:r>
        <w:rPr>
          <w:rFonts w:hint="default"/>
          <w:lang w:val="en-US" w:eastAsia="zh-CN"/>
        </w:rPr>
        <w:t>故治安全决定和影响着国家的经济安全、军事安全、社会安全各个领域的安全。</w:t>
      </w:r>
    </w:p>
    <w:p w14:paraId="668F89D3">
      <w:pPr>
        <w:numPr>
          <w:ilvl w:val="0"/>
          <w:numId w:val="5"/>
        </w:numPr>
        <w:rPr>
          <w:rFonts w:hint="default"/>
          <w:lang w:val="en-US" w:eastAsia="zh-CN"/>
        </w:rPr>
      </w:pPr>
      <w:r>
        <w:rPr>
          <w:rFonts w:hint="default"/>
          <w:lang w:val="en-US" w:eastAsia="zh-CN"/>
        </w:rPr>
        <w:t>那象地说，在国家安全这一肌体中，政治安全是心脏，心脏停止了跳动，再强壮的肌体也会失去生机。有政治安全的保障，其他领域的安全就无从谈起，其也会失去生机。他领域的安全问题最终也会反映到维</w:t>
      </w:r>
      <w:bookmarkStart w:id="0" w:name="_GoBack"/>
      <w:bookmarkEnd w:id="0"/>
      <w:r>
        <w:rPr>
          <w:rFonts w:hint="default"/>
          <w:lang w:val="en-US" w:eastAsia="zh-CN"/>
        </w:rPr>
        <w:t>护政治安全上来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9F5406"/>
    <w:multiLevelType w:val="singleLevel"/>
    <w:tmpl w:val="BF9F5406"/>
    <w:lvl w:ilvl="0" w:tentative="0">
      <w:start w:val="1"/>
      <w:numFmt w:val="decimal"/>
      <w:suff w:val="nothing"/>
      <w:lvlText w:val="（%1）"/>
      <w:lvlJc w:val="left"/>
    </w:lvl>
  </w:abstractNum>
  <w:abstractNum w:abstractNumId="1">
    <w:nsid w:val="D50505AE"/>
    <w:multiLevelType w:val="singleLevel"/>
    <w:tmpl w:val="D50505AE"/>
    <w:lvl w:ilvl="0" w:tentative="0">
      <w:start w:val="1"/>
      <w:numFmt w:val="decimal"/>
      <w:suff w:val="nothing"/>
      <w:lvlText w:val="（%1）"/>
      <w:lvlJc w:val="left"/>
    </w:lvl>
  </w:abstractNum>
  <w:abstractNum w:abstractNumId="2">
    <w:nsid w:val="071A7BDF"/>
    <w:multiLevelType w:val="singleLevel"/>
    <w:tmpl w:val="071A7BDF"/>
    <w:lvl w:ilvl="0" w:tentative="0">
      <w:start w:val="1"/>
      <w:numFmt w:val="decimal"/>
      <w:lvlText w:val="%1."/>
      <w:lvlJc w:val="left"/>
      <w:pPr>
        <w:tabs>
          <w:tab w:val="left" w:pos="312"/>
        </w:tabs>
      </w:pPr>
    </w:lvl>
  </w:abstractNum>
  <w:abstractNum w:abstractNumId="3">
    <w:nsid w:val="29C9DB4F"/>
    <w:multiLevelType w:val="singleLevel"/>
    <w:tmpl w:val="29C9DB4F"/>
    <w:lvl w:ilvl="0" w:tentative="0">
      <w:start w:val="1"/>
      <w:numFmt w:val="decimal"/>
      <w:suff w:val="nothing"/>
      <w:lvlText w:val="（%1）"/>
      <w:lvlJc w:val="left"/>
    </w:lvl>
  </w:abstractNum>
  <w:abstractNum w:abstractNumId="4">
    <w:nsid w:val="61E6F451"/>
    <w:multiLevelType w:val="singleLevel"/>
    <w:tmpl w:val="61E6F451"/>
    <w:lvl w:ilvl="0" w:tentative="0">
      <w:start w:val="1"/>
      <w:numFmt w:val="decimal"/>
      <w:suff w:val="nothing"/>
      <w:lvlText w:val="（%1）"/>
      <w:lvlJc w:val="left"/>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593D4D"/>
    <w:rsid w:val="0F593D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市直单位</Company>
  <Pages>2</Pages>
  <Words>0</Words>
  <Characters>0</Characters>
  <Lines>0</Lines>
  <Paragraphs>0</Paragraphs>
  <TotalTime>9</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2025-01-02T14:10:00Z</dcterms:created>
  <dc:creator>枫林听雨·腾</dc:creator>
  <cp:lastModifiedBy>枫林听雨·腾</cp:lastModifiedBy>
  <dcterms:modified xsi:type="dcterms:W3CDTF">2025-01-02T14:20:29Z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FE7A979A4EB9488A81C5AE87D7A063BB_11</vt:lpwstr>
  </property>
  <property fmtid="{D5CDD505-2E9C-101B-9397-08002B2CF9AE}" pid="4" name="KSOTemplateDocerSaveRecord">
    <vt:lpwstr>eyJoZGlkIjoiZWE1NDU2YjU5Yjk2NmRmODYyM2I3ZjE1ZDY5OTg1ODAiLCJ1c2VySWQiOiI4OTA2NjM0NTcifQ==</vt:lpwstr>
  </property>
</Properties>
</file>