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3800"/>
        <w:gridCol w:w="2638"/>
        <w:gridCol w:w="2220"/>
        <w:gridCol w:w="1962"/>
      </w:tblGrid>
      <w:tr w:rsidR="00641362" w:rsidRPr="00641362" w14:paraId="17B783CA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4DF74BF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b/>
                <w:bCs/>
                <w:sz w:val="22"/>
                <w:szCs w:val="22"/>
              </w:rPr>
              <w:t>Measures</w:t>
            </w:r>
            <w:r w:rsidRPr="0064136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 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32AAD0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b/>
                <w:bCs/>
                <w:sz w:val="22"/>
                <w:szCs w:val="22"/>
              </w:rPr>
              <w:t>Operationalization (i.e., COVID-19 prevention strategy)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73CE55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b/>
                <w:bCs/>
                <w:sz w:val="22"/>
                <w:szCs w:val="22"/>
              </w:rPr>
              <w:t>Dependent Variable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363842B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763E16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b/>
                <w:bCs/>
                <w:sz w:val="22"/>
                <w:szCs w:val="22"/>
              </w:rPr>
              <w:t>Independent Variable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DCA5F5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b/>
                <w:bCs/>
                <w:sz w:val="22"/>
                <w:szCs w:val="22"/>
              </w:rPr>
              <w:t>Notes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3E4738C4" w14:textId="77777777" w:rsidTr="00641362">
        <w:tc>
          <w:tcPr>
            <w:tcW w:w="23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79C4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Vaccination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3E720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paid leave for teachers and staff who have side effects from vaccine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C069676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Offer excused absence for eligible students to get vaccinated</w:t>
            </w:r>
            <w:r w:rsidRPr="0064136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 </w:t>
            </w:r>
          </w:p>
          <w:p w14:paraId="13C6EC8F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Offer to host</w:t>
            </w:r>
            <w:r w:rsidRPr="00641362">
              <w:rPr>
                <w:rFonts w:ascii="Avenir Next LT Pro" w:eastAsia="Times New Roman" w:hAnsi="Avenir Next LT Pro" w:cs="Segoe U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information sessions to connect families with information about vaccinations </w:t>
            </w:r>
          </w:p>
          <w:p w14:paraId="516DEC8F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Offer vaccines at district sponsored events to teachers and staff</w:t>
            </w:r>
            <w:r w:rsidRPr="0064136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 </w:t>
            </w:r>
          </w:p>
          <w:p w14:paraId="01191626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Offer vaccines at district sponsored events to eligible students </w:t>
            </w:r>
          </w:p>
          <w:p w14:paraId="3A736E5F" w14:textId="77777777" w:rsidR="00641362" w:rsidRPr="00641362" w:rsidRDefault="00641362" w:rsidP="00641362">
            <w:pPr>
              <w:ind w:left="13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Offer vaccines at district sponsored events to families and/or community members</w:t>
            </w:r>
            <w:r w:rsidRPr="0064136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 </w:t>
            </w: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 </w:t>
            </w:r>
          </w:p>
          <w:p w14:paraId="795DFFB0" w14:textId="77777777" w:rsidR="00641362" w:rsidRPr="00641362" w:rsidRDefault="00641362" w:rsidP="00641362">
            <w:pPr>
              <w:ind w:left="13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6EBB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 or offered across districts</w:t>
            </w:r>
            <w:r w:rsidRPr="00641362">
              <w:rPr>
                <w:rFonts w:ascii="Times New Roman" w:eastAsia="Times New Roman" w:hAnsi="Times New Roman" w:cs="Times New Roman"/>
              </w:rPr>
              <w:t>’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 policies/reopening plans  </w:t>
            </w:r>
          </w:p>
          <w:p w14:paraId="3E2C966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4F91E01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F2F9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3AE2A90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247A2E5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7E512C3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  <w:p w14:paraId="0B1A9EB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8814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393E7E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C34F08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2=Offered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45FC097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7103EA7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7B51D716" w14:textId="77777777" w:rsidTr="0064136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98727" w14:textId="77777777" w:rsidR="00641362" w:rsidRPr="00641362" w:rsidRDefault="00641362" w:rsidP="00641362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2B5BC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Vaccinations among teachers and staff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4322F3F1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Vaccinations among eligible students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EF54E20" w14:textId="77777777" w:rsidR="00641362" w:rsidRPr="00641362" w:rsidRDefault="00641362" w:rsidP="00641362">
            <w:pPr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Vaccinations among families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13C2F8D8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3A6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2ABB5E2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711725D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309F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1571007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2B2B017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2BE3E2D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  <w:p w14:paraId="6082E75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1D12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0FF1386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340EB27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32E09B2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DAC010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7AB1352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24DD7448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55BC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Handwashing and Respiratory Etiquette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CE9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wash their hands frequently or at specified times during the school day  </w:t>
            </w:r>
          </w:p>
          <w:p w14:paraId="04F47DA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Teach or reinforce proper handwashing   </w:t>
            </w:r>
          </w:p>
          <w:p w14:paraId="32841AA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Maintain adequate handwashing supplies  </w:t>
            </w:r>
          </w:p>
          <w:p w14:paraId="10FF282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Teach or reinforce proper respiratory etiquette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3620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The number of times the strategy was mentioned or encouraged across districts</w:t>
            </w:r>
            <w:r w:rsidRPr="00641362">
              <w:rPr>
                <w:rFonts w:ascii="Times New Roman" w:eastAsia="Times New Roman" w:hAnsi="Times New Roman" w:cs="Times New Roman"/>
              </w:rPr>
              <w:t>’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 policies/reopening plans </w:t>
            </w:r>
          </w:p>
          <w:p w14:paraId="27C4752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36D0449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4DD2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5D05772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5B9571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224F804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First or second half of the year when 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policy/re-opening plan was created </w:t>
            </w:r>
          </w:p>
          <w:p w14:paraId="5EF8D29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50BC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E90DDD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769AEB6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 </w:t>
            </w:r>
          </w:p>
          <w:p w14:paraId="3044A82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4F3B7C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6E47BBEC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2A9B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Mask Use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6078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Teachers and staff wear masks at school  </w:t>
            </w:r>
          </w:p>
          <w:p w14:paraId="358CBB4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wear masks at school  </w:t>
            </w:r>
          </w:p>
          <w:p w14:paraId="72F8C9B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Visitors wear masks at school  </w:t>
            </w:r>
          </w:p>
          <w:p w14:paraId="4D602DA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wear masks on school buses  </w:t>
            </w:r>
          </w:p>
          <w:p w14:paraId="7DC533C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Provide masks to those who need them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FD1F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240638E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1DC2101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1480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1B66364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B3CF89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2D18A40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A443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12F8B6D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6A8C534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46331C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C7912C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1BD24FA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256990FD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1344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Physical Distancing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FAF8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maintain at least 3 feet between each other indoors  </w:t>
            </w:r>
          </w:p>
          <w:p w14:paraId="443ECF0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distance themselves on school buses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8FD5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The number of times the strategy was mentioned, encouraged, or required across </w:t>
            </w:r>
            <w:proofErr w:type="gramStart"/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districts’</w:t>
            </w:r>
            <w:proofErr w:type="gramEnd"/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 polices/reopening plans </w:t>
            </w:r>
          </w:p>
          <w:p w14:paraId="603C86A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0D0621B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81EA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4CCDD1B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0EF2ADB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0EFF690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DF3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4D18B2A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478B2FC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41B5919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D9FC1B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4D89F7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5CFDDB66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BF2B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Cohorting</w:t>
            </w:r>
            <w:proofErr w:type="spellEnd"/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/Staggered Scheduling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AD77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Group or stagger the schedules of students and/or staff in ways that minimize physical contact with other groups of students and/or staff (e.g., stagger arrival and dismissal times or class breaks)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864D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340174E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36EFACB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1FC0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63EDF1E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A65291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55E5535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BBC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6BC250E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18A5993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3F28B0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ACB3A3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18456A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3AF6D1F2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6CCD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COVID-19 Testing and Screening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E414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or support the testing of teachers and staff as needed  </w:t>
            </w:r>
          </w:p>
          <w:p w14:paraId="1E9C335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or support the testing of students as needed  </w:t>
            </w:r>
          </w:p>
          <w:p w14:paraId="6969662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or support screening testing of teachers and staff on a regular basis  </w:t>
            </w:r>
          </w:p>
          <w:p w14:paraId="0B806A5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Offer or support screening testing of students on a regular basis  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D523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The number of times the strategy was mentioned or offered across districts’ policies/reopening plans  </w:t>
            </w:r>
          </w:p>
          <w:p w14:paraId="5AC7FF6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459E73E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0479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535674C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6CB77F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36C6585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 xml:space="preserve">First or second half of the year when 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policy/re-opening plan was created</w:t>
            </w:r>
            <w:r w:rsidRPr="00641362">
              <w:rPr>
                <w:rFonts w:ascii="Arial" w:eastAsia="Times New Roman" w:hAnsi="Arial" w:cs="Arial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79CA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lastRenderedPageBreak/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A81A27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3A42630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2=Offered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1FDD0AE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7DF8558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16A7DB1A" w14:textId="77777777" w:rsidTr="00641362">
        <w:tc>
          <w:tcPr>
            <w:tcW w:w="23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114F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Staying Home When Sick or Getting Tested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D4E3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paid sick leave for teachers and staff who are sick   </w:t>
            </w:r>
          </w:p>
          <w:p w14:paraId="3CDDBC8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Offer excused absences for in-person or virtual learning for students who are sick, awaiting test results, quarantining, or isolating due to COVID-19 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6D4F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 or offered across districts’ policies/reopening plans  </w:t>
            </w:r>
          </w:p>
          <w:p w14:paraId="3274277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2D1A30F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4FA1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658B7BC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318744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4C32CD9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</w:t>
            </w:r>
            <w:r w:rsidRPr="00641362">
              <w:rPr>
                <w:rFonts w:ascii="Arial" w:eastAsia="Times New Roman" w:hAnsi="Arial" w:cs="Arial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52FD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608D76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7C3C0F6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2=Offered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7291C0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F25C29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5731C514" w14:textId="77777777" w:rsidTr="0064136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D34CF" w14:textId="77777777" w:rsidR="00641362" w:rsidRPr="00641362" w:rsidRDefault="00641362" w:rsidP="00641362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C42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Teachers and staff stay home when sick or tested positive for COVID-19  </w:t>
            </w:r>
          </w:p>
          <w:p w14:paraId="3785465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stay home when sick or tested positive for COVID-19 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9461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26328DD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7C782E6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8C8D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655E769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73F944F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3CD6BE9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9CBF8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30F2B64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6A47525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4D2F260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4D1D00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20256F7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246F35BA" w14:textId="77777777" w:rsidTr="00641362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2677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Cleaning and Disinfecting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8C40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Disinfect spaces that have been occupied by a person who is sick or has tested positive for COVID-19 </w:t>
            </w:r>
          </w:p>
          <w:p w14:paraId="2BF450E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Clean high touch surfaces at least daily or between uses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06F2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1546199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3D4FB20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EAFE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725E410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24F2624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01B1B7A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05F4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4FB43B8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505C89E0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9223C6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1750A9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2236F3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5E3C86FE" w14:textId="77777777" w:rsidTr="00641362">
        <w:tc>
          <w:tcPr>
            <w:tcW w:w="23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CF93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Contact Tracing and Quarantining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2BAD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Conduct or support contact tracing  </w:t>
            </w:r>
          </w:p>
          <w:p w14:paraId="31E5CCA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Implement a “test to stay” program that allows students who test negative to stay in school during their quarantine period rather than being quarantined at home  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9E02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or encouraged across districts’ policies/reopening plans </w:t>
            </w:r>
          </w:p>
          <w:p w14:paraId="4248900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74C968C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5822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4D1E95FD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296CEEF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531759D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</w:t>
            </w:r>
            <w:r w:rsidRPr="00641362">
              <w:rPr>
                <w:rFonts w:ascii="Arial" w:eastAsia="Times New Roman" w:hAnsi="Arial" w:cs="Arial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E28C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2CE4EE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3FB6B9A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 </w:t>
            </w:r>
          </w:p>
          <w:p w14:paraId="5FFC4608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C178B0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6D2BED9E" w14:textId="77777777" w:rsidTr="0064136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3B230" w14:textId="77777777" w:rsidR="00641362" w:rsidRPr="00641362" w:rsidRDefault="00641362" w:rsidP="00641362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7B53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Teachers and staff quarantine if identified to be a close contact   </w:t>
            </w:r>
          </w:p>
          <w:p w14:paraId="7DDF569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Students quarantine if identified to be a close contact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9E2B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224BEDC9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55EE075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D88B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619215EA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3C5F988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3A6A9FA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B76C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4688711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7B67F73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E83F41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737DA9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4CAA51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1030BC55" w14:textId="77777777" w:rsidTr="00641362">
        <w:tc>
          <w:tcPr>
            <w:tcW w:w="23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7C22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Ventilation 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13B3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Open windows and doors to help keep virus particles from concentrating inside  </w:t>
            </w:r>
          </w:p>
          <w:p w14:paraId="217AC63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Use fans in classrooms to help keep virus particles from concentrating inside  </w:t>
            </w:r>
          </w:p>
          <w:p w14:paraId="7E13F0A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Open windows on school buses when feasible    </w:t>
            </w:r>
          </w:p>
          <w:p w14:paraId="5E03C5A7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Use outdoor spaces for activities, instruction, or meals when feasible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27E18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mentioned, encouraged, or required across districts’ policies/reopening plans </w:t>
            </w:r>
          </w:p>
          <w:p w14:paraId="2D6C442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2D80239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1A53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168B9DD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05326AA4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7A31D7E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162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 </w:t>
            </w:r>
          </w:p>
          <w:p w14:paraId="1A42A538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 </w:t>
            </w:r>
          </w:p>
          <w:p w14:paraId="09C9210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0404A83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3=Required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41B51E7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C5DA93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  <w:tr w:rsidR="00641362" w:rsidRPr="00641362" w14:paraId="3280EA62" w14:textId="77777777" w:rsidTr="0064136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5C233" w14:textId="77777777" w:rsidR="00641362" w:rsidRPr="00641362" w:rsidRDefault="00641362" w:rsidP="00641362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7F6A5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Use high-efficiency particulate air (HEPA) filters  </w:t>
            </w:r>
          </w:p>
          <w:p w14:paraId="70EDE2CB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Replace, upgrade, maintain, or inspect HVAC systems 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2713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The number of times the strategy was mentioned or encouraged across districts’ policies/reopening plans </w:t>
            </w:r>
          </w:p>
          <w:p w14:paraId="515D50E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score </w:t>
            </w:r>
          </w:p>
          <w:p w14:paraId="03F64BC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composite score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59CD6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Proxy for district SES </w:t>
            </w:r>
          </w:p>
          <w:p w14:paraId="2A1E702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District s</w:t>
            </w:r>
            <w:r w:rsidRPr="00641362">
              <w:rPr>
                <w:rFonts w:ascii="Avenir Next LT Pro" w:eastAsia="Times New Roman" w:hAnsi="Avenir Next LT Pro" w:cs="Segoe UI"/>
              </w:rPr>
              <w:t>ize/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enrollment </w:t>
            </w:r>
          </w:p>
          <w:p w14:paraId="6CC204D3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Geographic region </w:t>
            </w:r>
          </w:p>
          <w:p w14:paraId="6A3FFF5F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First or second half of the year when policy/re-opening plan was created</w:t>
            </w:r>
            <w:r w:rsidRPr="00641362">
              <w:rPr>
                <w:rFonts w:ascii="Arial" w:eastAsia="Times New Roman" w:hAnsi="Arial" w:cs="Arial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4CEE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0=Not 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68F35E1E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1=Mentioned</w:t>
            </w: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5B6EA70C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2=Encouraged </w:t>
            </w:r>
          </w:p>
          <w:p w14:paraId="3F0B64C1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  <w:p w14:paraId="33252172" w14:textId="77777777" w:rsidR="00641362" w:rsidRPr="00641362" w:rsidRDefault="00641362" w:rsidP="006413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41362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641362">
              <w:rPr>
                <w:rFonts w:ascii="Avenir Next LT Pro" w:eastAsia="Times New Roman" w:hAnsi="Avenir Next LT Pro" w:cs="Segoe UI"/>
                <w:sz w:val="22"/>
                <w:szCs w:val="22"/>
              </w:rPr>
              <w:t> </w:t>
            </w:r>
          </w:p>
        </w:tc>
      </w:tr>
    </w:tbl>
    <w:p w14:paraId="1329B4B0" w14:textId="77777777" w:rsidR="00FE4A04" w:rsidRDefault="00FE4A04"/>
    <w:sectPr w:rsidR="00FE4A04" w:rsidSect="006413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2"/>
    <w:rsid w:val="00641362"/>
    <w:rsid w:val="00730337"/>
    <w:rsid w:val="00DF6752"/>
    <w:rsid w:val="00F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F36B5"/>
  <w15:chartTrackingRefBased/>
  <w15:docId w15:val="{51FBB9F4-0265-F54D-A0AE-9F99D473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13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41362"/>
  </w:style>
  <w:style w:type="character" w:customStyle="1" w:styleId="eop">
    <w:name w:val="eop"/>
    <w:basedOn w:val="DefaultParagraphFont"/>
    <w:rsid w:val="0064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Timpe, Zach</dc:creator>
  <cp:keywords/>
  <dc:description/>
  <cp:lastModifiedBy>Timpe, Zach</cp:lastModifiedBy>
  <cp:revision>1</cp:revision>
  <dcterms:created xsi:type="dcterms:W3CDTF">2022-10-25T15:55:00Z</dcterms:created>
  <dcterms:modified xsi:type="dcterms:W3CDTF">2022-10-25T15:58:00Z</dcterms:modified>
</cp:coreProperties>
</file>