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B9BB" w14:textId="77777777" w:rsidR="00371365" w:rsidRDefault="0070068E" w:rsidP="00371365">
      <w:r>
        <w:t>SEGURO DE AUTOMÓVILE</w:t>
      </w:r>
      <w:r w:rsidR="00371365">
        <w:t>S</w:t>
      </w:r>
    </w:p>
    <w:p w14:paraId="602985D9" w14:textId="733195EA" w:rsidR="00D4007B" w:rsidRPr="00371365" w:rsidRDefault="00371365" w:rsidP="00371365">
      <w:r>
        <w:rPr>
          <w:rStyle w:val="s1"/>
        </w:rPr>
        <w:t>E</w:t>
      </w:r>
      <w:r w:rsidR="00D4007B">
        <w:rPr>
          <w:rStyle w:val="s1"/>
        </w:rPr>
        <w:t xml:space="preserve">s un contrato mediante el cual </w:t>
      </w:r>
      <w:r w:rsidR="00394611">
        <w:rPr>
          <w:rStyle w:val="s1"/>
        </w:rPr>
        <w:t>la</w:t>
      </w:r>
      <w:r w:rsidR="00D4007B">
        <w:rPr>
          <w:rStyle w:val="s1"/>
        </w:rPr>
        <w:t xml:space="preserve"> aseguradora se compromete a cubrir los riesgos relacionados con el uso de un vehículo, a cambio del pago de una prima. Su objetivo principal es proteger tanto</w:t>
      </w:r>
      <w:r w:rsidR="00394611">
        <w:rPr>
          <w:rStyle w:val="s1"/>
        </w:rPr>
        <w:t xml:space="preserve"> al vehículo asegurado y</w:t>
      </w:r>
      <w:r w:rsidR="00D4007B">
        <w:rPr>
          <w:rStyle w:val="s1"/>
        </w:rPr>
        <w:t xml:space="preserve"> al conductor como a terceros frente a daños materiales, lesiones o pérdidas económicas derivadas de accidentes, robos, desastres naturales u otros eventos imprevistos.</w:t>
      </w:r>
    </w:p>
    <w:p w14:paraId="1A090BDF" w14:textId="1BF35C75" w:rsidR="00843492" w:rsidRPr="00843492" w:rsidRDefault="00843492" w:rsidP="00843492">
      <w:r>
        <w:t>COBERTURAS BÁSICAS</w:t>
      </w:r>
    </w:p>
    <w:p w14:paraId="68193CBB" w14:textId="77777777" w:rsidR="00843492" w:rsidRDefault="00843492">
      <w:pPr>
        <w:pStyle w:val="p1"/>
        <w:numPr>
          <w:ilvl w:val="0"/>
          <w:numId w:val="1"/>
        </w:numPr>
      </w:pPr>
      <w:r>
        <w:rPr>
          <w:rStyle w:val="s1"/>
        </w:rPr>
        <w:t>Responsabilidad civil</w:t>
      </w:r>
      <w:r>
        <w:rPr>
          <w:rStyle w:val="s2"/>
        </w:rPr>
        <w:t>: protege contra daños ocasionados a terceros en bienes o personas.</w:t>
      </w:r>
    </w:p>
    <w:p w14:paraId="2B3BC028" w14:textId="77777777" w:rsidR="00843492" w:rsidRDefault="00843492">
      <w:pPr>
        <w:pStyle w:val="p1"/>
        <w:numPr>
          <w:ilvl w:val="0"/>
          <w:numId w:val="1"/>
        </w:numPr>
      </w:pPr>
      <w:r>
        <w:rPr>
          <w:rStyle w:val="s1"/>
        </w:rPr>
        <w:t>Daños materiales</w:t>
      </w:r>
      <w:r>
        <w:rPr>
          <w:rStyle w:val="s2"/>
        </w:rPr>
        <w:t>: cubre reparaciones o pérdida total del vehículo asegurado.</w:t>
      </w:r>
    </w:p>
    <w:p w14:paraId="2E47796D" w14:textId="77777777" w:rsidR="00843492" w:rsidRDefault="00843492">
      <w:pPr>
        <w:pStyle w:val="p1"/>
        <w:numPr>
          <w:ilvl w:val="0"/>
          <w:numId w:val="1"/>
        </w:numPr>
      </w:pPr>
      <w:r>
        <w:rPr>
          <w:rStyle w:val="s1"/>
        </w:rPr>
        <w:t>Robo total</w:t>
      </w:r>
      <w:r>
        <w:rPr>
          <w:rStyle w:val="s2"/>
        </w:rPr>
        <w:t>: indemniza al propietario en caso de sustracción del automóvil.</w:t>
      </w:r>
    </w:p>
    <w:p w14:paraId="070A1B99" w14:textId="77777777" w:rsidR="00843492" w:rsidRDefault="00843492">
      <w:pPr>
        <w:pStyle w:val="p1"/>
        <w:numPr>
          <w:ilvl w:val="0"/>
          <w:numId w:val="1"/>
        </w:numPr>
      </w:pPr>
      <w:r>
        <w:rPr>
          <w:rStyle w:val="s1"/>
        </w:rPr>
        <w:t>Gastos médicos ocupantes</w:t>
      </w:r>
      <w:r>
        <w:rPr>
          <w:rStyle w:val="s2"/>
        </w:rPr>
        <w:t>: atiende lesiones de los pasajeros y conductor.</w:t>
      </w:r>
    </w:p>
    <w:p w14:paraId="29D17D9F" w14:textId="554F6A49" w:rsidR="00843492" w:rsidRDefault="00843492">
      <w:pPr>
        <w:pStyle w:val="p1"/>
        <w:numPr>
          <w:ilvl w:val="0"/>
          <w:numId w:val="1"/>
        </w:numPr>
        <w:rPr>
          <w:rStyle w:val="s2"/>
        </w:rPr>
      </w:pPr>
      <w:r>
        <w:rPr>
          <w:rStyle w:val="s1"/>
        </w:rPr>
        <w:t>Asistencia legal y vial</w:t>
      </w:r>
      <w:r>
        <w:rPr>
          <w:rStyle w:val="s2"/>
        </w:rPr>
        <w:t>: apoyo en trámites legales</w:t>
      </w:r>
      <w:r w:rsidR="001136D6">
        <w:rPr>
          <w:rStyle w:val="s2"/>
        </w:rPr>
        <w:t xml:space="preserve"> y pago de fianza</w:t>
      </w:r>
      <w:r>
        <w:rPr>
          <w:rStyle w:val="s2"/>
        </w:rPr>
        <w:t>, grúa, paso de corriente, etc.</w:t>
      </w:r>
    </w:p>
    <w:p w14:paraId="643BCFD4" w14:textId="4F93DA16" w:rsidR="00DA65B4" w:rsidRDefault="00DA65B4" w:rsidP="00DA65B4">
      <w:pPr>
        <w:pStyle w:val="p1"/>
        <w:rPr>
          <w:rStyle w:val="s2"/>
        </w:rPr>
      </w:pPr>
      <w:r>
        <w:rPr>
          <w:rStyle w:val="s2"/>
        </w:rPr>
        <w:t>COBERTURAS ADICIONALES</w:t>
      </w:r>
    </w:p>
    <w:p w14:paraId="3B69F738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Auto sustituto en caso de pérdida total o reparación prolongada.</w:t>
      </w:r>
    </w:p>
    <w:p w14:paraId="6B3DF1B0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Cero deducible por robo total.</w:t>
      </w:r>
    </w:p>
    <w:p w14:paraId="426DDEAE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Eliminación de deducible en pérdida total por accidente.</w:t>
      </w:r>
    </w:p>
    <w:p w14:paraId="0C0488B7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Protección de llantas y rines.</w:t>
      </w:r>
    </w:p>
    <w:p w14:paraId="24FD7D3E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Cobertura de cristales (parabrisas, ventanas, medallón).</w:t>
      </w:r>
    </w:p>
    <w:p w14:paraId="2BBA862C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Daños a equipo especial (pantallas, estéreos, rótulos, adaptaciones).</w:t>
      </w:r>
    </w:p>
    <w:p w14:paraId="2DBA06E0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Robo parcial de autopartes.</w:t>
      </w:r>
    </w:p>
    <w:p w14:paraId="54A67E64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Extensión de responsabilidad civil al conducir otros vehículos.</w:t>
      </w:r>
    </w:p>
    <w:p w14:paraId="124B92F4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Responsabilidad civil en el extranjero.</w:t>
      </w:r>
    </w:p>
    <w:p w14:paraId="78515F32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Gastos médicos ampliados para ocupantes.</w:t>
      </w:r>
    </w:p>
    <w:p w14:paraId="64BE0915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Indemnización diaria por hospitalización.</w:t>
      </w:r>
    </w:p>
    <w:p w14:paraId="696F577F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Asistencia vial ampliada (gasolina, paso de corriente, cerrajería, grúa ilimitada).</w:t>
      </w:r>
    </w:p>
    <w:p w14:paraId="6F7CA06A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Defensa y asesoría legal premium.</w:t>
      </w:r>
    </w:p>
    <w:p w14:paraId="1B22F753" w14:textId="77777777" w:rsidR="00DA65B4" w:rsidRDefault="00DA65B4" w:rsidP="00DA65B4">
      <w:pPr>
        <w:pStyle w:val="p1"/>
        <w:numPr>
          <w:ilvl w:val="0"/>
          <w:numId w:val="2"/>
        </w:numPr>
      </w:pPr>
      <w:r>
        <w:rPr>
          <w:rStyle w:val="s1"/>
        </w:rPr>
        <w:t>Muerte accidental del conductor.</w:t>
      </w:r>
    </w:p>
    <w:p w14:paraId="2776E586" w14:textId="77777777" w:rsidR="00DA65B4" w:rsidRDefault="00DA65B4" w:rsidP="00DA65B4">
      <w:pPr>
        <w:pStyle w:val="p1"/>
        <w:numPr>
          <w:ilvl w:val="0"/>
          <w:numId w:val="2"/>
        </w:numPr>
        <w:rPr>
          <w:rStyle w:val="s1"/>
        </w:rPr>
      </w:pPr>
      <w:r>
        <w:rPr>
          <w:rStyle w:val="s1"/>
        </w:rPr>
        <w:t>Cobertura de accesorios y conversiones (como blindaje o adaptaciones).</w:t>
      </w:r>
    </w:p>
    <w:p w14:paraId="34EBFC05" w14:textId="5E1F4DDB" w:rsidR="00DA7C59" w:rsidRDefault="00DA7C59" w:rsidP="00DA65B4">
      <w:pPr>
        <w:pStyle w:val="p1"/>
        <w:numPr>
          <w:ilvl w:val="0"/>
          <w:numId w:val="2"/>
        </w:numPr>
      </w:pPr>
      <w:r>
        <w:rPr>
          <w:rStyle w:val="s1"/>
        </w:rPr>
        <w:t xml:space="preserve">Reparación siempre en agencia </w:t>
      </w:r>
    </w:p>
    <w:p w14:paraId="43F63EE9" w14:textId="55054E24" w:rsidR="00DA65B4" w:rsidRDefault="00BB1992" w:rsidP="00DA65B4">
      <w:pPr>
        <w:pStyle w:val="p1"/>
      </w:pPr>
      <w:r>
        <w:t xml:space="preserve">SUMAS ASEGURADAS </w:t>
      </w:r>
    </w:p>
    <w:p w14:paraId="10494D9A" w14:textId="77777777" w:rsidR="00BB1992" w:rsidRDefault="00BB1992" w:rsidP="00DA65B4">
      <w:pPr>
        <w:pStyle w:val="p1"/>
      </w:pPr>
    </w:p>
    <w:p w14:paraId="24C1563B" w14:textId="3521CC66" w:rsidR="00BB1992" w:rsidRDefault="00FB32DD" w:rsidP="00DA65B4">
      <w:pPr>
        <w:pStyle w:val="p1"/>
      </w:pPr>
      <w:r>
        <w:t>Antes de contratar la póliza se puede elegir tres opciones de suma asegurada según convenga</w:t>
      </w:r>
    </w:p>
    <w:p w14:paraId="04E671AC" w14:textId="77777777" w:rsidR="00BB1992" w:rsidRDefault="00BB1992" w:rsidP="00BB1992">
      <w:pPr>
        <w:pStyle w:val="p1"/>
        <w:numPr>
          <w:ilvl w:val="0"/>
          <w:numId w:val="3"/>
        </w:numPr>
      </w:pPr>
      <w:r>
        <w:rPr>
          <w:rStyle w:val="s1"/>
        </w:rPr>
        <w:t>Valor factura</w:t>
      </w:r>
    </w:p>
    <w:p w14:paraId="17A382C4" w14:textId="77777777" w:rsidR="00BB1992" w:rsidRDefault="00BB1992">
      <w:pPr>
        <w:pStyle w:val="p1"/>
        <w:ind w:left="720"/>
      </w:pPr>
      <w:r>
        <w:rPr>
          <w:rStyle w:val="s2"/>
        </w:rPr>
        <w:t>Se usa para autos nuevos (generalmente hasta 1 año de antigüedad). La aseguradora indemniza con base en el valor que aparece en la factura original de la agencia, sin considerar depreciación.</w:t>
      </w:r>
    </w:p>
    <w:p w14:paraId="76DC6447" w14:textId="77777777" w:rsidR="00BB1992" w:rsidRDefault="00BB1992" w:rsidP="00BB1992">
      <w:pPr>
        <w:pStyle w:val="p1"/>
        <w:numPr>
          <w:ilvl w:val="0"/>
          <w:numId w:val="3"/>
        </w:numPr>
      </w:pPr>
      <w:r>
        <w:rPr>
          <w:rStyle w:val="s1"/>
        </w:rPr>
        <w:t>Valor convenido</w:t>
      </w:r>
    </w:p>
    <w:p w14:paraId="7FFFF824" w14:textId="77777777" w:rsidR="00BB1992" w:rsidRDefault="00BB1992">
      <w:pPr>
        <w:pStyle w:val="p1"/>
        <w:ind w:left="720"/>
      </w:pPr>
      <w:r>
        <w:rPr>
          <w:rStyle w:val="s2"/>
        </w:rPr>
        <w:t xml:space="preserve">Es un monto fijo que acuerdan asegurado y aseguradora al inicio de la póliza, tomando como referencia guías </w:t>
      </w:r>
      <w:proofErr w:type="spellStart"/>
      <w:r>
        <w:rPr>
          <w:rStyle w:val="s2"/>
        </w:rPr>
        <w:t>autométricas</w:t>
      </w:r>
      <w:proofErr w:type="spellEnd"/>
      <w:r>
        <w:rPr>
          <w:rStyle w:val="s2"/>
        </w:rPr>
        <w:t xml:space="preserve"> o avalúos. Durante la vigencia no cambia, por lo que da certeza del pago en caso de pérdida total.</w:t>
      </w:r>
    </w:p>
    <w:p w14:paraId="19DF8321" w14:textId="77777777" w:rsidR="00BB1992" w:rsidRDefault="00BB1992" w:rsidP="00BB1992">
      <w:pPr>
        <w:pStyle w:val="p1"/>
        <w:numPr>
          <w:ilvl w:val="0"/>
          <w:numId w:val="3"/>
        </w:numPr>
      </w:pPr>
      <w:r>
        <w:rPr>
          <w:rStyle w:val="s1"/>
        </w:rPr>
        <w:t>Valor comercial</w:t>
      </w:r>
    </w:p>
    <w:p w14:paraId="0396CF1E" w14:textId="58DA321D" w:rsidR="00BB1992" w:rsidRDefault="00BB1992" w:rsidP="00F70E2E">
      <w:pPr>
        <w:pStyle w:val="p1"/>
        <w:ind w:left="720"/>
        <w:rPr>
          <w:rStyle w:val="s2"/>
        </w:rPr>
      </w:pPr>
      <w:r>
        <w:rPr>
          <w:rStyle w:val="s2"/>
        </w:rPr>
        <w:t>Es el valor de mercado del vehículo al momento del siniestro, de acuerdo con guías especializadas (Ej. EBC, AMDA). Está sujeto a depreciación y a las condiciones del mercado</w:t>
      </w:r>
      <w:r w:rsidR="00F70E2E">
        <w:rPr>
          <w:rStyle w:val="s2"/>
        </w:rPr>
        <w:t>.</w:t>
      </w:r>
    </w:p>
    <w:p w14:paraId="3DFD26DA" w14:textId="7CE917AE" w:rsidR="00286301" w:rsidRPr="00286301" w:rsidRDefault="00286301" w:rsidP="00286301">
      <w:pPr>
        <w:pStyle w:val="p1"/>
        <w:ind w:left="720"/>
      </w:pPr>
      <w:r>
        <w:rPr>
          <w:rStyle w:val="s2"/>
        </w:rPr>
        <w:t>DEDUCIBLES</w:t>
      </w:r>
    </w:p>
    <w:p w14:paraId="33C86086" w14:textId="77777777" w:rsidR="00286301" w:rsidRPr="00286301" w:rsidRDefault="00286301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El deducible es la cantidad de dinero (un porcentaje o monto fijo) que el asegurado debe pagar de su bolsillo en caso de un siniestro, antes de que la aseguradora cubra el resto.</w:t>
      </w:r>
    </w:p>
    <w:p w14:paraId="292BBAAA" w14:textId="77777777" w:rsidR="00286301" w:rsidRPr="00286301" w:rsidRDefault="00286301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Apple Color Emoji" w:hAnsi="Apple Color Emoji" w:cs="Apple Color Emoji"/>
          <w:kern w:val="0"/>
          <w14:ligatures w14:val="none"/>
        </w:rPr>
        <w:t>👉</w:t>
      </w:r>
      <w:r w:rsidRPr="00286301">
        <w:rPr>
          <w:rFonts w:ascii="Times New Roman" w:hAnsi="Times New Roman" w:cs="Times New Roman"/>
          <w:kern w:val="0"/>
          <w14:ligatures w14:val="none"/>
        </w:rPr>
        <w:t xml:space="preserve"> Sirve para compartir el riesgo entre asegurado y aseguradora, evitar abusos y mantener primas accesibles.</w:t>
      </w:r>
    </w:p>
    <w:p w14:paraId="0DA4D843" w14:textId="77777777" w:rsidR="00286301" w:rsidRPr="00286301" w:rsidRDefault="00286301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8094747" w14:textId="77777777" w:rsidR="00286301" w:rsidRPr="00286301" w:rsidRDefault="00286301" w:rsidP="002863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63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Coberturas donde aplica deducible</w:t>
      </w:r>
    </w:p>
    <w:p w14:paraId="67002676" w14:textId="77777777" w:rsidR="00286301" w:rsidRPr="00286301" w:rsidRDefault="00286301" w:rsidP="00286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Daños materiales: sí aplica deducible (ej. 5% del valor del auto).</w:t>
      </w:r>
    </w:p>
    <w:p w14:paraId="0BD07B80" w14:textId="77777777" w:rsidR="00286301" w:rsidRPr="00286301" w:rsidRDefault="00286301" w:rsidP="00286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Robo total: sí aplica deducible (ej. 10% del valor del auto).</w:t>
      </w:r>
    </w:p>
    <w:p w14:paraId="581E8FED" w14:textId="77777777" w:rsidR="00286301" w:rsidRPr="00286301" w:rsidRDefault="00286301" w:rsidP="00286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Cristales: usualmente aplica deducible (ej. 20% del valor de la pieza).</w:t>
      </w:r>
    </w:p>
    <w:p w14:paraId="27845A4E" w14:textId="77777777" w:rsidR="00286301" w:rsidRPr="00286301" w:rsidRDefault="00286301" w:rsidP="00286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Llantas y rines: sí aplica deducible (varía por aseguradora, entre 10% y 20%).</w:t>
      </w:r>
    </w:p>
    <w:p w14:paraId="1B8928B2" w14:textId="77777777" w:rsidR="00286301" w:rsidRPr="00286301" w:rsidRDefault="00286301" w:rsidP="00286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Robo parcial: sí aplica deducible (porcentaje establecido, puede ser 20%).</w:t>
      </w:r>
    </w:p>
    <w:p w14:paraId="77EAFDA4" w14:textId="77777777" w:rsidR="00286301" w:rsidRPr="00286301" w:rsidRDefault="00286301" w:rsidP="00286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Adaptaciones y equipo especial: sí aplica deducible (se calcula igual que en daños materiales o robo).</w:t>
      </w:r>
    </w:p>
    <w:p w14:paraId="0D1179A3" w14:textId="77777777" w:rsidR="00286301" w:rsidRPr="00286301" w:rsidRDefault="00286301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D9A2CE1" w14:textId="56B291FE" w:rsidR="00286301" w:rsidRDefault="00286301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6301">
        <w:rPr>
          <w:rFonts w:ascii="Times New Roman" w:hAnsi="Times New Roman" w:cs="Times New Roman"/>
          <w:kern w:val="0"/>
          <w14:ligatures w14:val="none"/>
        </w:rPr>
        <w:t>Algunas aseguradoras ofrecen coberturas adicionales de “cero deducible” en pérdida total, robo o cristales, pagando una prima más alta.</w:t>
      </w:r>
    </w:p>
    <w:p w14:paraId="6AE78A89" w14:textId="50EBF436" w:rsidR="00E7571F" w:rsidRDefault="00B55054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Si los daños son menores al monto del deducible, generalmente el asegurado absorbe los daños y ya no aplica la cobertura del seguro</w:t>
      </w:r>
    </w:p>
    <w:p w14:paraId="49AD3EC1" w14:textId="1CC05426" w:rsidR="003F12C0" w:rsidRDefault="003F12C0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kern w:val="0"/>
          <w14:ligatures w14:val="none"/>
        </w:rPr>
        <w:t>TIPOS DE VEHÍCULOS QUE SE PUEDEN ASEGURAR</w:t>
      </w:r>
    </w:p>
    <w:p w14:paraId="1F5AD954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Autos particulares</w:t>
      </w:r>
      <w:r>
        <w:rPr>
          <w:rStyle w:val="s2"/>
        </w:rPr>
        <w:t xml:space="preserve">: sedanes, </w:t>
      </w:r>
      <w:proofErr w:type="spellStart"/>
      <w:r>
        <w:rPr>
          <w:rStyle w:val="s2"/>
        </w:rPr>
        <w:t>hatchback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coupés</w:t>
      </w:r>
      <w:proofErr w:type="spellEnd"/>
      <w:r>
        <w:rPr>
          <w:rStyle w:val="s2"/>
        </w:rPr>
        <w:t>, familiares.</w:t>
      </w:r>
    </w:p>
    <w:p w14:paraId="7B503BC3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Camionetas SUV y pick-up</w:t>
      </w:r>
      <w:r>
        <w:rPr>
          <w:rStyle w:val="s2"/>
        </w:rPr>
        <w:t xml:space="preserve"> de uso personal.</w:t>
      </w:r>
    </w:p>
    <w:p w14:paraId="50119649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Turistas y autos extranjeros</w:t>
      </w:r>
      <w:r>
        <w:rPr>
          <w:rStyle w:val="s2"/>
        </w:rPr>
        <w:t xml:space="preserve"> en circulación temporal dentro de México.</w:t>
      </w:r>
    </w:p>
    <w:p w14:paraId="4DBF3E51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Motocicletas</w:t>
      </w:r>
      <w:r>
        <w:rPr>
          <w:rStyle w:val="s2"/>
        </w:rPr>
        <w:t>: desde scooters hasta motos de alta cilindrada.</w:t>
      </w:r>
    </w:p>
    <w:p w14:paraId="3CC6946D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Camiones ligeros</w:t>
      </w:r>
      <w:r>
        <w:rPr>
          <w:rStyle w:val="s2"/>
        </w:rPr>
        <w:t xml:space="preserve"> de carga (uso personal o mixto).</w:t>
      </w:r>
    </w:p>
    <w:p w14:paraId="2938DBC3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Camiones pesados y tractocamiones</w:t>
      </w:r>
      <w:r>
        <w:rPr>
          <w:rStyle w:val="s2"/>
        </w:rPr>
        <w:t xml:space="preserve"> de transporte comercial.</w:t>
      </w:r>
    </w:p>
    <w:p w14:paraId="05538A3B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Vehículos de reparto y mensajería</w:t>
      </w:r>
      <w:r>
        <w:rPr>
          <w:rStyle w:val="s2"/>
        </w:rPr>
        <w:t xml:space="preserve"> (motos, autos y camionetas de flotilla).</w:t>
      </w:r>
    </w:p>
    <w:p w14:paraId="70EAAA5C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Vehículos de plataforma</w:t>
      </w:r>
      <w:r>
        <w:rPr>
          <w:rStyle w:val="s2"/>
        </w:rPr>
        <w:t xml:space="preserve"> (Uber, Didi, </w:t>
      </w:r>
      <w:proofErr w:type="spellStart"/>
      <w:r>
        <w:rPr>
          <w:rStyle w:val="s2"/>
        </w:rPr>
        <w:t>Cabify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Beat</w:t>
      </w:r>
      <w:proofErr w:type="spellEnd"/>
      <w:r>
        <w:rPr>
          <w:rStyle w:val="s2"/>
        </w:rPr>
        <w:t>, etc.).</w:t>
      </w:r>
    </w:p>
    <w:p w14:paraId="75967CB6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Taxis tradicionales</w:t>
      </w:r>
      <w:r>
        <w:rPr>
          <w:rStyle w:val="s2"/>
        </w:rPr>
        <w:t xml:space="preserve"> y de sitio.</w:t>
      </w:r>
    </w:p>
    <w:p w14:paraId="293B4489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Vehículos de transporte escolar y de personal</w:t>
      </w:r>
      <w:r>
        <w:rPr>
          <w:rStyle w:val="s2"/>
        </w:rPr>
        <w:t xml:space="preserve"> (</w:t>
      </w:r>
      <w:proofErr w:type="spellStart"/>
      <w:r>
        <w:rPr>
          <w:rStyle w:val="s2"/>
        </w:rPr>
        <w:t>vans</w:t>
      </w:r>
      <w:proofErr w:type="spellEnd"/>
      <w:r>
        <w:rPr>
          <w:rStyle w:val="s2"/>
        </w:rPr>
        <w:t>, microbuses).</w:t>
      </w:r>
    </w:p>
    <w:p w14:paraId="61C0FD54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Remolques y semirremolques</w:t>
      </w:r>
      <w:r>
        <w:rPr>
          <w:rStyle w:val="s2"/>
        </w:rPr>
        <w:t xml:space="preserve"> (con cobertura especial).</w:t>
      </w:r>
    </w:p>
    <w:p w14:paraId="43C37D3F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Vehículos clásicos o antiguos</w:t>
      </w:r>
      <w:r>
        <w:rPr>
          <w:rStyle w:val="s2"/>
        </w:rPr>
        <w:t xml:space="preserve"> (colección, exhibición).</w:t>
      </w:r>
    </w:p>
    <w:p w14:paraId="3DA8ABC9" w14:textId="77777777" w:rsidR="003F12C0" w:rsidRDefault="003F12C0" w:rsidP="003F12C0">
      <w:pPr>
        <w:pStyle w:val="p1"/>
        <w:numPr>
          <w:ilvl w:val="0"/>
          <w:numId w:val="5"/>
        </w:numPr>
        <w:rPr>
          <w:rStyle w:val="s2"/>
        </w:rPr>
      </w:pPr>
      <w:r>
        <w:rPr>
          <w:rStyle w:val="s1"/>
        </w:rPr>
        <w:t>Vehículos blindados</w:t>
      </w:r>
      <w:r>
        <w:rPr>
          <w:rStyle w:val="s2"/>
        </w:rPr>
        <w:t>.</w:t>
      </w:r>
    </w:p>
    <w:p w14:paraId="170993E9" w14:textId="2DD1F4BE" w:rsidR="00CB4ADA" w:rsidRDefault="00394AB7" w:rsidP="003F12C0">
      <w:pPr>
        <w:pStyle w:val="p1"/>
        <w:numPr>
          <w:ilvl w:val="0"/>
          <w:numId w:val="5"/>
        </w:numPr>
      </w:pPr>
      <w:r>
        <w:rPr>
          <w:rStyle w:val="s2"/>
        </w:rPr>
        <w:t>Patrullas, ambulancias y vehículos de seguridad como transporte de dinero u otros bienes</w:t>
      </w:r>
    </w:p>
    <w:p w14:paraId="0AD305F4" w14:textId="77777777" w:rsidR="003F12C0" w:rsidRDefault="003F12C0" w:rsidP="003F12C0">
      <w:pPr>
        <w:pStyle w:val="p1"/>
        <w:numPr>
          <w:ilvl w:val="0"/>
          <w:numId w:val="5"/>
        </w:numPr>
      </w:pPr>
      <w:r>
        <w:rPr>
          <w:rStyle w:val="s1"/>
        </w:rPr>
        <w:t>Autos adaptados o con equipo especial</w:t>
      </w:r>
      <w:r>
        <w:rPr>
          <w:rStyle w:val="s2"/>
        </w:rPr>
        <w:t xml:space="preserve"> (para personas con discapacidad, </w:t>
      </w:r>
      <w:proofErr w:type="spellStart"/>
      <w:r>
        <w:rPr>
          <w:rStyle w:val="s2"/>
        </w:rPr>
        <w:t>tuning</w:t>
      </w:r>
      <w:proofErr w:type="spellEnd"/>
      <w:r>
        <w:rPr>
          <w:rStyle w:val="s2"/>
        </w:rPr>
        <w:t>, etc.).</w:t>
      </w:r>
    </w:p>
    <w:p w14:paraId="6A375067" w14:textId="0BA27CEA" w:rsidR="003F12C0" w:rsidRPr="00286301" w:rsidRDefault="003F12C0" w:rsidP="00286301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7E06C41" w14:textId="77777777" w:rsidR="00286301" w:rsidRDefault="00286301" w:rsidP="00F70E2E">
      <w:pPr>
        <w:pStyle w:val="p1"/>
        <w:ind w:left="720"/>
      </w:pPr>
    </w:p>
    <w:p w14:paraId="1CF558B9" w14:textId="77777777" w:rsidR="00843492" w:rsidRDefault="00843492"/>
    <w:sectPr w:rsidR="00843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03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315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77A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314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535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488135">
    <w:abstractNumId w:val="0"/>
  </w:num>
  <w:num w:numId="2" w16cid:durableId="900872113">
    <w:abstractNumId w:val="2"/>
  </w:num>
  <w:num w:numId="3" w16cid:durableId="562912942">
    <w:abstractNumId w:val="1"/>
  </w:num>
  <w:num w:numId="4" w16cid:durableId="1316565139">
    <w:abstractNumId w:val="4"/>
  </w:num>
  <w:num w:numId="5" w16cid:durableId="180566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0C"/>
    <w:rsid w:val="001136D6"/>
    <w:rsid w:val="00286301"/>
    <w:rsid w:val="0031590C"/>
    <w:rsid w:val="00371365"/>
    <w:rsid w:val="00394611"/>
    <w:rsid w:val="00394AB7"/>
    <w:rsid w:val="003F12C0"/>
    <w:rsid w:val="0070068E"/>
    <w:rsid w:val="00843492"/>
    <w:rsid w:val="00B15DB4"/>
    <w:rsid w:val="00B55054"/>
    <w:rsid w:val="00BB1992"/>
    <w:rsid w:val="00CB4ADA"/>
    <w:rsid w:val="00CD126B"/>
    <w:rsid w:val="00D4007B"/>
    <w:rsid w:val="00DA65B4"/>
    <w:rsid w:val="00DA7C59"/>
    <w:rsid w:val="00E7571F"/>
    <w:rsid w:val="00F70E2E"/>
    <w:rsid w:val="00FB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D823D"/>
  <w15:chartTrackingRefBased/>
  <w15:docId w15:val="{FE06B1B8-905B-A241-A103-1CF243B9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5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5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5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5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59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59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59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59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59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59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5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5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5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59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59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59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59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590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4007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uentedeprrafopredeter"/>
    <w:rsid w:val="00D4007B"/>
  </w:style>
  <w:style w:type="character" w:customStyle="1" w:styleId="s2">
    <w:name w:val="s2"/>
    <w:basedOn w:val="Fuentedeprrafopredeter"/>
    <w:rsid w:val="00D4007B"/>
  </w:style>
  <w:style w:type="paragraph" w:customStyle="1" w:styleId="p2">
    <w:name w:val="p2"/>
    <w:basedOn w:val="Normal"/>
    <w:rsid w:val="0028630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uentedeprrafopredeter"/>
    <w:rsid w:val="0028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672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ZAVALA DIAZ</dc:creator>
  <cp:keywords/>
  <dc:description/>
  <cp:lastModifiedBy>MARCOS ZAVALA DIAZ</cp:lastModifiedBy>
  <cp:revision>2</cp:revision>
  <dcterms:created xsi:type="dcterms:W3CDTF">2025-10-02T19:03:00Z</dcterms:created>
  <dcterms:modified xsi:type="dcterms:W3CDTF">2025-10-02T19:03:00Z</dcterms:modified>
</cp:coreProperties>
</file>