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3" w:rsidRPr="0023249C" w:rsidRDefault="002802B3" w:rsidP="00B109FA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2"/>
        </w:rPr>
      </w:pPr>
      <w:r w:rsidRPr="0023249C">
        <w:rPr>
          <w:rFonts w:ascii="宋体" w:eastAsia="宋体" w:cs="宋体" w:hint="eastAsia"/>
          <w:b/>
          <w:kern w:val="0"/>
          <w:sz w:val="36"/>
        </w:rPr>
        <w:t xml:space="preserve">Instruction of </w:t>
      </w:r>
      <w:proofErr w:type="spellStart"/>
      <w:r w:rsidRPr="0023249C">
        <w:rPr>
          <w:rFonts w:ascii="宋体" w:eastAsia="宋体" w:cs="宋体" w:hint="eastAsia"/>
          <w:b/>
          <w:kern w:val="0"/>
          <w:sz w:val="36"/>
        </w:rPr>
        <w:t>DETsrc</w:t>
      </w:r>
      <w:proofErr w:type="spellEnd"/>
      <w:r w:rsidRPr="0023249C">
        <w:rPr>
          <w:rFonts w:ascii="宋体" w:eastAsia="宋体" w:cs="宋体" w:hint="eastAsia"/>
          <w:b/>
          <w:kern w:val="0"/>
          <w:sz w:val="36"/>
        </w:rPr>
        <w:t xml:space="preserve"> (0.1v)</w:t>
      </w:r>
    </w:p>
    <w:p w:rsid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3C7C7E" w:rsidRP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b/>
          <w:kern w:val="0"/>
          <w:sz w:val="22"/>
        </w:rPr>
      </w:pPr>
      <w:r w:rsidRPr="003C7C7E">
        <w:rPr>
          <w:rFonts w:ascii="宋体" w:eastAsia="宋体" w:cs="宋体" w:hint="eastAsia"/>
          <w:b/>
          <w:kern w:val="0"/>
          <w:sz w:val="22"/>
        </w:rPr>
        <w:t xml:space="preserve">Demo running </w:t>
      </w:r>
      <w:r w:rsidRPr="003C7C7E">
        <w:rPr>
          <w:rFonts w:ascii="宋体" w:eastAsia="宋体" w:cs="宋体"/>
          <w:b/>
          <w:kern w:val="0"/>
          <w:sz w:val="22"/>
        </w:rPr>
        <w:t>instructions</w:t>
      </w:r>
      <w:r w:rsidRPr="003C7C7E">
        <w:rPr>
          <w:rFonts w:ascii="宋体" w:eastAsia="宋体" w:cs="宋体" w:hint="eastAsia"/>
          <w:b/>
          <w:kern w:val="0"/>
          <w:sz w:val="22"/>
        </w:rPr>
        <w:t>:</w:t>
      </w: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>1. Input file:</w:t>
      </w: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 xml:space="preserve">      case1.txt: The expression data of </w:t>
      </w:r>
      <w:proofErr w:type="spellStart"/>
      <w:r w:rsidRPr="002802B3">
        <w:rPr>
          <w:rFonts w:ascii="宋体" w:eastAsia="宋体" w:cs="宋体"/>
          <w:kern w:val="0"/>
          <w:sz w:val="22"/>
        </w:rPr>
        <w:t>miRNA</w:t>
      </w:r>
      <w:proofErr w:type="spellEnd"/>
      <w:r w:rsidRPr="002802B3">
        <w:rPr>
          <w:rFonts w:ascii="宋体" w:eastAsia="宋体" w:cs="宋体"/>
          <w:kern w:val="0"/>
          <w:sz w:val="22"/>
        </w:rPr>
        <w:t xml:space="preserve"> and its target mRNAs</w:t>
      </w: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 xml:space="preserve">      PlnTFDB_rice.txt: The collected TF of Rice mRNA</w:t>
      </w: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>2. Run Case1_step1:</w:t>
      </w: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 xml:space="preserve">      To get the prepared </w:t>
      </w:r>
      <w:proofErr w:type="spellStart"/>
      <w:r w:rsidRPr="002802B3">
        <w:rPr>
          <w:rFonts w:ascii="宋体" w:eastAsia="宋体" w:cs="宋体"/>
          <w:kern w:val="0"/>
          <w:sz w:val="22"/>
        </w:rPr>
        <w:t>miRNA</w:t>
      </w:r>
      <w:proofErr w:type="spellEnd"/>
      <w:r w:rsidRPr="002802B3">
        <w:rPr>
          <w:rFonts w:ascii="宋体" w:eastAsia="宋体" w:cs="宋体"/>
          <w:kern w:val="0"/>
          <w:sz w:val="22"/>
        </w:rPr>
        <w:t xml:space="preserve"> data (R1-miRNA-expr.txt), and mRNA data (R1-mRNA-expr.txt), and </w:t>
      </w:r>
      <w:proofErr w:type="spellStart"/>
      <w:r w:rsidRPr="002802B3">
        <w:rPr>
          <w:rFonts w:ascii="宋体" w:eastAsia="宋体" w:cs="宋体"/>
          <w:kern w:val="0"/>
          <w:sz w:val="22"/>
        </w:rPr>
        <w:t>miNna</w:t>
      </w:r>
      <w:proofErr w:type="spellEnd"/>
      <w:r w:rsidRPr="002802B3">
        <w:rPr>
          <w:rFonts w:ascii="宋体" w:eastAsia="宋体" w:cs="宋体"/>
          <w:kern w:val="0"/>
          <w:sz w:val="22"/>
        </w:rPr>
        <w:t>-mRNA data (R1-miRNA-mRNA.txt)</w:t>
      </w: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2802B3" w:rsidRP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>3. Run Case1_step2:</w:t>
      </w:r>
    </w:p>
    <w:p w:rsidR="002802B3" w:rsidRDefault="002802B3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 w:rsidRPr="002802B3">
        <w:rPr>
          <w:rFonts w:ascii="宋体" w:eastAsia="宋体" w:cs="宋体"/>
          <w:kern w:val="0"/>
          <w:sz w:val="22"/>
        </w:rPr>
        <w:t xml:space="preserve">      To get the network of each sample and </w:t>
      </w:r>
      <w:r w:rsidR="003C7C7E">
        <w:rPr>
          <w:rFonts w:ascii="宋体" w:eastAsia="宋体" w:cs="宋体"/>
          <w:kern w:val="0"/>
          <w:sz w:val="22"/>
        </w:rPr>
        <w:t xml:space="preserve">also their population network, </w:t>
      </w:r>
      <w:r w:rsidRPr="002802B3">
        <w:rPr>
          <w:rFonts w:ascii="宋体" w:eastAsia="宋体" w:cs="宋体"/>
          <w:kern w:val="0"/>
          <w:sz w:val="22"/>
        </w:rPr>
        <w:t xml:space="preserve">and the output in R2-nodes.txt and R2-edges.txt </w:t>
      </w:r>
    </w:p>
    <w:p w:rsidR="003C7C7E" w:rsidRP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b/>
          <w:kern w:val="0"/>
          <w:sz w:val="22"/>
        </w:rPr>
      </w:pPr>
    </w:p>
    <w:p w:rsidR="003C7C7E" w:rsidRP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b/>
          <w:kern w:val="0"/>
          <w:sz w:val="22"/>
        </w:rPr>
      </w:pPr>
      <w:r w:rsidRPr="003C7C7E">
        <w:rPr>
          <w:rFonts w:ascii="宋体" w:eastAsia="宋体" w:cs="宋体" w:hint="eastAsia"/>
          <w:b/>
          <w:kern w:val="0"/>
          <w:sz w:val="22"/>
        </w:rPr>
        <w:t>Data format instructions:</w:t>
      </w: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1. Raw data (e.g. case1.txt): The 1~N columns are the expressions of </w:t>
      </w:r>
      <w:proofErr w:type="spellStart"/>
      <w:r>
        <w:rPr>
          <w:rFonts w:ascii="宋体" w:eastAsia="宋体" w:cs="宋体" w:hint="eastAsia"/>
          <w:kern w:val="0"/>
          <w:sz w:val="22"/>
        </w:rPr>
        <w:t>miRNA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in (N-1) samples, </w:t>
      </w:r>
      <w:r w:rsidR="001A63D8">
        <w:rPr>
          <w:rFonts w:ascii="宋体" w:eastAsia="宋体" w:cs="宋体" w:hint="eastAsia"/>
          <w:kern w:val="0"/>
          <w:sz w:val="22"/>
        </w:rPr>
        <w:t>and the</w:t>
      </w:r>
      <w:r>
        <w:rPr>
          <w:rFonts w:ascii="宋体" w:eastAsia="宋体" w:cs="宋体" w:hint="eastAsia"/>
          <w:kern w:val="0"/>
          <w:sz w:val="22"/>
        </w:rPr>
        <w:t xml:space="preserve"> (N+1)~2N columns are the expressions of corresponding target mRNA in the same (N-1) samples.</w:t>
      </w: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noProof/>
          <w:kern w:val="0"/>
          <w:sz w:val="22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486400" cy="102063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noProof/>
          <w:kern w:val="0"/>
          <w:sz w:val="22"/>
        </w:rPr>
      </w:pP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noProof/>
          <w:kern w:val="0"/>
          <w:sz w:val="22"/>
        </w:rPr>
      </w:pPr>
      <w:r>
        <w:rPr>
          <w:rFonts w:ascii="宋体" w:eastAsia="宋体" w:cs="宋体" w:hint="eastAsia"/>
          <w:noProof/>
          <w:kern w:val="0"/>
          <w:sz w:val="22"/>
        </w:rPr>
        <w:t>2. Node data (e.g. R2-nodes.txt)</w:t>
      </w:r>
      <w:r w:rsidR="001A63D8">
        <w:rPr>
          <w:rFonts w:ascii="宋体" w:eastAsia="宋体" w:cs="宋体" w:hint="eastAsia"/>
          <w:noProof/>
          <w:kern w:val="0"/>
          <w:sz w:val="22"/>
        </w:rPr>
        <w:t>: The first column list</w:t>
      </w:r>
      <w:r w:rsidR="00D62A5C">
        <w:rPr>
          <w:rFonts w:ascii="宋体" w:eastAsia="宋体" w:cs="宋体" w:hint="eastAsia"/>
          <w:noProof/>
          <w:kern w:val="0"/>
          <w:sz w:val="22"/>
        </w:rPr>
        <w:t>s</w:t>
      </w:r>
      <w:r w:rsidR="001A63D8">
        <w:rPr>
          <w:rFonts w:ascii="宋体" w:eastAsia="宋体" w:cs="宋体" w:hint="eastAsia"/>
          <w:noProof/>
          <w:kern w:val="0"/>
          <w:sz w:val="22"/>
        </w:rPr>
        <w:t xml:space="preserve"> the name of miRNA or mRNA; the second column indicate</w:t>
      </w:r>
      <w:r w:rsidR="00D62A5C">
        <w:rPr>
          <w:rFonts w:ascii="宋体" w:eastAsia="宋体" w:cs="宋体" w:hint="eastAsia"/>
          <w:noProof/>
          <w:kern w:val="0"/>
          <w:sz w:val="22"/>
        </w:rPr>
        <w:t>s</w:t>
      </w:r>
      <w:r w:rsidR="001A63D8">
        <w:rPr>
          <w:rFonts w:ascii="宋体" w:eastAsia="宋体" w:cs="宋体" w:hint="eastAsia"/>
          <w:noProof/>
          <w:kern w:val="0"/>
          <w:sz w:val="22"/>
        </w:rPr>
        <w:t xml:space="preserve"> the type of molecule (i.e. miRNA or mRNA); the third column indicate</w:t>
      </w:r>
      <w:r w:rsidR="00D62A5C">
        <w:rPr>
          <w:rFonts w:ascii="宋体" w:eastAsia="宋体" w:cs="宋体" w:hint="eastAsia"/>
          <w:noProof/>
          <w:kern w:val="0"/>
          <w:sz w:val="22"/>
        </w:rPr>
        <w:t>s</w:t>
      </w:r>
      <w:r w:rsidR="001A63D8">
        <w:rPr>
          <w:rFonts w:ascii="宋体" w:eastAsia="宋体" w:cs="宋体" w:hint="eastAsia"/>
          <w:noProof/>
          <w:kern w:val="0"/>
          <w:sz w:val="22"/>
        </w:rPr>
        <w:t xml:space="preserve"> if a mRNA is a TF; the latter (N-2) columns are the fold change of expression of each molecule in (N-2) samples conpared to the first sample (e.g. given as the control sample); the last column list</w:t>
      </w:r>
      <w:r w:rsidR="00D62A5C">
        <w:rPr>
          <w:rFonts w:ascii="宋体" w:eastAsia="宋体" w:cs="宋体" w:hint="eastAsia"/>
          <w:noProof/>
          <w:kern w:val="0"/>
          <w:sz w:val="22"/>
        </w:rPr>
        <w:t>s</w:t>
      </w:r>
      <w:r w:rsidR="001A63D8">
        <w:rPr>
          <w:rFonts w:ascii="宋体" w:eastAsia="宋体" w:cs="宋体" w:hint="eastAsia"/>
          <w:noProof/>
          <w:kern w:val="0"/>
          <w:sz w:val="22"/>
        </w:rPr>
        <w:t xml:space="preserve"> the large</w:t>
      </w:r>
      <w:r w:rsidR="00F72386">
        <w:rPr>
          <w:rFonts w:ascii="宋体" w:eastAsia="宋体" w:cs="宋体" w:hint="eastAsia"/>
          <w:noProof/>
          <w:kern w:val="0"/>
          <w:sz w:val="22"/>
        </w:rPr>
        <w:t>s</w:t>
      </w:r>
      <w:r w:rsidR="001A63D8">
        <w:rPr>
          <w:rFonts w:ascii="宋体" w:eastAsia="宋体" w:cs="宋体" w:hint="eastAsia"/>
          <w:noProof/>
          <w:kern w:val="0"/>
          <w:sz w:val="22"/>
        </w:rPr>
        <w:t>t fold-change.</w:t>
      </w:r>
    </w:p>
    <w:p w:rsidR="003C7C7E" w:rsidRDefault="003C7C7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>
            <wp:extent cx="5006174" cy="2127780"/>
            <wp:effectExtent l="19050" t="0" r="397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13" cy="212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86" w:rsidRDefault="00F72386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3C7C7E" w:rsidRDefault="00216ECC" w:rsidP="00B109FA">
      <w:pPr>
        <w:autoSpaceDE w:val="0"/>
        <w:autoSpaceDN w:val="0"/>
        <w:adjustRightInd w:val="0"/>
        <w:rPr>
          <w:rFonts w:ascii="宋体" w:eastAsia="宋体" w:cs="宋体"/>
          <w:noProof/>
          <w:kern w:val="0"/>
          <w:sz w:val="22"/>
        </w:rPr>
      </w:pPr>
      <w:r>
        <w:rPr>
          <w:rFonts w:ascii="宋体" w:eastAsia="宋体" w:cs="宋体" w:hint="eastAsia"/>
          <w:noProof/>
          <w:kern w:val="0"/>
          <w:sz w:val="22"/>
        </w:rPr>
        <w:t>3</w:t>
      </w:r>
      <w:r w:rsidR="00C1715E">
        <w:rPr>
          <w:rFonts w:ascii="宋体" w:eastAsia="宋体" w:cs="宋体" w:hint="eastAsia"/>
          <w:noProof/>
          <w:kern w:val="0"/>
          <w:sz w:val="22"/>
        </w:rPr>
        <w:t>. Edge data (e.g. R2-edges.txt): The first 2 columns give a miRNA and its a target mRNA; the 3-4 columns give the PCC value and its P-value for this pair of miRNA-mRNA in all samples; the latter (N-2) columns give the network change of (N-2) samples compared to the first sample (e.g. given as a control sample), where the value 'gain' means a appearance of a network edge in the one-sample network, and the value 'loss' points a disappearance of a network edge in the one-sample network; the last 2 c</w:t>
      </w:r>
      <w:r w:rsidR="000A147C">
        <w:rPr>
          <w:rFonts w:ascii="宋体" w:eastAsia="宋体" w:cs="宋体" w:hint="eastAsia"/>
          <w:noProof/>
          <w:kern w:val="0"/>
          <w:sz w:val="22"/>
        </w:rPr>
        <w:t>o</w:t>
      </w:r>
      <w:r w:rsidR="00C1715E">
        <w:rPr>
          <w:rFonts w:ascii="宋体" w:eastAsia="宋体" w:cs="宋体" w:hint="eastAsia"/>
          <w:noProof/>
          <w:kern w:val="0"/>
          <w:sz w:val="22"/>
        </w:rPr>
        <w:t>lumns tell if this edge or miRNA-mRNA pair is a local (one-sample) edge or a global (population) edge.</w:t>
      </w:r>
    </w:p>
    <w:p w:rsidR="00C1715E" w:rsidRDefault="00C1715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3C7C7E" w:rsidRDefault="00C1715E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>
            <wp:extent cx="5486400" cy="159123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7B" w:rsidRDefault="0084467B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</w:p>
    <w:p w:rsidR="0084467B" w:rsidRDefault="0084467B" w:rsidP="00B109FA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4. The above node and edge data can be directly used to draw the network in </w:t>
      </w:r>
      <w:proofErr w:type="spellStart"/>
      <w:r>
        <w:rPr>
          <w:rFonts w:ascii="宋体" w:eastAsia="宋体" w:cs="宋体" w:hint="eastAsia"/>
          <w:kern w:val="0"/>
          <w:sz w:val="22"/>
        </w:rPr>
        <w:t>Cytoscape</w:t>
      </w:r>
      <w:proofErr w:type="spellEnd"/>
      <w:r>
        <w:rPr>
          <w:rFonts w:ascii="宋体" w:eastAsia="宋体" w:cs="宋体" w:hint="eastAsia"/>
          <w:kern w:val="0"/>
          <w:sz w:val="22"/>
        </w:rPr>
        <w:t>.</w:t>
      </w:r>
    </w:p>
    <w:p w:rsidR="008167B7" w:rsidRDefault="008167B7" w:rsidP="00B109FA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2"/>
        </w:rPr>
      </w:pPr>
    </w:p>
    <w:p w:rsidR="008167B7" w:rsidRPr="002802B3" w:rsidRDefault="008167B7" w:rsidP="00B109FA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5. The current in-house rice data in </w:t>
      </w:r>
      <w:r w:rsidRPr="008167B7">
        <w:rPr>
          <w:rFonts w:ascii="宋体" w:eastAsia="宋体" w:cs="宋体"/>
          <w:kern w:val="0"/>
          <w:sz w:val="22"/>
        </w:rPr>
        <w:t>Taoyuan-rice-data</w:t>
      </w:r>
      <w:r>
        <w:rPr>
          <w:rFonts w:ascii="宋体" w:eastAsia="宋体" w:cs="宋体" w:hint="eastAsia"/>
          <w:kern w:val="0"/>
          <w:sz w:val="22"/>
        </w:rPr>
        <w:t>.zip, whose password can be required from authors.</w:t>
      </w:r>
    </w:p>
    <w:p w:rsidR="004869EF" w:rsidRPr="002802B3" w:rsidRDefault="004869EF" w:rsidP="00B109FA"/>
    <w:sectPr w:rsidR="004869EF" w:rsidRPr="002802B3" w:rsidSect="008171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2B3" w:rsidRDefault="002802B3" w:rsidP="002802B3">
      <w:r>
        <w:separator/>
      </w:r>
    </w:p>
  </w:endnote>
  <w:endnote w:type="continuationSeparator" w:id="1">
    <w:p w:rsidR="002802B3" w:rsidRDefault="002802B3" w:rsidP="00280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2B3" w:rsidRDefault="002802B3" w:rsidP="002802B3">
      <w:r>
        <w:separator/>
      </w:r>
    </w:p>
  </w:footnote>
  <w:footnote w:type="continuationSeparator" w:id="1">
    <w:p w:rsidR="002802B3" w:rsidRDefault="002802B3" w:rsidP="002802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2B3"/>
    <w:rsid w:val="000A147C"/>
    <w:rsid w:val="001A63D8"/>
    <w:rsid w:val="00216ECC"/>
    <w:rsid w:val="0023249C"/>
    <w:rsid w:val="002802B3"/>
    <w:rsid w:val="003C7C7E"/>
    <w:rsid w:val="004869EF"/>
    <w:rsid w:val="008167B7"/>
    <w:rsid w:val="0084467B"/>
    <w:rsid w:val="00B109FA"/>
    <w:rsid w:val="00C1715E"/>
    <w:rsid w:val="00D62A5C"/>
    <w:rsid w:val="00F7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2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7C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7C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T.Zeng</dc:creator>
  <cp:keywords/>
  <dc:description/>
  <cp:lastModifiedBy>T.Zeng</cp:lastModifiedBy>
  <cp:revision>12</cp:revision>
  <dcterms:created xsi:type="dcterms:W3CDTF">2017-08-11T12:49:00Z</dcterms:created>
  <dcterms:modified xsi:type="dcterms:W3CDTF">2017-08-11T13:14:00Z</dcterms:modified>
</cp:coreProperties>
</file>