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22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Githab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</w:p>
    <w:p>
      <w:pPr>
        <w:pStyle w:val="Compact"/>
        <w:numPr>
          <w:ilvl w:val="0"/>
          <w:numId w:val="1001"/>
        </w:numPr>
      </w:pPr>
      <w:r>
        <w:t xml:space="preserve">Сознание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githa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Githab</w:t>
      </w:r>
    </w:p>
    <w:p>
      <w:pPr>
        <w:pStyle w:val="FirstParagraph"/>
      </w:pPr>
      <w:r>
        <w:t xml:space="preserve">Создаем учетную запись на сайте Githab(рис. 1).</w:t>
      </w:r>
    </w:p>
    <w:bookmarkStart w:id="25" w:name="fig:001"/>
    <w:p>
      <w:pPr>
        <w:pStyle w:val="CaptionedFigure"/>
      </w:pPr>
      <w:r>
        <w:drawing>
          <wp:inline>
            <wp:extent cx="3733800" cy="1794077"/>
            <wp:effectExtent b="0" l="0" r="0" t="0"/>
            <wp:docPr descr="Рис. 1: Аккаунт в githab" title="" id="23" name="Picture"/>
            <a:graphic>
              <a:graphicData uri="http://schemas.openxmlformats.org/drawingml/2006/picture">
                <pic:pic>
                  <pic:nvPicPr>
                    <pic:cNvPr descr="image/7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Аккаунт в githab</w:t>
      </w:r>
    </w:p>
    <w:bookmarkEnd w:id="25"/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Открываем терминал и делаем предварительную конфигурацию git(рис. 2).</w:t>
      </w:r>
    </w:p>
    <w:bookmarkStart w:id="30" w:name="fig:002"/>
    <w:p>
      <w:pPr>
        <w:pStyle w:val="CaptionedFigure"/>
      </w:pPr>
      <w:r>
        <w:drawing>
          <wp:inline>
            <wp:extent cx="3733800" cy="250660"/>
            <wp:effectExtent b="0" l="0" r="0" t="0"/>
            <wp:docPr descr="Рис. 2: Предварительная конфигурация git" title="" id="28" name="Picture"/>
            <a:graphic>
              <a:graphicData uri="http://schemas.openxmlformats.org/drawingml/2006/picture">
                <pic:pic>
                  <pic:nvPicPr>
                    <pic:cNvPr descr="image/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Предварительная конфигурация git</w:t>
      </w:r>
    </w:p>
    <w:bookmarkEnd w:id="30"/>
    <w:p>
      <w:pPr>
        <w:pStyle w:val="BodyText"/>
      </w:pPr>
      <w:r>
        <w:t xml:space="preserve">Настроим utf-8 в выводе сообщений git (рис. 3)</w:t>
      </w:r>
    </w:p>
    <w:bookmarkStart w:id="34" w:name="fig:003"/>
    <w:p>
      <w:pPr>
        <w:pStyle w:val="CaptionedFigure"/>
      </w:pPr>
      <w:r>
        <w:drawing>
          <wp:inline>
            <wp:extent cx="3733800" cy="232979"/>
            <wp:effectExtent b="0" l="0" r="0" t="0"/>
            <wp:docPr descr="Рис. 3: Настройка кодировки" title="" id="32" name="Picture"/>
            <a:graphic>
              <a:graphicData uri="http://schemas.openxmlformats.org/drawingml/2006/picture">
                <pic:pic>
                  <pic:nvPicPr>
                    <pic:cNvPr descr="image/9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кодировки</w:t>
      </w:r>
    </w:p>
    <w:bookmarkEnd w:id="34"/>
    <w:p>
      <w:pPr>
        <w:pStyle w:val="BodyText"/>
      </w:pPr>
      <w:r>
        <w:t xml:space="preserve">Зададим имя для начальной ветки(рис. 4)</w:t>
      </w:r>
    </w:p>
    <w:bookmarkStart w:id="38" w:name="fig:004"/>
    <w:p>
      <w:pPr>
        <w:pStyle w:val="CaptionedFigure"/>
      </w:pPr>
      <w:r>
        <w:drawing>
          <wp:inline>
            <wp:extent cx="3733800" cy="211680"/>
            <wp:effectExtent b="0" l="0" r="0" t="0"/>
            <wp:docPr descr="Рис. 4: создадим имя дл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1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создадим имя для начальной ветки</w:t>
      </w:r>
    </w:p>
    <w:bookmarkEnd w:id="38"/>
    <w:p>
      <w:pPr>
        <w:pStyle w:val="BodyText"/>
      </w:pPr>
      <w:r>
        <w:t xml:space="preserve">Применение параметров autocrlf и safecrlf(рис. 5)</w:t>
      </w:r>
    </w:p>
    <w:bookmarkStart w:id="42" w:name="fig:005"/>
    <w:p>
      <w:pPr>
        <w:pStyle w:val="CaptionedFigure"/>
      </w:pPr>
      <w:r>
        <w:drawing>
          <wp:inline>
            <wp:extent cx="3733800" cy="300352"/>
            <wp:effectExtent b="0" l="0" r="0" t="0"/>
            <wp:docPr descr="Рис. 5: параметры" title="" id="40" name="Picture"/>
            <a:graphic>
              <a:graphicData uri="http://schemas.openxmlformats.org/drawingml/2006/picture">
                <pic:pic>
                  <pic:nvPicPr>
                    <pic:cNvPr descr="image/1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</w:t>
      </w:r>
    </w:p>
    <w:bookmarkEnd w:id="42"/>
    <w:bookmarkEnd w:id="43"/>
    <w:bookmarkStart w:id="52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необходимо сгенерировать пару ключей(рис. 6)</w:t>
      </w:r>
    </w:p>
    <w:bookmarkStart w:id="47" w:name="fig:006"/>
    <w:p>
      <w:pPr>
        <w:pStyle w:val="CaptionedFigure"/>
      </w:pPr>
      <w:r>
        <w:drawing>
          <wp:inline>
            <wp:extent cx="3733800" cy="2106246"/>
            <wp:effectExtent b="0" l="0" r="0" t="0"/>
            <wp:docPr descr="Рис. 6: генерация ключа" title="" id="45" name="Picture"/>
            <a:graphic>
              <a:graphicData uri="http://schemas.openxmlformats.org/drawingml/2006/picture">
                <pic:pic>
                  <pic:nvPicPr>
                    <pic:cNvPr descr="image/1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ключа</w:t>
      </w:r>
    </w:p>
    <w:bookmarkEnd w:id="47"/>
    <w:p>
      <w:pPr>
        <w:pStyle w:val="BodyText"/>
      </w:pPr>
      <w:r>
        <w:t xml:space="preserve">Далее нужно добавить ключ (рис. 7)</w:t>
      </w:r>
    </w:p>
    <w:bookmarkStart w:id="51" w:name="fig:007"/>
    <w:p>
      <w:pPr>
        <w:pStyle w:val="CaptionedFigure"/>
      </w:pPr>
      <w:r>
        <w:drawing>
          <wp:inline>
            <wp:extent cx="3733800" cy="1272083"/>
            <wp:effectExtent b="0" l="0" r="0" t="0"/>
            <wp:docPr descr="Рис. 7: добавление ключа" title="" id="49" name="Picture"/>
            <a:graphic>
              <a:graphicData uri="http://schemas.openxmlformats.org/drawingml/2006/picture">
                <pic:pic>
                  <pic:nvPicPr>
                    <pic:cNvPr descr="image/1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ключа</w:t>
      </w:r>
    </w:p>
    <w:bookmarkEnd w:id="51"/>
    <w:bookmarkEnd w:id="52"/>
    <w:bookmarkStart w:id="57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Создаем каталог «архитектура компьютера» (рис. 8)</w:t>
      </w:r>
    </w:p>
    <w:bookmarkStart w:id="56" w:name="fig:008"/>
    <w:p>
      <w:pPr>
        <w:pStyle w:val="CaptionedFigure"/>
      </w:pPr>
      <w:r>
        <w:drawing>
          <wp:inline>
            <wp:extent cx="3733800" cy="216043"/>
            <wp:effectExtent b="0" l="0" r="0" t="0"/>
            <wp:docPr descr="Рис. 8: каталог “архитектура компьютера”" title="" id="54" name="Picture"/>
            <a:graphic>
              <a:graphicData uri="http://schemas.openxmlformats.org/drawingml/2006/picture">
                <pic:pic>
                  <pic:nvPicPr>
                    <pic:cNvPr descr="image/14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</w:t>
      </w:r>
      <w:r>
        <w:t xml:space="preserve"> </w:t>
      </w:r>
      <w:r>
        <w:t xml:space="preserve">“архитектура компьютера”</w:t>
      </w:r>
    </w:p>
    <w:bookmarkEnd w:id="56"/>
    <w:bookmarkEnd w:id="57"/>
    <w:bookmarkStart w:id="70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Далее создадим репозиторий курса(рис. 9)</w:t>
      </w:r>
    </w:p>
    <w:bookmarkStart w:id="61" w:name="fig:009"/>
    <w:p>
      <w:pPr>
        <w:pStyle w:val="CaptionedFigure"/>
      </w:pPr>
      <w:r>
        <w:drawing>
          <wp:inline>
            <wp:extent cx="3733800" cy="1643921"/>
            <wp:effectExtent b="0" l="0" r="0" t="0"/>
            <wp:docPr descr="Рис. 9: окно создания репозитория" title="" id="59" name="Picture"/>
            <a:graphic>
              <a:graphicData uri="http://schemas.openxmlformats.org/drawingml/2006/picture">
                <pic:pic>
                  <pic:nvPicPr>
                    <pic:cNvPr descr="image/15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создания репозитория</w:t>
      </w:r>
    </w:p>
    <w:bookmarkEnd w:id="61"/>
    <w:p>
      <w:pPr>
        <w:pStyle w:val="BodyText"/>
      </w:pPr>
      <w:r>
        <w:t xml:space="preserve">Переходим в каталог курса и копируем репозиторий(рис. 10)</w:t>
      </w:r>
    </w:p>
    <w:bookmarkStart w:id="65" w:name="fig:0010"/>
    <w:p>
      <w:pPr>
        <w:pStyle w:val="CaptionedFigure"/>
      </w:pPr>
      <w:r>
        <w:drawing>
          <wp:inline>
            <wp:extent cx="3733800" cy="438801"/>
            <wp:effectExtent b="0" l="0" r="0" t="0"/>
            <wp:docPr descr="Рис. 10: копиров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16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репозитория</w:t>
      </w:r>
    </w:p>
    <w:bookmarkEnd w:id="65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¿fig:0011?</w:t>
      </w:r>
      <w:r>
        <w:t xml:space="preserve">)</w:t>
      </w:r>
      <w:r>
        <w:t xml:space="preserve"> </w:t>
      </w:r>
      <w:bookmarkStart w:id="69" w:name="fig:0011"/>
      <w:r>
        <w:drawing>
          <wp:inline>
            <wp:extent cx="3733800" cy="1632325"/>
            <wp:effectExtent b="0" l="0" r="0" t="0"/>
            <wp:docPr descr="ссылка для копирования" title="" id="67" name="Picture"/>
            <a:graphic>
              <a:graphicData uri="http://schemas.openxmlformats.org/drawingml/2006/picture">
                <pic:pic>
                  <pic:nvPicPr>
                    <pic:cNvPr descr="image/17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9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Далее переходим в каталог и удаляем лишние файлы(рис. 11)</w:t>
      </w:r>
    </w:p>
    <w:bookmarkStart w:id="74" w:name="fig:0012"/>
    <w:p>
      <w:pPr>
        <w:pStyle w:val="CaptionedFigure"/>
      </w:pPr>
      <w:r>
        <w:drawing>
          <wp:inline>
            <wp:extent cx="3733800" cy="793381"/>
            <wp:effectExtent b="0" l="0" r="0" t="0"/>
            <wp:docPr descr="Рис. 11: удаление лишних файлов и проверка" title="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лишних файлов и проверка</w:t>
      </w:r>
    </w:p>
    <w:bookmarkEnd w:id="74"/>
    <w:p>
      <w:pPr>
        <w:pStyle w:val="BodyText"/>
      </w:pPr>
      <w:r>
        <w:t xml:space="preserve">Создадим необходимые каталоги и отправим на сервер(рис.</w:t>
      </w:r>
      <w:r>
        <w:t xml:space="preserve"> </w:t>
      </w:r>
      <w:r>
        <w:rPr>
          <w:b/>
          <w:bCs/>
        </w:rPr>
        <w:t xml:space="preserve">¿fig:0013?</w:t>
      </w:r>
      <w:r>
        <w:t xml:space="preserve">)</w:t>
      </w:r>
      <w:r>
        <w:t xml:space="preserve"> </w:t>
      </w:r>
      <w:bookmarkStart w:id="78" w:name="fig:0013"/>
      <w:r>
        <w:drawing>
          <wp:inline>
            <wp:extent cx="3733800" cy="1092526"/>
            <wp:effectExtent b="0" l="0" r="0" t="0"/>
            <wp:docPr descr="ссылка для копирования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обрела теоретические и практические знания в использовании Linux и github. При помощи консоли я научилась проводить стандартные процедуры при наличии центрального репозитория, настраивать github, создания SSH ключа, сохранение и отправка изменений на локальном репозитории.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Рахматова Жылдыз Талантбековна</dc:creator>
  <dc:language>ru-RU</dc:language>
  <cp:keywords/>
  <dcterms:created xsi:type="dcterms:W3CDTF">2024-10-24T14:50:57Z</dcterms:created>
  <dcterms:modified xsi:type="dcterms:W3CDTF">2024-10-24T14:50:57Z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