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№2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Рахматова Жылдыз Талантбековна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При-</w:t>
      </w:r>
      <w:r>
        <w:t xml:space="preserve"> </w:t>
      </w:r>
      <w:r>
        <w:t xml:space="preserve">обрести практические навыки по работе с системой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Настройка Githab</w:t>
      </w:r>
    </w:p>
    <w:p>
      <w:pPr>
        <w:pStyle w:val="Compact"/>
        <w:numPr>
          <w:ilvl w:val="0"/>
          <w:numId w:val="1001"/>
        </w:numPr>
      </w:pPr>
      <w:r>
        <w:t xml:space="preserve">Базовая настройка git</w:t>
      </w:r>
    </w:p>
    <w:p>
      <w:pPr>
        <w:pStyle w:val="Compact"/>
        <w:numPr>
          <w:ilvl w:val="0"/>
          <w:numId w:val="1001"/>
        </w:numPr>
      </w:pPr>
      <w:r>
        <w:t xml:space="preserve">Создание SSH ключа</w:t>
      </w:r>
    </w:p>
    <w:p>
      <w:pPr>
        <w:pStyle w:val="Compact"/>
        <w:numPr>
          <w:ilvl w:val="0"/>
          <w:numId w:val="1001"/>
        </w:numPr>
      </w:pPr>
      <w:r>
        <w:t xml:space="preserve">Сознание рабочего пространства и репозитория курса на основе</w:t>
      </w:r>
      <w:r>
        <w:t xml:space="preserve"> </w:t>
      </w:r>
      <w:r>
        <w:t xml:space="preserve">шаблона</w:t>
      </w:r>
    </w:p>
    <w:p>
      <w:pPr>
        <w:pStyle w:val="Compact"/>
        <w:numPr>
          <w:ilvl w:val="0"/>
          <w:numId w:val="1001"/>
        </w:numPr>
      </w:pPr>
      <w:r>
        <w:t xml:space="preserve">Сознание репозитория курса на основе шаблона</w:t>
      </w:r>
    </w:p>
    <w:p>
      <w:pPr>
        <w:pStyle w:val="Compact"/>
        <w:numPr>
          <w:ilvl w:val="0"/>
          <w:numId w:val="1001"/>
        </w:numPr>
      </w:pPr>
      <w:r>
        <w:t xml:space="preserve">Настройка каталога курса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задания для самостоятельной работы</w:t>
      </w:r>
    </w:p>
    <w:bookmarkEnd w:id="21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3" w:name="настройка-githa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Githab</w:t>
      </w:r>
    </w:p>
    <w:p>
      <w:pPr>
        <w:pStyle w:val="FirstParagraph"/>
      </w:pPr>
      <w:r>
        <w:t xml:space="preserve">Создаем учетную запись на сайте Githab(рис. 1).</w:t>
      </w:r>
    </w:p>
    <w:bookmarkStart w:id="22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Аккаунт в githab</w:t>
            </w:r>
          </w:p>
        </w:tc>
      </w:tr>
    </w:tbl>
    <w:p>
      <w:pPr>
        <w:pStyle w:val="ImageCaption"/>
      </w:pPr>
      <w:r>
        <w:t xml:space="preserve">Рис. 1: Аккаунт в githab</w:t>
      </w:r>
    </w:p>
    <w:bookmarkEnd w:id="22"/>
    <w:bookmarkEnd w:id="23"/>
    <w:bookmarkStart w:id="28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Открываем терминал и делаем предварительную конфигурацию git(рис. 2).</w:t>
      </w:r>
    </w:p>
    <w:bookmarkStart w:id="24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Предварительная конфигурация git</w:t>
            </w:r>
          </w:p>
        </w:tc>
      </w:tr>
    </w:tbl>
    <w:p>
      <w:pPr>
        <w:pStyle w:val="ImageCaption"/>
      </w:pPr>
      <w:r>
        <w:t xml:space="preserve">Рис. 2: Предварительная конфигурация git</w:t>
      </w:r>
    </w:p>
    <w:bookmarkEnd w:id="24"/>
    <w:p>
      <w:pPr>
        <w:pStyle w:val="BodyText"/>
      </w:pPr>
      <w:r>
        <w:t xml:space="preserve">Настроим utf-8 в выводе сообщений git (рис. 3)</w:t>
      </w:r>
    </w:p>
    <w:bookmarkStart w:id="25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Настройка кодировки</w:t>
            </w:r>
          </w:p>
        </w:tc>
      </w:tr>
    </w:tbl>
    <w:p>
      <w:pPr>
        <w:pStyle w:val="ImageCaption"/>
      </w:pPr>
      <w:r>
        <w:t xml:space="preserve">Рис. 3: Настройка кодировки</w:t>
      </w:r>
    </w:p>
    <w:bookmarkEnd w:id="25"/>
    <w:p>
      <w:pPr>
        <w:pStyle w:val="BodyText"/>
      </w:pPr>
      <w:r>
        <w:t xml:space="preserve">Зададим имя для начальной ветки(рис. 4)</w:t>
      </w:r>
    </w:p>
    <w:bookmarkStart w:id="26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создадим имя для начальной ветки</w:t>
            </w:r>
          </w:p>
        </w:tc>
      </w:tr>
    </w:tbl>
    <w:p>
      <w:pPr>
        <w:pStyle w:val="ImageCaption"/>
      </w:pPr>
      <w:r>
        <w:t xml:space="preserve">Рис. 4: создадим имя для начальной ветки</w:t>
      </w:r>
    </w:p>
    <w:bookmarkEnd w:id="26"/>
    <w:p>
      <w:pPr>
        <w:pStyle w:val="BodyText"/>
      </w:pPr>
      <w:r>
        <w:t xml:space="preserve">Применение параметров autocrlf и safecrlf(рис. 5)</w:t>
      </w:r>
    </w:p>
    <w:bookmarkStart w:id="27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параметры</w:t>
            </w:r>
          </w:p>
        </w:tc>
      </w:tr>
    </w:tbl>
    <w:p>
      <w:pPr>
        <w:pStyle w:val="ImageCaption"/>
      </w:pPr>
      <w:r>
        <w:t xml:space="preserve">Рис. 5: параметры</w:t>
      </w:r>
    </w:p>
    <w:bookmarkEnd w:id="27"/>
    <w:bookmarkEnd w:id="28"/>
    <w:bookmarkStart w:id="31" w:name="создание-ssh-ключ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SSH ключа</w:t>
      </w:r>
    </w:p>
    <w:p>
      <w:pPr>
        <w:pStyle w:val="FirstParagraph"/>
      </w:pPr>
      <w:r>
        <w:t xml:space="preserve">Для последующей идентификации пользователя необходимо сгенерировать пару ключей(рис. 6)</w:t>
      </w:r>
    </w:p>
    <w:bookmarkStart w:id="29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генерация ключа</w:t>
            </w:r>
          </w:p>
        </w:tc>
      </w:tr>
    </w:tbl>
    <w:p>
      <w:pPr>
        <w:pStyle w:val="ImageCaption"/>
      </w:pPr>
      <w:r>
        <w:t xml:space="preserve">Рис. 6: генерация ключа</w:t>
      </w:r>
    </w:p>
    <w:bookmarkEnd w:id="29"/>
    <w:p>
      <w:pPr>
        <w:pStyle w:val="BodyText"/>
      </w:pPr>
      <w:r>
        <w:t xml:space="preserve">Далее нужно добавить ключ (рис. 7)</w:t>
      </w:r>
    </w:p>
    <w:bookmarkStart w:id="30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добавление ключа</w:t>
            </w:r>
          </w:p>
        </w:tc>
      </w:tr>
    </w:tbl>
    <w:p>
      <w:pPr>
        <w:pStyle w:val="ImageCaption"/>
      </w:pPr>
      <w:r>
        <w:t xml:space="preserve">Рис. 7: добавление ключа</w:t>
      </w:r>
    </w:p>
    <w:bookmarkEnd w:id="30"/>
    <w:bookmarkEnd w:id="31"/>
    <w:bookmarkStart w:id="33" w:name="Xeda9b11f63cc84fa078c03345be80839b9ccc50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Сознание рабочего пространства и репозитория курса на основе шаблона</w:t>
      </w:r>
    </w:p>
    <w:p>
      <w:pPr>
        <w:pStyle w:val="FirstParagraph"/>
      </w:pPr>
      <w:r>
        <w:t xml:space="preserve">Создаем каталог «архитектура компьютера» (рис. 8)</w:t>
      </w:r>
    </w:p>
    <w:bookmarkStart w:id="32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каталог</w:t>
            </w:r>
            <w:r>
              <w:t xml:space="preserve"> </w:t>
            </w:r>
            <w:r>
              <w:t xml:space="preserve">“архитектура компьютера”</w:t>
            </w:r>
          </w:p>
        </w:tc>
      </w:tr>
    </w:tbl>
    <w:p>
      <w:pPr>
        <w:pStyle w:val="ImageCaption"/>
      </w:pPr>
      <w:r>
        <w:t xml:space="preserve">Рис. 8: каталог</w:t>
      </w:r>
      <w:r>
        <w:t xml:space="preserve"> </w:t>
      </w:r>
      <w:r>
        <w:t xml:space="preserve">“архитектура компьютера”</w:t>
      </w:r>
    </w:p>
    <w:bookmarkEnd w:id="32"/>
    <w:bookmarkEnd w:id="33"/>
    <w:bookmarkStart w:id="37" w:name="X34a0101e2cc7642d35b95d656e97d8eaf6ced0a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Сознание репозитория курса на основе шаблона</w:t>
      </w:r>
    </w:p>
    <w:p>
      <w:pPr>
        <w:pStyle w:val="FirstParagraph"/>
      </w:pPr>
      <w:r>
        <w:t xml:space="preserve">Далее создадим репозиторий курса(рис. 9)</w:t>
      </w:r>
    </w:p>
    <w:bookmarkStart w:id="34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окно создания репозитория</w:t>
            </w:r>
          </w:p>
        </w:tc>
      </w:tr>
    </w:tbl>
    <w:p>
      <w:pPr>
        <w:pStyle w:val="ImageCaption"/>
      </w:pPr>
      <w:r>
        <w:t xml:space="preserve">Рис. 9: окно создания репозитория</w:t>
      </w:r>
    </w:p>
    <w:bookmarkEnd w:id="34"/>
    <w:p>
      <w:pPr>
        <w:pStyle w:val="BodyText"/>
      </w:pPr>
      <w:r>
        <w:t xml:space="preserve">Переходим в каталог курса и копируем репозиторий(рис. 10)</w:t>
      </w:r>
    </w:p>
    <w:bookmarkStart w:id="35" w:name="fig:0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10: копирование репозитория</w:t>
            </w:r>
          </w:p>
        </w:tc>
      </w:tr>
    </w:tbl>
    <w:p>
      <w:pPr>
        <w:pStyle w:val="ImageCaption"/>
      </w:pPr>
      <w:r>
        <w:t xml:space="preserve">Рис. 10: копирование репозитория</w:t>
      </w:r>
    </w:p>
    <w:bookmarkEnd w:id="35"/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¿fig:0011?</w:t>
      </w:r>
      <w:r>
        <w:t xml:space="preserve">)</w:t>
      </w:r>
      <w:r>
        <w:t xml:space="preserve"> </w:t>
      </w:r>
      <w:bookmarkStart w:id="36" w:name="fig:0011"/>
      <w:r>
        <w:t xml:space="preserve">ссылка для копирования</w:t>
      </w:r>
      <w:bookmarkEnd w:id="36"/>
    </w:p>
    <w:bookmarkEnd w:id="37"/>
    <w:bookmarkStart w:id="40" w:name="настройка-каталога-курс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Далее переходим в каталог и удаляем лишние файлы(рис. 11)</w:t>
      </w:r>
    </w:p>
    <w:bookmarkStart w:id="38" w:name="fig:001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11: удаление лишних файлов и проверка</w:t>
            </w:r>
          </w:p>
        </w:tc>
      </w:tr>
    </w:tbl>
    <w:p>
      <w:pPr>
        <w:pStyle w:val="ImageCaption"/>
      </w:pPr>
      <w:r>
        <w:t xml:space="preserve">Рис. 11: удаление лишних файлов и проверка</w:t>
      </w:r>
    </w:p>
    <w:bookmarkEnd w:id="38"/>
    <w:p>
      <w:pPr>
        <w:pStyle w:val="BodyText"/>
      </w:pPr>
      <w:r>
        <w:t xml:space="preserve">Создадим необходимые каталоги и отправим на сервер(рис.</w:t>
      </w:r>
      <w:r>
        <w:t xml:space="preserve"> </w:t>
      </w:r>
      <w:r>
        <w:rPr>
          <w:b/>
          <w:bCs/>
        </w:rPr>
        <w:t xml:space="preserve">¿fig:0013?</w:t>
      </w:r>
      <w:r>
        <w:t xml:space="preserve">)</w:t>
      </w:r>
      <w:r>
        <w:t xml:space="preserve"> </w:t>
      </w:r>
      <w:bookmarkStart w:id="39" w:name="fig:0013"/>
      <w:r>
        <w:t xml:space="preserve">ссылка для копирования</w:t>
      </w:r>
      <w:bookmarkEnd w:id="39"/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 я обрела теоретические и практические знания в использовании Linux и github. При помощи консоли я научилась проводить стандартные процедуры при наличии центрального репозитория, настраивать github, создания SSH ключа, сохранение и отправка изменений на локальном репозитории.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№2</dc:title>
  <dc:creator>Рахматова Жылдыз Талантбековна</dc:creator>
  <dc:language>ru-RU</dc:language>
  <cp:keywords/>
  <dcterms:created xsi:type="dcterms:W3CDTF">2024-10-11T17:03:46Z</dcterms:created>
  <dcterms:modified xsi:type="dcterms:W3CDTF">2024-10-11T17:03:46Z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