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5" w:name="fig:001"/>
    <w:p>
      <w:pPr>
        <w:pStyle w:val="CaptionedFigure"/>
      </w:pPr>
      <w:r>
        <w:drawing>
          <wp:inline>
            <wp:extent cx="3733800" cy="340583"/>
            <wp:effectExtent b="0" l="0" r="0" t="0"/>
            <wp:docPr descr="Рис. 1: 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5"/>
    <w:p>
      <w:pPr>
        <w:pStyle w:val="BodyText"/>
      </w:pPr>
      <w:r>
        <w:t xml:space="preserve">С помощью утилиты touch создаю файл lab6-1.asm (рис. 2).</w:t>
      </w:r>
    </w:p>
    <w:bookmarkStart w:id="29" w:name="fig:002"/>
    <w:p>
      <w:pPr>
        <w:pStyle w:val="CaptionedFigure"/>
      </w:pPr>
      <w:r>
        <w:drawing>
          <wp:inline>
            <wp:extent cx="3733800" cy="627582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3" w:name="fig:003"/>
    <w:p>
      <w:pPr>
        <w:pStyle w:val="CaptionedFigure"/>
      </w:pPr>
      <w:r>
        <w:drawing>
          <wp:inline>
            <wp:extent cx="3733800" cy="495730"/>
            <wp:effectExtent b="0" l="0" r="0" t="0"/>
            <wp:docPr descr="Рис. 3: Создание копии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3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7" w:name="fig:004"/>
    <w:p>
      <w:pPr>
        <w:pStyle w:val="CaptionedFigure"/>
      </w:pPr>
      <w:r>
        <w:drawing>
          <wp:inline>
            <wp:extent cx="3733800" cy="3298324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1" w:name="fig:005"/>
    <w:p>
      <w:pPr>
        <w:pStyle w:val="CaptionedFigure"/>
      </w:pPr>
      <w:r>
        <w:drawing>
          <wp:inline>
            <wp:extent cx="3733800" cy="619696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5" w:name="fig:006"/>
    <w:p>
      <w:pPr>
        <w:pStyle w:val="CaptionedFigure"/>
      </w:pPr>
      <w:r>
        <w:drawing>
          <wp:inline>
            <wp:extent cx="3733800" cy="2355166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5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49" w:name="fig:007"/>
    <w:p>
      <w:pPr>
        <w:pStyle w:val="CaptionedFigure"/>
      </w:pPr>
      <w:r>
        <w:drawing>
          <wp:inline>
            <wp:extent cx="3733800" cy="792171"/>
            <wp:effectExtent b="0" l="0" r="0" t="0"/>
            <wp:docPr descr="Рис. 7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9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3" w:name="fig:008"/>
    <w:p>
      <w:pPr>
        <w:pStyle w:val="CaptionedFigure"/>
      </w:pPr>
      <w:r>
        <w:drawing>
          <wp:inline>
            <wp:extent cx="3733800" cy="430823"/>
            <wp:effectExtent b="0" l="0" r="0" t="0"/>
            <wp:docPr descr="Рис. 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3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7" w:name="fig:009"/>
    <w:p>
      <w:pPr>
        <w:pStyle w:val="CaptionedFigure"/>
      </w:pPr>
      <w:r>
        <w:drawing>
          <wp:inline>
            <wp:extent cx="3733800" cy="1813047"/>
            <wp:effectExtent b="0" l="0" r="0" t="0"/>
            <wp:docPr descr="Рис. 9: 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7"/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1" w:name="fig:010"/>
    <w:p>
      <w:pPr>
        <w:pStyle w:val="CaptionedFigure"/>
      </w:pPr>
      <w:r>
        <w:drawing>
          <wp:inline>
            <wp:extent cx="3733800" cy="594013"/>
            <wp:effectExtent b="0" l="0" r="0" t="0"/>
            <wp:docPr descr="Рис. 10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1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5" w:name="fig:011"/>
    <w:p>
      <w:pPr>
        <w:pStyle w:val="CaptionedFigure"/>
      </w:pPr>
      <w:r>
        <w:drawing>
          <wp:inline>
            <wp:extent cx="3733800" cy="1986201"/>
            <wp:effectExtent b="0" l="0" r="0" t="0"/>
            <wp:docPr descr="Рис. 11: 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5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69" w:name="fig:012"/>
    <w:p>
      <w:pPr>
        <w:pStyle w:val="CaptionedFigure"/>
      </w:pPr>
      <w:r>
        <w:drawing>
          <wp:inline>
            <wp:extent cx="3733800" cy="633551"/>
            <wp:effectExtent b="0" l="0" r="0" t="0"/>
            <wp:docPr descr="Рис. 12: Запуск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69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3" w:name="fig:013"/>
    <w:p>
      <w:pPr>
        <w:pStyle w:val="CaptionedFigure"/>
      </w:pPr>
      <w:r>
        <w:drawing>
          <wp:inline>
            <wp:extent cx="3733800" cy="2234675"/>
            <wp:effectExtent b="0" l="0" r="0" t="0"/>
            <wp:docPr descr="Рис. 13: 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3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7" w:name="fig:014"/>
    <w:p>
      <w:pPr>
        <w:pStyle w:val="CaptionedFigure"/>
      </w:pPr>
      <w:r>
        <w:drawing>
          <wp:inline>
            <wp:extent cx="3733800" cy="483322"/>
            <wp:effectExtent b="0" l="0" r="0" t="0"/>
            <wp:docPr descr="Рис. 14: Запуск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7"/>
    <w:bookmarkEnd w:id="78"/>
    <w:bookmarkStart w:id="109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bookmarkStart w:id="82" w:name="fig:015"/>
    <w:p>
      <w:pPr>
        <w:pStyle w:val="CaptionedFigure"/>
      </w:pPr>
      <w:r>
        <w:drawing>
          <wp:inline>
            <wp:extent cx="3733800" cy="712650"/>
            <wp:effectExtent b="0" l="0" r="0" t="0"/>
            <wp:docPr descr="Рис. 15: Созд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2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6" w:name="fig:016"/>
    <w:p>
      <w:pPr>
        <w:pStyle w:val="CaptionedFigure"/>
      </w:pPr>
      <w:r>
        <w:drawing>
          <wp:inline>
            <wp:extent cx="3733800" cy="3249040"/>
            <wp:effectExtent b="0" l="0" r="0" t="0"/>
            <wp:docPr descr="Рис. 16: 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6"/>
    <w:p>
      <w:pPr>
        <w:pStyle w:val="BodyText"/>
      </w:pPr>
      <w:r>
        <w:t xml:space="preserve">Создаю исполняемый файл и запускаю его (рис. 17).</w:t>
      </w:r>
    </w:p>
    <w:bookmarkStart w:id="90" w:name="fig:017"/>
    <w:p>
      <w:pPr>
        <w:pStyle w:val="CaptionedFigure"/>
      </w:pPr>
      <w:r>
        <w:drawing>
          <wp:inline>
            <wp:extent cx="3733800" cy="836328"/>
            <wp:effectExtent b="0" l="0" r="0" t="0"/>
            <wp:docPr descr="Рис. 17: 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0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4" w:name="fig:018"/>
    <w:p>
      <w:pPr>
        <w:pStyle w:val="CaptionedFigure"/>
      </w:pPr>
      <w:r>
        <w:drawing>
          <wp:inline>
            <wp:extent cx="3733800" cy="2797792"/>
            <wp:effectExtent b="0" l="0" r="0" t="0"/>
            <wp:docPr descr="Рис. 18: Изменение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4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8" w:name="fig:019"/>
    <w:p>
      <w:pPr>
        <w:pStyle w:val="CaptionedFigure"/>
      </w:pPr>
      <w:r>
        <w:drawing>
          <wp:inline>
            <wp:extent cx="3733800" cy="645931"/>
            <wp:effectExtent b="0" l="0" r="0" t="0"/>
            <wp:docPr descr="Рис. 19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8"/>
    <w:p>
      <w:pPr>
        <w:pStyle w:val="BodyText"/>
      </w:pPr>
      <w:r>
        <w:t xml:space="preserve">Создаю файл variant.asm с помощью утилиты touch (рис. 20).</w:t>
      </w:r>
    </w:p>
    <w:bookmarkStart w:id="102" w:name="fig:020"/>
    <w:p>
      <w:pPr>
        <w:pStyle w:val="CaptionedFigure"/>
      </w:pPr>
      <w:r>
        <w:drawing>
          <wp:inline>
            <wp:extent cx="3733800" cy="235200"/>
            <wp:effectExtent b="0" l="0" r="0" t="0"/>
            <wp:docPr descr="Рис. 20: Созд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2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6" w:name="fig:021"/>
    <w:p>
      <w:pPr>
        <w:pStyle w:val="CaptionedFigure"/>
      </w:pPr>
      <w:r>
        <w:drawing>
          <wp:inline>
            <wp:extent cx="3733800" cy="2875518"/>
            <wp:effectExtent b="0" l="0" r="0" t="0"/>
            <wp:docPr descr="Рис. 21: Редакт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6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bookmarkStart w:id="107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Запуск исполняемого файла</w:t>
            </w:r>
          </w:p>
        </w:tc>
      </w:tr>
    </w:tbl>
    <w:p>
      <w:pPr>
        <w:pStyle w:val="ImageCaption"/>
      </w:pPr>
      <w:r>
        <w:t xml:space="preserve">Рис. 22: Запуск исполняемого файла</w:t>
      </w:r>
    </w:p>
    <w:bookmarkEnd w:id="107"/>
    <w:bookmarkStart w:id="108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8"/>
    <w:bookmarkEnd w:id="109"/>
    <w:bookmarkStart w:id="126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bookmarkStart w:id="113" w:name="fig:023"/>
    <w:p>
      <w:pPr>
        <w:pStyle w:val="CaptionedFigure"/>
      </w:pPr>
      <w:r>
        <w:drawing>
          <wp:inline>
            <wp:extent cx="3733800" cy="207104"/>
            <wp:effectExtent b="0" l="0" r="0" t="0"/>
            <wp:docPr descr="Рис. 23: Созд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3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bookmarkStart w:id="117" w:name="fig:024"/>
    <w:p>
      <w:pPr>
        <w:pStyle w:val="CaptionedFigure"/>
      </w:pPr>
      <w:r>
        <w:drawing>
          <wp:inline>
            <wp:extent cx="3733800" cy="2842539"/>
            <wp:effectExtent b="0" l="0" r="0" t="0"/>
            <wp:docPr descr="Рис. 24: Написание программы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17"/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bookmarkStart w:id="121" w:name="fig:025"/>
    <w:p>
      <w:pPr>
        <w:pStyle w:val="CaptionedFigure"/>
      </w:pPr>
      <w:r>
        <w:drawing>
          <wp:inline>
            <wp:extent cx="3733800" cy="624062"/>
            <wp:effectExtent b="0" l="0" r="0" t="0"/>
            <wp:docPr descr="Рис. 25: Запуск исполняемого файл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1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5" w:name="fig:026"/>
    <w:p>
      <w:pPr>
        <w:pStyle w:val="CaptionedFigure"/>
      </w:pPr>
      <w:r>
        <w:drawing>
          <wp:inline>
            <wp:extent cx="3733800" cy="397776"/>
            <wp:effectExtent b="0" l="0" r="0" t="0"/>
            <wp:docPr descr="Рис. 26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5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Рахматова Жылдыз Талантбековна</dc:creator>
  <dc:language>ru-RU</dc:language>
  <cp:keywords/>
  <dcterms:created xsi:type="dcterms:W3CDTF">2024-11-15T14:13:13Z</dcterms:created>
  <dcterms:modified xsi:type="dcterms:W3CDTF">2024-11-15T14:13:13Z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