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7D" w:rsidRDefault="00D2267D">
      <w:proofErr w:type="gramStart"/>
      <w:r>
        <w:t>Problem 2) b.</w:t>
      </w:r>
      <w:proofErr w:type="gramEnd"/>
    </w:p>
    <w:p w:rsidR="006C317B" w:rsidRDefault="00D2267D">
      <w:r>
        <w:rPr>
          <w:noProof/>
        </w:rPr>
        <w:drawing>
          <wp:inline distT="0" distB="0" distL="0" distR="0">
            <wp:extent cx="5334000" cy="4124325"/>
            <wp:effectExtent l="19050" t="0" r="0" b="0"/>
            <wp:docPr id="1" name="Picture 1" descr="C:\Users\Zach\Documents\School\College\Aerospace\Engineering Computation\HW3\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Documents\School\College\Aerospace\Engineering Computation\HW3\Problem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7D" w:rsidRDefault="00D2267D"/>
    <w:p w:rsidR="00D2267D" w:rsidRDefault="00D2267D"/>
    <w:p w:rsidR="00D2267D" w:rsidRDefault="00D2267D">
      <w:r>
        <w:br w:type="page"/>
      </w:r>
    </w:p>
    <w:p w:rsidR="00D2267D" w:rsidRDefault="00D2267D">
      <w:proofErr w:type="gramStart"/>
      <w:r>
        <w:lastRenderedPageBreak/>
        <w:t>Problem 3) a.</w:t>
      </w:r>
      <w:proofErr w:type="gramEnd"/>
      <w:r>
        <w:t xml:space="preserve"> </w:t>
      </w:r>
    </w:p>
    <w:p w:rsidR="00D2267D" w:rsidRDefault="00D2267D" w:rsidP="00D2267D">
      <w:r>
        <w:t xml:space="preserve">Linear) c </w:t>
      </w:r>
      <w:proofErr w:type="gramStart"/>
      <w:r>
        <w:t>=  -</w:t>
      </w:r>
      <w:proofErr w:type="gramEnd"/>
      <w:r>
        <w:t>0.2315T +  14.0025</w:t>
      </w:r>
    </w:p>
    <w:p w:rsidR="00D2267D" w:rsidRDefault="00D2267D" w:rsidP="00D2267D">
      <w:r>
        <w:t xml:space="preserve">Quad) c </w:t>
      </w:r>
      <w:proofErr w:type="gramStart"/>
      <w:r>
        <w:t>=  0.0044T</w:t>
      </w:r>
      <w:r>
        <w:rPr>
          <w:vertAlign w:val="superscript"/>
        </w:rPr>
        <w:t>2</w:t>
      </w:r>
      <w:proofErr w:type="gramEnd"/>
      <w:r>
        <w:t xml:space="preserve"> - 0.3634T +  14.5519</w:t>
      </w:r>
    </w:p>
    <w:p w:rsidR="00D2267D" w:rsidRDefault="00D2267D" w:rsidP="00D2267D">
      <w:r>
        <w:t xml:space="preserve">Cubic) c </w:t>
      </w:r>
      <w:proofErr w:type="gramStart"/>
      <w:r>
        <w:t>=  -</w:t>
      </w:r>
      <w:proofErr w:type="gramEnd"/>
      <w:r>
        <w:t>0.0001T</w:t>
      </w:r>
      <w:r>
        <w:rPr>
          <w:vertAlign w:val="superscript"/>
        </w:rPr>
        <w:t>3</w:t>
      </w:r>
      <w:r>
        <w:t xml:space="preserve"> + 0.0073T</w:t>
      </w:r>
      <w:r>
        <w:rPr>
          <w:vertAlign w:val="superscript"/>
        </w:rPr>
        <w:t>2</w:t>
      </w:r>
      <w:r>
        <w:t xml:space="preserve"> - 0.3956T + 14.6002</w:t>
      </w:r>
    </w:p>
    <w:p w:rsidR="00D2267D" w:rsidRDefault="00D2267D" w:rsidP="00D2267D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" name="Picture 2" descr="C:\Users\Zach\Documents\School\College\Aerospace\Engineering Computation\HW3\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h\Documents\School\College\Aerospace\Engineering Computation\HW3\Problem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7D" w:rsidRDefault="00D2267D" w:rsidP="00D2267D">
      <w:proofErr w:type="gramStart"/>
      <w:r>
        <w:t>b</w:t>
      </w:r>
      <w:proofErr w:type="gramEnd"/>
      <w:r>
        <w:t xml:space="preserve">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2267D" w:rsidTr="00D2267D">
        <w:tc>
          <w:tcPr>
            <w:tcW w:w="1915" w:type="dxa"/>
          </w:tcPr>
          <w:p w:rsidR="00D2267D" w:rsidRDefault="00D2267D" w:rsidP="00D2267D"/>
        </w:tc>
        <w:tc>
          <w:tcPr>
            <w:tcW w:w="1915" w:type="dxa"/>
          </w:tcPr>
          <w:p w:rsidR="00D2267D" w:rsidRDefault="00D2267D" w:rsidP="00D2267D">
            <w:r>
              <w:t>Total Error</w:t>
            </w:r>
          </w:p>
        </w:tc>
        <w:tc>
          <w:tcPr>
            <w:tcW w:w="1915" w:type="dxa"/>
          </w:tcPr>
          <w:p w:rsidR="00D2267D" w:rsidRDefault="00D2267D" w:rsidP="00D2267D">
            <w:r>
              <w:t>Standard Error</w:t>
            </w:r>
          </w:p>
        </w:tc>
        <w:tc>
          <w:tcPr>
            <w:tcW w:w="1915" w:type="dxa"/>
          </w:tcPr>
          <w:p w:rsidR="00D2267D" w:rsidRDefault="00AA6096" w:rsidP="00D2267D">
            <w:r>
              <w:t>Average Error</w:t>
            </w:r>
          </w:p>
        </w:tc>
        <w:tc>
          <w:tcPr>
            <w:tcW w:w="1916" w:type="dxa"/>
          </w:tcPr>
          <w:p w:rsidR="00D2267D" w:rsidRDefault="00AA6096" w:rsidP="00D2267D">
            <w:r>
              <w:t>Relative Error</w:t>
            </w:r>
          </w:p>
        </w:tc>
      </w:tr>
      <w:tr w:rsidR="00D2267D" w:rsidTr="00D2267D">
        <w:tc>
          <w:tcPr>
            <w:tcW w:w="1915" w:type="dxa"/>
          </w:tcPr>
          <w:p w:rsidR="00D2267D" w:rsidRDefault="00D2267D" w:rsidP="00D2267D">
            <w:r>
              <w:t>Linear Fit</w:t>
            </w:r>
          </w:p>
        </w:tc>
        <w:tc>
          <w:tcPr>
            <w:tcW w:w="1915" w:type="dxa"/>
          </w:tcPr>
          <w:p w:rsidR="00D2267D" w:rsidRDefault="00AA6096" w:rsidP="00D2267D">
            <w:r>
              <w:t>1.0284</w:t>
            </w:r>
          </w:p>
        </w:tc>
        <w:tc>
          <w:tcPr>
            <w:tcW w:w="1915" w:type="dxa"/>
          </w:tcPr>
          <w:p w:rsidR="00D2267D" w:rsidRDefault="00AA6096" w:rsidP="00D2267D">
            <w:r>
              <w:t>1.0141</w:t>
            </w:r>
          </w:p>
        </w:tc>
        <w:tc>
          <w:tcPr>
            <w:tcW w:w="1915" w:type="dxa"/>
          </w:tcPr>
          <w:p w:rsidR="00D2267D" w:rsidRDefault="00AA6096" w:rsidP="00AA6096">
            <w:r>
              <w:t>0.1449</w:t>
            </w:r>
          </w:p>
        </w:tc>
        <w:tc>
          <w:tcPr>
            <w:tcW w:w="1916" w:type="dxa"/>
          </w:tcPr>
          <w:p w:rsidR="00D2267D" w:rsidRDefault="00AA6096" w:rsidP="00D2267D">
            <w:r>
              <w:t>0.0355</w:t>
            </w:r>
          </w:p>
        </w:tc>
      </w:tr>
      <w:tr w:rsidR="00D2267D" w:rsidTr="00D2267D">
        <w:tc>
          <w:tcPr>
            <w:tcW w:w="1915" w:type="dxa"/>
          </w:tcPr>
          <w:p w:rsidR="00D2267D" w:rsidRDefault="00D2267D" w:rsidP="00D2267D">
            <w:r>
              <w:t>Quadratic Fit</w:t>
            </w:r>
          </w:p>
        </w:tc>
        <w:tc>
          <w:tcPr>
            <w:tcW w:w="1915" w:type="dxa"/>
          </w:tcPr>
          <w:p w:rsidR="00D2267D" w:rsidRDefault="00AA6096" w:rsidP="00D2267D">
            <w:r>
              <w:t>0.0142</w:t>
            </w:r>
          </w:p>
        </w:tc>
        <w:tc>
          <w:tcPr>
            <w:tcW w:w="1915" w:type="dxa"/>
          </w:tcPr>
          <w:p w:rsidR="00D2267D" w:rsidRDefault="00AA6096" w:rsidP="00D2267D">
            <w:r>
              <w:t>0.1193</w:t>
            </w:r>
          </w:p>
        </w:tc>
        <w:tc>
          <w:tcPr>
            <w:tcW w:w="1915" w:type="dxa"/>
          </w:tcPr>
          <w:p w:rsidR="00D2267D" w:rsidRDefault="00AA6096" w:rsidP="00D2267D">
            <w:r>
              <w:t>0.0170</w:t>
            </w:r>
          </w:p>
        </w:tc>
        <w:tc>
          <w:tcPr>
            <w:tcW w:w="1916" w:type="dxa"/>
          </w:tcPr>
          <w:p w:rsidR="00D2267D" w:rsidRDefault="00AA6096" w:rsidP="00D2267D">
            <w:r>
              <w:t>0.0042</w:t>
            </w:r>
          </w:p>
        </w:tc>
      </w:tr>
      <w:tr w:rsidR="00D2267D" w:rsidTr="00D2267D">
        <w:tc>
          <w:tcPr>
            <w:tcW w:w="1915" w:type="dxa"/>
          </w:tcPr>
          <w:p w:rsidR="00D2267D" w:rsidRDefault="00D2267D" w:rsidP="00D2267D">
            <w:r>
              <w:t>Cubic Fit</w:t>
            </w:r>
          </w:p>
        </w:tc>
        <w:tc>
          <w:tcPr>
            <w:tcW w:w="1915" w:type="dxa"/>
          </w:tcPr>
          <w:p w:rsidR="00D2267D" w:rsidRDefault="00AA6096" w:rsidP="00D2267D">
            <w:r>
              <w:t>2.0714e-004</w:t>
            </w:r>
          </w:p>
        </w:tc>
        <w:tc>
          <w:tcPr>
            <w:tcW w:w="1915" w:type="dxa"/>
          </w:tcPr>
          <w:p w:rsidR="00D2267D" w:rsidRDefault="00AA6096" w:rsidP="00D2267D">
            <w:r>
              <w:t>0.0144</w:t>
            </w:r>
          </w:p>
        </w:tc>
        <w:tc>
          <w:tcPr>
            <w:tcW w:w="1915" w:type="dxa"/>
          </w:tcPr>
          <w:p w:rsidR="00D2267D" w:rsidRDefault="00AA6096" w:rsidP="00D2267D">
            <w:r>
              <w:t>0.0021</w:t>
            </w:r>
          </w:p>
        </w:tc>
        <w:tc>
          <w:tcPr>
            <w:tcW w:w="1916" w:type="dxa"/>
          </w:tcPr>
          <w:p w:rsidR="00D2267D" w:rsidRDefault="00AA6096" w:rsidP="00D2267D">
            <w:r>
              <w:t>5.0424e-004</w:t>
            </w:r>
          </w:p>
        </w:tc>
      </w:tr>
    </w:tbl>
    <w:p w:rsidR="00D2267D" w:rsidRDefault="00D2267D" w:rsidP="00AA6096"/>
    <w:p w:rsidR="00AA6096" w:rsidRDefault="00AA6096" w:rsidP="00AA6096">
      <w:r>
        <w:t xml:space="preserve">c. It looks like the cubic polynomial fit the best to the data. This makes since because the data is not quite linear and has a changing </w:t>
      </w:r>
      <w:r w:rsidR="00674F85">
        <w:t>slope;</w:t>
      </w:r>
      <w:r>
        <w:t xml:space="preserve"> this causes the 2</w:t>
      </w:r>
      <w:r w:rsidRPr="00AA6096">
        <w:rPr>
          <w:vertAlign w:val="superscript"/>
        </w:rPr>
        <w:t>nd</w:t>
      </w:r>
      <w:r>
        <w:t xml:space="preserve"> order factor to be affect which can only be characterized by a cubic fit.</w:t>
      </w:r>
    </w:p>
    <w:p w:rsidR="00AA6096" w:rsidRDefault="00AA6096" w:rsidP="00AA6096">
      <w:r>
        <w:t>d. Yes, it does matter which error estimator people look at to decide which the best method is. In my opinion, the best error estimator would be the total error</w:t>
      </w:r>
      <w:r w:rsidR="00674F85">
        <w:t xml:space="preserve"> estimator. This is because it would find the total error in the end result.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fits.m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[0 5 10 15 20 25 30];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[14.6 12.8 11.3 10.1 9.09 8.26 7.56];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(t,c,1)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(t,c,2)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(t,c,3)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totalerrLin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totalerrQuad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totalerrCubic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standerrLin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standerrQuad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standerrCubic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cubic,t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c).^2))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avgerrLin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/length(t)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avgerrQuad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/length(t)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avgerrCubic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standerrCubic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/length(t)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relativeerrLin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(sum(c.^2))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relativeerrQuad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(sum(c.^2))</w:t>
      </w:r>
    </w:p>
    <w:p w:rsidR="00366214" w:rsidRDefault="00366214" w:rsidP="00366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relativeerrCubic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standerrCubic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(sum(c.^2))</w:t>
      </w:r>
    </w:p>
    <w:p w:rsidR="00366214" w:rsidRDefault="00366214" w:rsidP="00AA6096"/>
    <w:sectPr w:rsidR="00366214" w:rsidSect="006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67D"/>
    <w:rsid w:val="00366214"/>
    <w:rsid w:val="00674F85"/>
    <w:rsid w:val="006C317B"/>
    <w:rsid w:val="00AA6096"/>
    <w:rsid w:val="00D2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2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2010-10-01T19:37:00Z</dcterms:created>
  <dcterms:modified xsi:type="dcterms:W3CDTF">2010-10-01T20:31:00Z</dcterms:modified>
</cp:coreProperties>
</file>