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ECED1" w14:textId="77777777" w:rsidR="001960A6" w:rsidRPr="00C167DD" w:rsidRDefault="00FB5DF3" w:rsidP="00262B36">
      <w:pPr>
        <w:jc w:val="center"/>
        <w:rPr>
          <w:b/>
          <w:sz w:val="32"/>
          <w:szCs w:val="32"/>
        </w:rPr>
      </w:pPr>
      <w:r>
        <w:rPr>
          <w:b/>
          <w:noProof/>
          <w:sz w:val="32"/>
          <w:szCs w:val="32"/>
          <w:lang w:eastAsia="en-US"/>
        </w:rPr>
        <w:drawing>
          <wp:anchor distT="0" distB="0" distL="114300" distR="114300" simplePos="0" relativeHeight="251657216" behindDoc="0" locked="0" layoutInCell="1" allowOverlap="1" wp14:anchorId="0C98C02A" wp14:editId="5B10C7F3">
            <wp:simplePos x="0" y="0"/>
            <wp:positionH relativeFrom="margin">
              <wp:align>left</wp:align>
            </wp:positionH>
            <wp:positionV relativeFrom="margin">
              <wp:align>top</wp:align>
            </wp:positionV>
            <wp:extent cx="3848100" cy="731520"/>
            <wp:effectExtent l="0" t="0" r="1270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7E011EE9" w14:textId="77777777" w:rsidR="001960A6" w:rsidRPr="00C167DD" w:rsidRDefault="001960A6" w:rsidP="00262B36">
      <w:pPr>
        <w:jc w:val="center"/>
        <w:rPr>
          <w:b/>
          <w:sz w:val="32"/>
          <w:szCs w:val="32"/>
        </w:rPr>
      </w:pPr>
    </w:p>
    <w:p w14:paraId="0C0BBB92" w14:textId="77777777" w:rsidR="003F31D7" w:rsidRDefault="003F31D7" w:rsidP="00262B36">
      <w:pPr>
        <w:jc w:val="center"/>
        <w:rPr>
          <w:b/>
          <w:i/>
          <w:color w:val="003300"/>
          <w:sz w:val="32"/>
          <w:szCs w:val="32"/>
        </w:rPr>
      </w:pPr>
    </w:p>
    <w:p w14:paraId="39278B4F" w14:textId="77777777" w:rsidR="009515AE" w:rsidRDefault="00FB5DF3" w:rsidP="00926C73">
      <w:pPr>
        <w:tabs>
          <w:tab w:val="left" w:pos="5130"/>
        </w:tabs>
        <w:rPr>
          <w:b/>
          <w:color w:val="000000"/>
          <w:sz w:val="32"/>
          <w:szCs w:val="32"/>
        </w:rPr>
      </w:pPr>
      <w:r>
        <w:rPr>
          <w:b/>
          <w:noProof/>
          <w:color w:val="000000"/>
          <w:sz w:val="32"/>
          <w:szCs w:val="32"/>
          <w:lang w:eastAsia="en-US"/>
        </w:rPr>
        <w:drawing>
          <wp:anchor distT="0" distB="0" distL="114300" distR="114300" simplePos="0" relativeHeight="251658240" behindDoc="0" locked="0" layoutInCell="1" allowOverlap="1" wp14:anchorId="2DD39410" wp14:editId="28E3FB09">
            <wp:simplePos x="0" y="0"/>
            <wp:positionH relativeFrom="margin">
              <wp:align>left</wp:align>
            </wp:positionH>
            <wp:positionV relativeFrom="margin">
              <wp:align>top</wp:align>
            </wp:positionV>
            <wp:extent cx="3848100" cy="731520"/>
            <wp:effectExtent l="0" t="0" r="1270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3D18232D" w14:textId="77777777" w:rsidR="00926C73" w:rsidRPr="00926C73" w:rsidRDefault="00926C73" w:rsidP="00926C73">
      <w:pPr>
        <w:tabs>
          <w:tab w:val="left" w:pos="5130"/>
        </w:tabs>
        <w:rPr>
          <w:b/>
          <w:color w:val="000000"/>
          <w:sz w:val="32"/>
          <w:szCs w:val="32"/>
        </w:rPr>
      </w:pPr>
    </w:p>
    <w:p w14:paraId="620A4824" w14:textId="77777777" w:rsidR="00262B36" w:rsidRPr="00161681" w:rsidRDefault="00926C73" w:rsidP="00262B36">
      <w:pPr>
        <w:jc w:val="center"/>
        <w:rPr>
          <w:b/>
          <w:i/>
          <w:color w:val="003300"/>
          <w:sz w:val="32"/>
          <w:szCs w:val="32"/>
        </w:rPr>
      </w:pPr>
      <w:r>
        <w:rPr>
          <w:b/>
          <w:i/>
          <w:color w:val="003300"/>
          <w:sz w:val="32"/>
          <w:szCs w:val="32"/>
        </w:rPr>
        <w:t>Lab #1: Introduction to Electronic Instrumentation</w:t>
      </w:r>
    </w:p>
    <w:p w14:paraId="3F7E8244" w14:textId="77777777" w:rsidR="001C20D3" w:rsidRPr="004F49DD" w:rsidRDefault="001C20D3">
      <w:pPr>
        <w:rPr>
          <w:b/>
          <w:color w:val="000000"/>
          <w:sz w:val="36"/>
          <w:szCs w:val="36"/>
        </w:rPr>
      </w:pPr>
    </w:p>
    <w:p w14:paraId="735847D6" w14:textId="77777777" w:rsidR="00D90DF0" w:rsidRPr="000F6866" w:rsidRDefault="00D90DF0">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FC3ECE" w14:paraId="2E0A0932" w14:textId="77777777" w:rsidTr="00297CA8">
        <w:tc>
          <w:tcPr>
            <w:tcW w:w="8856" w:type="dxa"/>
            <w:gridSpan w:val="2"/>
            <w:shd w:val="clear" w:color="auto" w:fill="auto"/>
          </w:tcPr>
          <w:p w14:paraId="1CC8D47B" w14:textId="77777777" w:rsidR="00FC3ECE" w:rsidRPr="00297CA8" w:rsidRDefault="00FC3ECE" w:rsidP="00297CA8">
            <w:pPr>
              <w:spacing w:before="60" w:after="60"/>
              <w:jc w:val="center"/>
              <w:rPr>
                <w:b/>
              </w:rPr>
            </w:pPr>
            <w:r w:rsidRPr="00297CA8">
              <w:rPr>
                <w:b/>
              </w:rPr>
              <w:t>Course Number and Name:</w:t>
            </w:r>
          </w:p>
          <w:p w14:paraId="5F8C3059" w14:textId="77777777" w:rsidR="00FC3ECE" w:rsidRPr="00297CA8" w:rsidRDefault="007F68AE" w:rsidP="00297CA8">
            <w:pPr>
              <w:spacing w:before="60" w:after="60"/>
              <w:jc w:val="center"/>
              <w:rPr>
                <w:b/>
              </w:rPr>
            </w:pPr>
            <w:r w:rsidRPr="00297CA8">
              <w:rPr>
                <w:b/>
              </w:rPr>
              <w:t>ASE 269K Measurements and Instrumentation</w:t>
            </w:r>
          </w:p>
          <w:p w14:paraId="2027B2FB" w14:textId="77777777" w:rsidR="00FC3ECE" w:rsidRPr="00297CA8" w:rsidRDefault="00FC3ECE" w:rsidP="00297CA8">
            <w:pPr>
              <w:spacing w:before="60" w:after="60"/>
              <w:jc w:val="center"/>
              <w:rPr>
                <w:b/>
              </w:rPr>
            </w:pPr>
          </w:p>
        </w:tc>
      </w:tr>
      <w:tr w:rsidR="00FC3ECE" w14:paraId="41D72741" w14:textId="77777777" w:rsidTr="00297CA8">
        <w:tc>
          <w:tcPr>
            <w:tcW w:w="8856" w:type="dxa"/>
            <w:gridSpan w:val="2"/>
            <w:shd w:val="clear" w:color="auto" w:fill="auto"/>
          </w:tcPr>
          <w:p w14:paraId="520F9DFA" w14:textId="77777777" w:rsidR="00FC3ECE" w:rsidRPr="00297CA8" w:rsidRDefault="00FC3ECE" w:rsidP="00297CA8">
            <w:pPr>
              <w:spacing w:before="60" w:after="60"/>
              <w:jc w:val="center"/>
              <w:rPr>
                <w:b/>
              </w:rPr>
            </w:pPr>
            <w:r w:rsidRPr="00297CA8">
              <w:rPr>
                <w:b/>
              </w:rPr>
              <w:t>Semester and Year:</w:t>
            </w:r>
          </w:p>
          <w:p w14:paraId="3C2C5F5B" w14:textId="77777777" w:rsidR="00FC3ECE" w:rsidRPr="00297CA8" w:rsidRDefault="00926C73" w:rsidP="00297CA8">
            <w:pPr>
              <w:spacing w:before="60" w:after="60"/>
              <w:jc w:val="center"/>
              <w:rPr>
                <w:b/>
              </w:rPr>
            </w:pPr>
            <w:r>
              <w:rPr>
                <w:b/>
              </w:rPr>
              <w:t>Fall 2013</w:t>
            </w:r>
          </w:p>
          <w:p w14:paraId="0D52F03E" w14:textId="77777777" w:rsidR="00FC3ECE" w:rsidRPr="00297CA8" w:rsidRDefault="00FC3ECE" w:rsidP="00297CA8">
            <w:pPr>
              <w:spacing w:before="60" w:after="60"/>
              <w:jc w:val="center"/>
              <w:rPr>
                <w:b/>
              </w:rPr>
            </w:pPr>
          </w:p>
        </w:tc>
      </w:tr>
      <w:tr w:rsidR="00C31086" w14:paraId="3C79B9CA" w14:textId="77777777" w:rsidTr="00297CA8">
        <w:tc>
          <w:tcPr>
            <w:tcW w:w="4428" w:type="dxa"/>
            <w:shd w:val="clear" w:color="auto" w:fill="auto"/>
          </w:tcPr>
          <w:p w14:paraId="7609D34F" w14:textId="77777777" w:rsidR="00C31086" w:rsidRPr="00297CA8" w:rsidRDefault="000C1B17" w:rsidP="00297CA8">
            <w:pPr>
              <w:spacing w:before="60" w:after="60"/>
              <w:jc w:val="center"/>
              <w:rPr>
                <w:b/>
              </w:rPr>
            </w:pPr>
            <w:r w:rsidRPr="00297CA8">
              <w:rPr>
                <w:b/>
              </w:rPr>
              <w:t xml:space="preserve">Name of </w:t>
            </w:r>
            <w:r w:rsidR="007F68AE" w:rsidRPr="00297CA8">
              <w:rPr>
                <w:b/>
              </w:rPr>
              <w:t>Reporter</w:t>
            </w:r>
            <w:r w:rsidR="00CA02C7" w:rsidRPr="00297CA8">
              <w:rPr>
                <w:b/>
              </w:rPr>
              <w:t>:</w:t>
            </w:r>
          </w:p>
          <w:p w14:paraId="71FC70B6" w14:textId="77777777" w:rsidR="00C31086" w:rsidRDefault="00926C73" w:rsidP="00297CA8">
            <w:pPr>
              <w:spacing w:before="60" w:after="60"/>
              <w:jc w:val="center"/>
            </w:pPr>
            <w:r>
              <w:t>Zachary Tschirhart</w:t>
            </w:r>
          </w:p>
          <w:p w14:paraId="7C7CEF6C" w14:textId="77777777" w:rsidR="00C31086" w:rsidRDefault="00C31086" w:rsidP="00297CA8">
            <w:pPr>
              <w:spacing w:before="60" w:after="60"/>
              <w:jc w:val="center"/>
            </w:pPr>
          </w:p>
        </w:tc>
        <w:tc>
          <w:tcPr>
            <w:tcW w:w="4428" w:type="dxa"/>
            <w:shd w:val="clear" w:color="auto" w:fill="auto"/>
          </w:tcPr>
          <w:p w14:paraId="5FFA056F" w14:textId="77777777" w:rsidR="00FC3ECE" w:rsidRPr="00297CA8" w:rsidRDefault="007F68AE" w:rsidP="00297CA8">
            <w:pPr>
              <w:spacing w:before="60" w:after="60"/>
              <w:jc w:val="center"/>
              <w:rPr>
                <w:b/>
              </w:rPr>
            </w:pPr>
            <w:r w:rsidRPr="00297CA8">
              <w:rPr>
                <w:b/>
              </w:rPr>
              <w:t>EID of Reporter</w:t>
            </w:r>
            <w:r w:rsidR="00FC3ECE" w:rsidRPr="00297CA8">
              <w:rPr>
                <w:b/>
              </w:rPr>
              <w:t>:</w:t>
            </w:r>
          </w:p>
          <w:p w14:paraId="15AF4F44" w14:textId="77777777" w:rsidR="00C31086" w:rsidRDefault="00926C73" w:rsidP="00297CA8">
            <w:pPr>
              <w:spacing w:before="60" w:after="60"/>
              <w:jc w:val="center"/>
            </w:pPr>
            <w:proofErr w:type="gramStart"/>
            <w:r>
              <w:t>zst75</w:t>
            </w:r>
            <w:proofErr w:type="gramEnd"/>
          </w:p>
          <w:p w14:paraId="01809250" w14:textId="77777777" w:rsidR="005E709C" w:rsidRDefault="005E709C" w:rsidP="00297CA8">
            <w:pPr>
              <w:spacing w:before="60" w:after="60"/>
              <w:jc w:val="center"/>
            </w:pPr>
          </w:p>
        </w:tc>
      </w:tr>
      <w:tr w:rsidR="00C31086" w14:paraId="044995A3" w14:textId="77777777" w:rsidTr="00297CA8">
        <w:tc>
          <w:tcPr>
            <w:tcW w:w="4428" w:type="dxa"/>
            <w:shd w:val="clear" w:color="auto" w:fill="auto"/>
          </w:tcPr>
          <w:p w14:paraId="24D9531A" w14:textId="77777777" w:rsidR="00C31086" w:rsidRPr="00297CA8" w:rsidRDefault="007F68AE" w:rsidP="00297CA8">
            <w:pPr>
              <w:spacing w:before="60" w:after="60"/>
              <w:jc w:val="center"/>
              <w:rPr>
                <w:b/>
              </w:rPr>
            </w:pPr>
            <w:r w:rsidRPr="00297CA8">
              <w:rPr>
                <w:b/>
              </w:rPr>
              <w:t>Unique Number</w:t>
            </w:r>
            <w:r w:rsidR="00FC3ECE" w:rsidRPr="00297CA8">
              <w:rPr>
                <w:b/>
              </w:rPr>
              <w:t xml:space="preserve"> and Meeting Time:</w:t>
            </w:r>
          </w:p>
          <w:p w14:paraId="4055CDC8" w14:textId="77777777" w:rsidR="00C31086" w:rsidRDefault="00926C73" w:rsidP="00297CA8">
            <w:pPr>
              <w:spacing w:before="60" w:after="60"/>
              <w:jc w:val="center"/>
            </w:pPr>
            <w:r>
              <w:t>13580 Monday 1-3pm</w:t>
            </w:r>
          </w:p>
          <w:p w14:paraId="36C45A7B" w14:textId="77777777" w:rsidR="00FC3ECE" w:rsidRDefault="00FC3ECE" w:rsidP="00297CA8">
            <w:pPr>
              <w:spacing w:before="60" w:after="60"/>
              <w:jc w:val="center"/>
            </w:pPr>
          </w:p>
        </w:tc>
        <w:tc>
          <w:tcPr>
            <w:tcW w:w="4428" w:type="dxa"/>
            <w:shd w:val="clear" w:color="auto" w:fill="auto"/>
          </w:tcPr>
          <w:p w14:paraId="25CFFEF2" w14:textId="77777777" w:rsidR="005E709C" w:rsidRPr="00297CA8" w:rsidRDefault="007F68AE" w:rsidP="00297CA8">
            <w:pPr>
              <w:spacing w:before="60" w:after="60"/>
              <w:jc w:val="center"/>
              <w:rPr>
                <w:b/>
              </w:rPr>
            </w:pPr>
            <w:r w:rsidRPr="00297CA8">
              <w:rPr>
                <w:b/>
              </w:rPr>
              <w:t xml:space="preserve">Name of Lab Instructor </w:t>
            </w:r>
          </w:p>
          <w:p w14:paraId="377450B9" w14:textId="77777777" w:rsidR="005E709C" w:rsidRPr="00297CA8" w:rsidRDefault="00926C73" w:rsidP="00297CA8">
            <w:pPr>
              <w:spacing w:before="60" w:after="60"/>
              <w:jc w:val="center"/>
              <w:rPr>
                <w:b/>
              </w:rPr>
            </w:pPr>
            <w:proofErr w:type="spellStart"/>
            <w:r>
              <w:rPr>
                <w:b/>
              </w:rPr>
              <w:t>Zheng</w:t>
            </w:r>
            <w:proofErr w:type="spellEnd"/>
            <w:r>
              <w:rPr>
                <w:b/>
              </w:rPr>
              <w:t xml:space="preserve"> Wang</w:t>
            </w:r>
          </w:p>
        </w:tc>
      </w:tr>
      <w:tr w:rsidR="00262B36" w14:paraId="27EBEEDD" w14:textId="77777777" w:rsidTr="00297CA8">
        <w:tc>
          <w:tcPr>
            <w:tcW w:w="8856" w:type="dxa"/>
            <w:gridSpan w:val="2"/>
            <w:shd w:val="clear" w:color="auto" w:fill="auto"/>
          </w:tcPr>
          <w:p w14:paraId="15FE4C2F" w14:textId="77777777" w:rsidR="00262B36" w:rsidRPr="00297CA8" w:rsidRDefault="00262B36" w:rsidP="00297CA8">
            <w:pPr>
              <w:spacing w:before="60" w:after="60"/>
              <w:jc w:val="center"/>
              <w:rPr>
                <w:b/>
              </w:rPr>
            </w:pPr>
            <w:r w:rsidRPr="00297CA8">
              <w:rPr>
                <w:b/>
              </w:rPr>
              <w:t>Title</w:t>
            </w:r>
            <w:r w:rsidR="003D3A6E" w:rsidRPr="00297CA8">
              <w:rPr>
                <w:b/>
              </w:rPr>
              <w:t xml:space="preserve"> of Experiment</w:t>
            </w:r>
            <w:r w:rsidR="00CA02C7" w:rsidRPr="00297CA8">
              <w:rPr>
                <w:b/>
              </w:rPr>
              <w:t>:</w:t>
            </w:r>
          </w:p>
          <w:p w14:paraId="57BD62DE" w14:textId="77777777" w:rsidR="00262B36" w:rsidRDefault="00262B36" w:rsidP="00297CA8">
            <w:pPr>
              <w:spacing w:before="60" w:after="60"/>
              <w:jc w:val="center"/>
            </w:pPr>
          </w:p>
          <w:p w14:paraId="1786B68B" w14:textId="77777777" w:rsidR="005E709C" w:rsidRDefault="00926C73" w:rsidP="00297CA8">
            <w:pPr>
              <w:spacing w:before="60" w:after="60"/>
              <w:jc w:val="center"/>
            </w:pPr>
            <w:r w:rsidRPr="00926C73">
              <w:t>Introduction to Electronic Instrumentation</w:t>
            </w:r>
          </w:p>
          <w:p w14:paraId="2615A872" w14:textId="77777777" w:rsidR="00262B36" w:rsidRDefault="00262B36" w:rsidP="00297CA8">
            <w:pPr>
              <w:spacing w:before="60" w:after="60"/>
              <w:jc w:val="center"/>
            </w:pPr>
          </w:p>
        </w:tc>
      </w:tr>
      <w:tr w:rsidR="00262B36" w14:paraId="243CDD6D" w14:textId="77777777" w:rsidTr="00297CA8">
        <w:tc>
          <w:tcPr>
            <w:tcW w:w="4428" w:type="dxa"/>
            <w:shd w:val="clear" w:color="auto" w:fill="auto"/>
          </w:tcPr>
          <w:p w14:paraId="213758C6"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w:t>
            </w:r>
            <w:r w:rsidR="00262B36" w:rsidRPr="00297CA8">
              <w:rPr>
                <w:b/>
              </w:rPr>
              <w:t>Experiment Performed</w:t>
            </w:r>
            <w:r w:rsidR="00CA02C7" w:rsidRPr="00297CA8">
              <w:rPr>
                <w:b/>
              </w:rPr>
              <w:t>:</w:t>
            </w:r>
          </w:p>
          <w:p w14:paraId="63555827" w14:textId="77777777" w:rsidR="00262B36" w:rsidRDefault="00926C73" w:rsidP="00297CA8">
            <w:pPr>
              <w:spacing w:before="60" w:after="60"/>
              <w:jc w:val="center"/>
            </w:pPr>
            <w:r>
              <w:t>September 9, 2013</w:t>
            </w:r>
          </w:p>
          <w:p w14:paraId="5C23C129" w14:textId="77777777" w:rsidR="00262B36" w:rsidRDefault="00262B36" w:rsidP="00297CA8">
            <w:pPr>
              <w:spacing w:before="60" w:after="60"/>
              <w:jc w:val="center"/>
            </w:pPr>
          </w:p>
        </w:tc>
        <w:tc>
          <w:tcPr>
            <w:tcW w:w="4428" w:type="dxa"/>
            <w:vMerge w:val="restart"/>
            <w:shd w:val="clear" w:color="auto" w:fill="auto"/>
          </w:tcPr>
          <w:p w14:paraId="62B6186F" w14:textId="77777777" w:rsidR="00262B36" w:rsidRPr="00297CA8" w:rsidRDefault="00D90DF0" w:rsidP="00297CA8">
            <w:pPr>
              <w:spacing w:before="60" w:after="60"/>
              <w:jc w:val="center"/>
              <w:rPr>
                <w:b/>
              </w:rPr>
            </w:pPr>
            <w:r w:rsidRPr="00297CA8">
              <w:rPr>
                <w:b/>
              </w:rPr>
              <w:t>Instructor</w:t>
            </w:r>
            <w:r w:rsidR="00FC3ECE" w:rsidRPr="00297CA8">
              <w:rPr>
                <w:b/>
              </w:rPr>
              <w:t xml:space="preserve"> </w:t>
            </w:r>
            <w:r w:rsidR="00262B36" w:rsidRPr="00297CA8">
              <w:rPr>
                <w:b/>
              </w:rPr>
              <w:t>Comments</w:t>
            </w:r>
            <w:r w:rsidR="00CA02C7" w:rsidRPr="00297CA8">
              <w:rPr>
                <w:b/>
              </w:rPr>
              <w:t>:</w:t>
            </w:r>
          </w:p>
          <w:p w14:paraId="7ED452A8" w14:textId="77777777" w:rsidR="005E709C" w:rsidRPr="00297CA8" w:rsidRDefault="005E709C" w:rsidP="00297CA8">
            <w:pPr>
              <w:spacing w:before="60" w:after="60"/>
              <w:jc w:val="center"/>
              <w:rPr>
                <w:b/>
              </w:rPr>
            </w:pPr>
          </w:p>
          <w:p w14:paraId="3273EC4C" w14:textId="77777777" w:rsidR="005E709C" w:rsidRPr="00297CA8" w:rsidRDefault="005E709C" w:rsidP="00297CA8">
            <w:pPr>
              <w:spacing w:before="60" w:after="60"/>
              <w:rPr>
                <w:b/>
              </w:rPr>
            </w:pPr>
          </w:p>
        </w:tc>
      </w:tr>
      <w:tr w:rsidR="00262B36" w14:paraId="2AC39976" w14:textId="77777777" w:rsidTr="00297CA8">
        <w:tc>
          <w:tcPr>
            <w:tcW w:w="4428" w:type="dxa"/>
            <w:shd w:val="clear" w:color="auto" w:fill="auto"/>
          </w:tcPr>
          <w:p w14:paraId="4E0772D1"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Report </w:t>
            </w:r>
            <w:r w:rsidR="00262B36" w:rsidRPr="00297CA8">
              <w:rPr>
                <w:b/>
              </w:rPr>
              <w:t>Sub</w:t>
            </w:r>
            <w:r w:rsidR="003D3A6E" w:rsidRPr="00297CA8">
              <w:rPr>
                <w:b/>
              </w:rPr>
              <w:t>mitted</w:t>
            </w:r>
            <w:r w:rsidR="00CA02C7" w:rsidRPr="00297CA8">
              <w:rPr>
                <w:b/>
              </w:rPr>
              <w:t>:</w:t>
            </w:r>
          </w:p>
          <w:p w14:paraId="0ECC9C10" w14:textId="77777777" w:rsidR="00262B36" w:rsidRDefault="00926C73" w:rsidP="00297CA8">
            <w:pPr>
              <w:spacing w:before="60" w:after="60"/>
              <w:jc w:val="center"/>
            </w:pPr>
            <w:r>
              <w:t>September 16, 2013</w:t>
            </w:r>
          </w:p>
          <w:p w14:paraId="5A8BC703" w14:textId="77777777" w:rsidR="00262B36" w:rsidRDefault="00262B36" w:rsidP="00297CA8">
            <w:pPr>
              <w:spacing w:before="60" w:after="60"/>
              <w:jc w:val="center"/>
            </w:pPr>
          </w:p>
        </w:tc>
        <w:tc>
          <w:tcPr>
            <w:tcW w:w="4428" w:type="dxa"/>
            <w:vMerge/>
            <w:shd w:val="clear" w:color="auto" w:fill="auto"/>
          </w:tcPr>
          <w:p w14:paraId="3F5E9695" w14:textId="77777777" w:rsidR="00262B36" w:rsidRDefault="00262B36" w:rsidP="00297CA8">
            <w:pPr>
              <w:spacing w:before="60" w:after="60"/>
              <w:jc w:val="center"/>
            </w:pPr>
          </w:p>
        </w:tc>
      </w:tr>
      <w:tr w:rsidR="000C1B17" w14:paraId="26B1BBB6" w14:textId="77777777" w:rsidTr="00297CA8">
        <w:trPr>
          <w:trHeight w:val="336"/>
        </w:trPr>
        <w:tc>
          <w:tcPr>
            <w:tcW w:w="4428" w:type="dxa"/>
            <w:vMerge w:val="restart"/>
            <w:shd w:val="clear" w:color="auto" w:fill="auto"/>
          </w:tcPr>
          <w:p w14:paraId="2CE31AB6" w14:textId="77777777" w:rsidR="000C1B17" w:rsidRPr="00297CA8" w:rsidRDefault="000C1B17" w:rsidP="00297CA8">
            <w:pPr>
              <w:spacing w:before="60" w:after="60"/>
              <w:jc w:val="center"/>
              <w:rPr>
                <w:b/>
              </w:rPr>
            </w:pPr>
            <w:r w:rsidRPr="00297CA8">
              <w:rPr>
                <w:b/>
              </w:rPr>
              <w:t>Names of Group Members:</w:t>
            </w:r>
          </w:p>
          <w:p w14:paraId="1F847F9A" w14:textId="77777777" w:rsidR="000C1B17" w:rsidRDefault="00926C73" w:rsidP="00297CA8">
            <w:pPr>
              <w:spacing w:before="60" w:after="60"/>
              <w:jc w:val="center"/>
            </w:pPr>
            <w:r>
              <w:t>David Chang</w:t>
            </w:r>
          </w:p>
          <w:p w14:paraId="391FF55D" w14:textId="77777777" w:rsidR="003D3A6E" w:rsidRDefault="003D3A6E" w:rsidP="00297CA8">
            <w:pPr>
              <w:spacing w:before="60" w:after="60"/>
              <w:jc w:val="center"/>
            </w:pPr>
          </w:p>
        </w:tc>
        <w:tc>
          <w:tcPr>
            <w:tcW w:w="4428" w:type="dxa"/>
            <w:vMerge/>
            <w:shd w:val="clear" w:color="auto" w:fill="auto"/>
          </w:tcPr>
          <w:p w14:paraId="1A14B007" w14:textId="77777777" w:rsidR="000C1B17" w:rsidRDefault="000C1B17" w:rsidP="00297CA8">
            <w:pPr>
              <w:spacing w:before="60" w:after="60"/>
              <w:jc w:val="center"/>
            </w:pPr>
          </w:p>
        </w:tc>
      </w:tr>
      <w:tr w:rsidR="000C1B17" w14:paraId="33D65B0A" w14:textId="77777777" w:rsidTr="00297CA8">
        <w:tc>
          <w:tcPr>
            <w:tcW w:w="4428" w:type="dxa"/>
            <w:vMerge/>
            <w:shd w:val="clear" w:color="auto" w:fill="auto"/>
          </w:tcPr>
          <w:p w14:paraId="0B7AED51" w14:textId="77777777" w:rsidR="000C1B17" w:rsidRDefault="000C1B17" w:rsidP="00297CA8">
            <w:pPr>
              <w:spacing w:before="60" w:after="60"/>
              <w:jc w:val="center"/>
            </w:pPr>
          </w:p>
        </w:tc>
        <w:tc>
          <w:tcPr>
            <w:tcW w:w="4428" w:type="dxa"/>
            <w:shd w:val="clear" w:color="auto" w:fill="auto"/>
          </w:tcPr>
          <w:p w14:paraId="05EEF8BF" w14:textId="77777777" w:rsidR="000C1B17" w:rsidRPr="00297CA8" w:rsidRDefault="000C1B17" w:rsidP="00297CA8">
            <w:pPr>
              <w:spacing w:before="60" w:after="60"/>
              <w:jc w:val="center"/>
              <w:rPr>
                <w:b/>
              </w:rPr>
            </w:pPr>
            <w:r w:rsidRPr="00297CA8">
              <w:rPr>
                <w:b/>
              </w:rPr>
              <w:t>Grade:</w:t>
            </w:r>
          </w:p>
          <w:p w14:paraId="3BC97354" w14:textId="77777777" w:rsidR="000C1B17" w:rsidRPr="00297CA8" w:rsidRDefault="000C1B17" w:rsidP="00297CA8">
            <w:pPr>
              <w:spacing w:before="60" w:after="60"/>
              <w:jc w:val="center"/>
              <w:rPr>
                <w:b/>
              </w:rPr>
            </w:pPr>
          </w:p>
          <w:p w14:paraId="3A5A4358" w14:textId="77777777" w:rsidR="000C1B17" w:rsidRPr="00297CA8" w:rsidRDefault="000C1B17" w:rsidP="00297CA8">
            <w:pPr>
              <w:spacing w:before="60" w:after="60"/>
              <w:jc w:val="center"/>
              <w:rPr>
                <w:b/>
              </w:rPr>
            </w:pPr>
          </w:p>
        </w:tc>
      </w:tr>
    </w:tbl>
    <w:p w14:paraId="416F60D4" w14:textId="77777777" w:rsidR="00D752CD" w:rsidRDefault="00D752CD" w:rsidP="00C05833">
      <w:pPr>
        <w:sectPr w:rsidR="00D752CD" w:rsidSect="001C20D3">
          <w:headerReference w:type="default" r:id="rId10"/>
          <w:pgSz w:w="12240" w:h="15840"/>
          <w:pgMar w:top="1440" w:right="1800" w:bottom="1440" w:left="1800" w:header="720" w:footer="720" w:gutter="0"/>
          <w:cols w:space="720"/>
          <w:docGrid w:linePitch="360"/>
        </w:sectPr>
      </w:pPr>
    </w:p>
    <w:p w14:paraId="68E288D1" w14:textId="77777777" w:rsidR="00C05833" w:rsidRDefault="001960A6" w:rsidP="000C1B17">
      <w:pPr>
        <w:rPr>
          <w:b/>
          <w:color w:val="FF0000"/>
        </w:rPr>
      </w:pPr>
      <w:r>
        <w:rPr>
          <w:b/>
        </w:rPr>
        <w:lastRenderedPageBreak/>
        <w:t>A</w:t>
      </w:r>
      <w:r w:rsidR="009A5FE7">
        <w:rPr>
          <w:b/>
        </w:rPr>
        <w:t>BSTRACT</w:t>
      </w:r>
      <w:r w:rsidR="00DE6DDB">
        <w:rPr>
          <w:b/>
        </w:rPr>
        <w:t xml:space="preserve"> </w:t>
      </w:r>
    </w:p>
    <w:p w14:paraId="55A7B807" w14:textId="77777777" w:rsidR="000C1B17" w:rsidRDefault="000C1B17" w:rsidP="000C1B17"/>
    <w:p w14:paraId="7D7D3506" w14:textId="7B9E193D" w:rsidR="007F2DC4" w:rsidRDefault="007F2DC4" w:rsidP="006531D7">
      <w:r>
        <w:t xml:space="preserve">This lab was intended to demonstrate the accuracy and precision of tools regularly used to measure numerical values in a laboratory environment. The tools used included a </w:t>
      </w:r>
      <w:proofErr w:type="spellStart"/>
      <w:r>
        <w:t>multimeter</w:t>
      </w:r>
      <w:proofErr w:type="spellEnd"/>
      <w:r>
        <w:t xml:space="preserve">, DC power supply, function generator, oscilloscope, battery, and a resistor box. These tools familiarized students with different methods of acquiring measurements, and to what accuracy he or she may expect. Results indicated the </w:t>
      </w:r>
      <w:proofErr w:type="spellStart"/>
      <w:r>
        <w:t>multimeter</w:t>
      </w:r>
      <w:proofErr w:type="spellEnd"/>
      <w:r>
        <w:t xml:space="preserve"> measurement device </w:t>
      </w:r>
      <w:r w:rsidR="004C7C89">
        <w:t>delivered</w:t>
      </w:r>
      <w:r>
        <w:t xml:space="preserve"> </w:t>
      </w:r>
      <w:r w:rsidR="004C7C89">
        <w:t xml:space="preserve">moderately accurate results in specific circumstances, but consistently provided unstable results with low frequency signals, while the oscilloscope </w:t>
      </w:r>
      <w:r w:rsidR="00A6229F">
        <w:t>measurements</w:t>
      </w:r>
      <w:r w:rsidR="004C7C89">
        <w:t xml:space="preserve"> were more accurate overall</w:t>
      </w:r>
      <w:r w:rsidR="00A6229F">
        <w:t>.</w:t>
      </w:r>
      <w:r w:rsidR="004C7C89">
        <w:t xml:space="preserve"> </w:t>
      </w:r>
      <w:r w:rsidR="00A6229F">
        <w:t xml:space="preserve">Conclusively, the </w:t>
      </w:r>
      <w:proofErr w:type="spellStart"/>
      <w:r w:rsidR="00A6229F">
        <w:t>multimeter</w:t>
      </w:r>
      <w:proofErr w:type="spellEnd"/>
      <w:r w:rsidR="00A6229F">
        <w:t xml:space="preserve"> was determined an adequate device when used to get a vague numerical range, whereas an oscilloscope could be used to visualize a signal and attain a better reading. </w:t>
      </w:r>
    </w:p>
    <w:p w14:paraId="5EDB78D8" w14:textId="77777777" w:rsidR="009A5FE7" w:rsidRDefault="009A5FE7" w:rsidP="009A5FE7">
      <w:pPr>
        <w:jc w:val="both"/>
      </w:pPr>
    </w:p>
    <w:p w14:paraId="6727835D" w14:textId="77777777" w:rsidR="00AE3296" w:rsidRDefault="00AE3296" w:rsidP="00C05833">
      <w:pPr>
        <w:jc w:val="both"/>
        <w:rPr>
          <w:b/>
        </w:rPr>
      </w:pPr>
    </w:p>
    <w:p w14:paraId="24B7E092" w14:textId="77777777" w:rsidR="00C05833" w:rsidRDefault="009A5FE7" w:rsidP="00C05833">
      <w:pPr>
        <w:jc w:val="both"/>
        <w:rPr>
          <w:b/>
          <w:color w:val="FF0000"/>
        </w:rPr>
      </w:pPr>
      <w:r>
        <w:rPr>
          <w:b/>
        </w:rPr>
        <w:t>OBJECTIVE AND INTRODUCTION</w:t>
      </w:r>
      <w:r w:rsidR="00DE6DDB">
        <w:rPr>
          <w:b/>
        </w:rPr>
        <w:t xml:space="preserve"> </w:t>
      </w:r>
    </w:p>
    <w:p w14:paraId="3D2EFC4F" w14:textId="77777777" w:rsidR="000C1B17" w:rsidRDefault="000C1B17" w:rsidP="000C1B17"/>
    <w:p w14:paraId="4E92302D" w14:textId="77777777" w:rsidR="006531D7" w:rsidRDefault="006531D7" w:rsidP="000C1B17">
      <w:r>
        <w:t>The purpose of this lab is to familiarize students with instruments that will be used in many of the labs in the future.</w:t>
      </w:r>
    </w:p>
    <w:p w14:paraId="594F0124" w14:textId="77777777" w:rsidR="006531D7" w:rsidRDefault="006531D7" w:rsidP="000C1B17"/>
    <w:p w14:paraId="46EBB744" w14:textId="2726385D" w:rsidR="006531D7" w:rsidRDefault="006531D7" w:rsidP="000C1B17">
      <w:r>
        <w:t xml:space="preserve">Students must </w:t>
      </w:r>
      <w:r w:rsidR="00FB5DF3">
        <w:t>be able to use these tools in</w:t>
      </w:r>
      <w:r>
        <w:t xml:space="preserve"> future labs without the </w:t>
      </w:r>
      <w:r w:rsidR="00FB5DF3">
        <w:t>need of a product manual and little</w:t>
      </w:r>
      <w:r>
        <w:t xml:space="preserve"> help from the lab instructor, </w:t>
      </w:r>
      <w:r w:rsidR="00A6229F">
        <w:t>therefore</w:t>
      </w:r>
      <w:r>
        <w:t xml:space="preserve"> familiarization of the tools is essential. The student must also have inherent knowledge of the accuracy in each reading on every device used, as to know the confidence of the results. </w:t>
      </w:r>
    </w:p>
    <w:p w14:paraId="5BE288D6" w14:textId="77777777" w:rsidR="009A5FE7" w:rsidRDefault="009A5FE7" w:rsidP="009A5FE7">
      <w:pPr>
        <w:jc w:val="both"/>
      </w:pPr>
    </w:p>
    <w:p w14:paraId="1CA8717B" w14:textId="77777777" w:rsidR="00F945F2" w:rsidRDefault="00F945F2" w:rsidP="000C1B17">
      <w:pPr>
        <w:jc w:val="both"/>
      </w:pPr>
    </w:p>
    <w:p w14:paraId="05163934" w14:textId="77777777" w:rsidR="009A5FE7" w:rsidRDefault="009A5FE7" w:rsidP="000C1B17">
      <w:pPr>
        <w:jc w:val="both"/>
        <w:rPr>
          <w:b/>
          <w:color w:val="FF0000"/>
        </w:rPr>
      </w:pPr>
      <w:r>
        <w:rPr>
          <w:b/>
        </w:rPr>
        <w:t>THEORY AND EXPERIMENTAL METHODS</w:t>
      </w:r>
      <w:r w:rsidR="00DE6DDB">
        <w:rPr>
          <w:b/>
        </w:rPr>
        <w:t xml:space="preserve"> </w:t>
      </w:r>
    </w:p>
    <w:p w14:paraId="409D383D" w14:textId="77777777" w:rsidR="000C1B17" w:rsidRDefault="000C1B17" w:rsidP="000C1B17"/>
    <w:p w14:paraId="6A834669" w14:textId="6300B532" w:rsidR="006531D7" w:rsidRDefault="00FB5DF3" w:rsidP="000C1B17">
      <w:r>
        <w:t>Ohms law</w:t>
      </w:r>
      <w:r w:rsidR="005C1614">
        <w:t>:</w:t>
      </w:r>
    </w:p>
    <w:p w14:paraId="49312A92" w14:textId="77777777" w:rsidR="00FB5DF3" w:rsidRDefault="00FB5DF3" w:rsidP="000C1B17"/>
    <w:p w14:paraId="7E3B099D" w14:textId="77777777" w:rsidR="00FB5DF3" w:rsidRPr="00B160A0" w:rsidRDefault="00BC4510" w:rsidP="00B160A0">
      <w:pPr>
        <w:ind w:firstLine="720"/>
        <w:jc w:val="right"/>
      </w:pPr>
      <m:oMath>
        <m:r>
          <w:rPr>
            <w:rFonts w:ascii="Cambria Math" w:hAnsi="Cambria Math"/>
          </w:rPr>
          <m:t>V=I*R</m:t>
        </m:r>
      </m:oMath>
      <w:r w:rsidR="00B160A0">
        <w:t xml:space="preserve">                                                                (1)</w:t>
      </w:r>
    </w:p>
    <w:p w14:paraId="39ECBF6D" w14:textId="77777777" w:rsidR="006531D7" w:rsidRDefault="006531D7" w:rsidP="000C1B17"/>
    <w:p w14:paraId="4A7887F2" w14:textId="77777777" w:rsidR="006531D7" w:rsidRDefault="00BC4510" w:rsidP="000C1B17">
      <w:r>
        <w:t xml:space="preserve">Where V is voltage, I </w:t>
      </w:r>
      <w:proofErr w:type="gramStart"/>
      <w:r>
        <w:t>is</w:t>
      </w:r>
      <w:proofErr w:type="gramEnd"/>
      <w:r>
        <w:t xml:space="preserve"> </w:t>
      </w:r>
      <w:r w:rsidR="002B6FC3">
        <w:t xml:space="preserve">the </w:t>
      </w:r>
      <w:r>
        <w:t>current, and R is the resistance in a circuit.</w:t>
      </w:r>
    </w:p>
    <w:p w14:paraId="0D043678" w14:textId="77777777" w:rsidR="00BC4510" w:rsidRDefault="00BC4510" w:rsidP="000C1B17"/>
    <w:p w14:paraId="75AA4E1E" w14:textId="77777777" w:rsidR="00091FBB" w:rsidRDefault="00091FBB" w:rsidP="000C1B17"/>
    <w:p w14:paraId="2183BB67" w14:textId="77777777" w:rsidR="00BC4510" w:rsidRDefault="00BC4510" w:rsidP="000C1B17">
      <w:r>
        <w:t>Uncertainty calculation:</w:t>
      </w:r>
    </w:p>
    <w:p w14:paraId="55B9247A" w14:textId="77777777" w:rsidR="00BC4510" w:rsidRDefault="00BC4510" w:rsidP="000C1B17"/>
    <w:p w14:paraId="3AB92FCB" w14:textId="77777777" w:rsidR="00BC4510" w:rsidRPr="00B160A0" w:rsidRDefault="00BC4510" w:rsidP="00B160A0">
      <w:pPr>
        <w:jc w:val="right"/>
      </w:pPr>
      <m:oMath>
        <m:r>
          <w:rPr>
            <w:rFonts w:ascii="Cambria Math" w:hAnsi="Cambria Math"/>
          </w:rPr>
          <m:t xml:space="preserve">Uncertainty= </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U</m:t>
            </m:r>
          </m:e>
        </m:d>
        <m:r>
          <w:rPr>
            <w:rFonts w:ascii="Cambria Math" w:hAnsi="Cambria Math"/>
          </w:rPr>
          <m:t>+X*</m:t>
        </m:r>
        <m:r>
          <w:rPr>
            <w:rFonts w:ascii="Cambria Math" w:hAnsi="Cambria Math"/>
          </w:rPr>
          <m:t>Y</m:t>
        </m:r>
      </m:oMath>
      <w:r w:rsidR="00B160A0">
        <w:t xml:space="preserve">                                   (2)</w:t>
      </w:r>
    </w:p>
    <w:p w14:paraId="6D6B3F8E" w14:textId="77777777" w:rsidR="00BC4510" w:rsidRDefault="00BC4510" w:rsidP="000C1B17"/>
    <w:p w14:paraId="46722F5C" w14:textId="77777777" w:rsidR="00BC4510" w:rsidRDefault="00BC4510" w:rsidP="000C1B17">
      <w:r>
        <w:t>Where P is the accuracy range</w:t>
      </w:r>
      <w:r w:rsidR="006271EC">
        <w:t xml:space="preserve"> of the device, as </w:t>
      </w:r>
      <w:r>
        <w:t>a</w:t>
      </w:r>
      <w:r w:rsidR="00091FBB">
        <w:t xml:space="preserve"> percentage, U is the value read from the device, and X is the number of digits </w:t>
      </w:r>
      <w:r w:rsidR="00B160A0">
        <w:t xml:space="preserve">of accuracy, and Y is </w:t>
      </w:r>
      <w:r w:rsidR="00995540">
        <w:t>the lowest possible increment available with the measured significant digits</w:t>
      </w:r>
      <w:r w:rsidR="00E31BC3">
        <w:t xml:space="preserve"> or also known as the resolution</w:t>
      </w:r>
      <w:r w:rsidR="00995540">
        <w:t xml:space="preserve"> (e.g. Y is 0.001V for a measurement of 3.000V)</w:t>
      </w:r>
    </w:p>
    <w:p w14:paraId="258FB12B" w14:textId="77777777" w:rsidR="00160B92" w:rsidRDefault="00160B92" w:rsidP="000C1B17"/>
    <w:p w14:paraId="148C82CF" w14:textId="77777777" w:rsidR="00160B92" w:rsidRDefault="00160B92" w:rsidP="000C1B17"/>
    <w:p w14:paraId="0AEEDA06" w14:textId="77777777" w:rsidR="005C1614" w:rsidRDefault="005C1614" w:rsidP="000C1B17"/>
    <w:p w14:paraId="082ECF2E" w14:textId="77777777" w:rsidR="005C1614" w:rsidRDefault="005C1614" w:rsidP="000C1B17"/>
    <w:p w14:paraId="06CED7A1" w14:textId="77777777" w:rsidR="005C1614" w:rsidRDefault="005C1614" w:rsidP="000C1B17"/>
    <w:p w14:paraId="4832ECA4" w14:textId="77777777" w:rsidR="005C1614" w:rsidRDefault="005C1614" w:rsidP="000C1B17"/>
    <w:p w14:paraId="6D82FDE9" w14:textId="77777777" w:rsidR="00160B92" w:rsidRDefault="002B6FC3" w:rsidP="000C1B17">
      <w:r>
        <w:t>Root mean squared v</w:t>
      </w:r>
      <w:r w:rsidR="00160B92">
        <w:t>oltage for a</w:t>
      </w:r>
      <w:r>
        <w:t>n alternating current s</w:t>
      </w:r>
      <w:r w:rsidR="00160B92">
        <w:t>ine wave:</w:t>
      </w:r>
    </w:p>
    <w:p w14:paraId="5553D51F" w14:textId="77777777" w:rsidR="00160B92" w:rsidRDefault="00160B92" w:rsidP="000C1B17"/>
    <w:p w14:paraId="0C23DB4F" w14:textId="77777777" w:rsidR="00160B92" w:rsidRPr="00B160A0" w:rsidRDefault="00160B92" w:rsidP="00B160A0">
      <w:pPr>
        <w:jc w:val="right"/>
      </w:pPr>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num>
              <m:den>
                <m:r>
                  <w:rPr>
                    <w:rFonts w:ascii="Cambria Math" w:hAnsi="Cambria Math"/>
                  </w:rPr>
                  <m:t>T</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(ωt)dt</m:t>
                </m:r>
              </m:e>
            </m:nary>
          </m:e>
        </m:ra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ad>
              <m:radPr>
                <m:degHide m:val="1"/>
                <m:ctrlPr>
                  <w:rPr>
                    <w:rFonts w:ascii="Cambria Math" w:hAnsi="Cambria Math"/>
                    <w:i/>
                  </w:rPr>
                </m:ctrlPr>
              </m:radPr>
              <m:deg/>
              <m:e>
                <m:r>
                  <w:rPr>
                    <w:rFonts w:ascii="Cambria Math" w:hAnsi="Cambria Math"/>
                  </w:rPr>
                  <m:t>2</m:t>
                </m:r>
              </m:e>
            </m:rad>
          </m:den>
        </m:f>
      </m:oMath>
      <w:r w:rsidR="00B160A0">
        <w:t xml:space="preserve">                                              (3) </w:t>
      </w:r>
    </w:p>
    <w:p w14:paraId="004D0A40" w14:textId="77777777" w:rsidR="00A6229F" w:rsidRDefault="00A6229F" w:rsidP="000C1B17"/>
    <w:p w14:paraId="56A11F65" w14:textId="77777777" w:rsidR="00160B92" w:rsidRDefault="00160B92" w:rsidP="000C1B17">
      <w:r>
        <w:t xml:space="preserve">Where </w:t>
      </w:r>
      <m:oMath>
        <m:sSub>
          <m:sSubPr>
            <m:ctrlPr>
              <w:rPr>
                <w:rFonts w:ascii="Cambria Math" w:hAnsi="Cambria Math"/>
                <w:i/>
              </w:rPr>
            </m:ctrlPr>
          </m:sSubPr>
          <m:e>
            <m:r>
              <w:rPr>
                <w:rFonts w:ascii="Cambria Math" w:hAnsi="Cambria Math"/>
              </w:rPr>
              <m:t>V</m:t>
            </m:r>
          </m:e>
          <m:sub>
            <m:r>
              <w:rPr>
                <w:rFonts w:ascii="Cambria Math" w:hAnsi="Cambria Math"/>
              </w:rPr>
              <m:t>O</m:t>
            </m:r>
          </m:sub>
        </m:sSub>
      </m:oMath>
      <w:r>
        <w:t xml:space="preserve"> is the maximum voltage measured, </w:t>
      </w:r>
      <w:r w:rsidR="002B6FC3">
        <w:t xml:space="preserve">T is the time period of integration, and </w:t>
      </w:r>
      <m:oMath>
        <m:r>
          <w:rPr>
            <w:rFonts w:ascii="Cambria Math" w:hAnsi="Cambria Math"/>
          </w:rPr>
          <m:t>ω</m:t>
        </m:r>
      </m:oMath>
      <w:r w:rsidR="002B6FC3">
        <w:t xml:space="preserve"> is the angular frequency. After the integration is carried out, only the voltage measured is needed to calculate the RMS voltage in this situation.</w:t>
      </w:r>
    </w:p>
    <w:p w14:paraId="7E3E3A48" w14:textId="77777777" w:rsidR="009A5FE7" w:rsidRDefault="009A5FE7" w:rsidP="004A2EFE">
      <w:pPr>
        <w:jc w:val="both"/>
      </w:pPr>
    </w:p>
    <w:p w14:paraId="42092BC9" w14:textId="77777777" w:rsidR="00B4767A" w:rsidRDefault="00B4767A" w:rsidP="004A2EFE">
      <w:pPr>
        <w:jc w:val="both"/>
      </w:pPr>
    </w:p>
    <w:p w14:paraId="17B92F8D" w14:textId="1B2B165F" w:rsidR="00B23505" w:rsidRPr="00FD6959" w:rsidRDefault="00B4767A" w:rsidP="003B2200">
      <w:r>
        <w:t>Any steps to reproduce this experiment can be described by the lab instructions</w:t>
      </w:r>
      <w:r w:rsidR="008E54C5">
        <w:t>, as</w:t>
      </w:r>
      <w:r>
        <w:t xml:space="preserve"> it was followed step-by-step for </w:t>
      </w:r>
      <w:r w:rsidR="008E54C5">
        <w:t>the</w:t>
      </w:r>
      <w:r>
        <w:t xml:space="preserve"> experiment. Any calculations made were explicitly explained and used</w:t>
      </w:r>
      <w:r w:rsidR="008E54C5">
        <w:t xml:space="preserve"> in</w:t>
      </w:r>
      <w:r>
        <w:t xml:space="preserve"> one of the three equations described above.</w:t>
      </w:r>
    </w:p>
    <w:p w14:paraId="5073B9A2" w14:textId="77777777" w:rsidR="00B4767A" w:rsidRDefault="00B4767A" w:rsidP="003B2200">
      <w:pPr>
        <w:rPr>
          <w:b/>
        </w:rPr>
      </w:pPr>
    </w:p>
    <w:p w14:paraId="02A556AB" w14:textId="77777777" w:rsidR="00B4767A" w:rsidRDefault="00B4767A" w:rsidP="003B2200">
      <w:pPr>
        <w:rPr>
          <w:b/>
        </w:rPr>
      </w:pPr>
    </w:p>
    <w:p w14:paraId="1BD1271D" w14:textId="77777777" w:rsidR="00467751" w:rsidRDefault="00467751" w:rsidP="003B2200">
      <w:pPr>
        <w:rPr>
          <w:b/>
          <w:color w:val="FF0000"/>
        </w:rPr>
      </w:pPr>
      <w:r>
        <w:rPr>
          <w:b/>
        </w:rPr>
        <w:t>RESULTS AND DISCUSSION</w:t>
      </w:r>
      <w:r w:rsidR="00DE6DDB">
        <w:rPr>
          <w:b/>
        </w:rPr>
        <w:t xml:space="preserve"> </w:t>
      </w:r>
    </w:p>
    <w:p w14:paraId="76F71D76" w14:textId="77777777" w:rsidR="00B4767A" w:rsidRDefault="00B4767A" w:rsidP="003B2200"/>
    <w:p w14:paraId="01322557" w14:textId="58555436" w:rsidR="00B4767A" w:rsidRPr="00B4767A" w:rsidRDefault="00B4767A" w:rsidP="003B2200">
      <w:pPr>
        <w:rPr>
          <w:b/>
        </w:rPr>
      </w:pPr>
      <w:r w:rsidRPr="00B4767A">
        <w:rPr>
          <w:b/>
        </w:rPr>
        <w:t xml:space="preserve">Section 1: Digital </w:t>
      </w:r>
      <w:proofErr w:type="spellStart"/>
      <w:r w:rsidRPr="00B4767A">
        <w:rPr>
          <w:b/>
        </w:rPr>
        <w:t>Multimeter</w:t>
      </w:r>
      <w:proofErr w:type="spellEnd"/>
    </w:p>
    <w:p w14:paraId="7E6B3F78" w14:textId="77777777" w:rsidR="00B4767A" w:rsidRDefault="00B4767A" w:rsidP="003B2200">
      <w:r>
        <w:t xml:space="preserve">To test the Digital </w:t>
      </w:r>
      <w:proofErr w:type="spellStart"/>
      <w:r>
        <w:t>Multimeter</w:t>
      </w:r>
      <w:proofErr w:type="spellEnd"/>
      <w:r>
        <w:t xml:space="preserve">, there is a need to first understand the accuracy and what each output reading will provide. By looking into the manual for the Digital </w:t>
      </w:r>
      <w:proofErr w:type="spellStart"/>
      <w:r>
        <w:t>Multimeter</w:t>
      </w:r>
      <w:proofErr w:type="spellEnd"/>
      <w:r>
        <w:t xml:space="preserve"> the following questions from the lab manual can be answered and then understood:</w:t>
      </w:r>
    </w:p>
    <w:p w14:paraId="736ED4D4" w14:textId="77777777" w:rsidR="00B4767A" w:rsidRDefault="00B4767A" w:rsidP="003B2200"/>
    <w:p w14:paraId="7DE7BB21" w14:textId="77777777" w:rsidR="00B4767A" w:rsidRDefault="00B4767A" w:rsidP="003B2200">
      <w:r w:rsidRPr="00AF7CED">
        <w:rPr>
          <w:b/>
        </w:rPr>
        <w:t>1.1</w:t>
      </w:r>
      <w:r>
        <w:t xml:space="preserve"> </w:t>
      </w:r>
    </w:p>
    <w:p w14:paraId="3E02D367" w14:textId="77777777" w:rsidR="00B4767A" w:rsidRDefault="00B4767A" w:rsidP="003B2200">
      <w:r>
        <w:t>Question 1 – “</w:t>
      </w:r>
      <w:r w:rsidRPr="005232EC">
        <w:t xml:space="preserve">What is the accuracy for resistance readings? </w:t>
      </w:r>
      <w:r>
        <w:t>“</w:t>
      </w:r>
    </w:p>
    <w:p w14:paraId="0D74FE59" w14:textId="77777777" w:rsidR="00B4767A" w:rsidRDefault="00B4767A" w:rsidP="003B2200"/>
    <w:p w14:paraId="5C4E4D55" w14:textId="35CCE4CB" w:rsidR="00B4767A" w:rsidRDefault="008E54C5" w:rsidP="003B2200">
      <w:r>
        <w:t>Accuracy for the given resistance readings for each particular measurement can be found in the chart below:</w:t>
      </w:r>
    </w:p>
    <w:p w14:paraId="42F9AE24" w14:textId="77777777" w:rsidR="00B4767A" w:rsidRDefault="00B4767A" w:rsidP="00B4767A">
      <w:pPr>
        <w:jc w:val="both"/>
      </w:pPr>
    </w:p>
    <w:tbl>
      <w:tblPr>
        <w:tblStyle w:val="TableGrid"/>
        <w:tblW w:w="8730" w:type="dxa"/>
        <w:tblInd w:w="108" w:type="dxa"/>
        <w:tblLook w:val="04A0" w:firstRow="1" w:lastRow="0" w:firstColumn="1" w:lastColumn="0" w:noHBand="0" w:noVBand="1"/>
      </w:tblPr>
      <w:tblGrid>
        <w:gridCol w:w="2952"/>
        <w:gridCol w:w="2952"/>
        <w:gridCol w:w="2826"/>
      </w:tblGrid>
      <w:tr w:rsidR="00B4767A" w14:paraId="4CFE1B99" w14:textId="77777777" w:rsidTr="003B2200">
        <w:tc>
          <w:tcPr>
            <w:tcW w:w="2952" w:type="dxa"/>
          </w:tcPr>
          <w:p w14:paraId="7F9A6301" w14:textId="77777777" w:rsidR="00B4767A" w:rsidRPr="00781573" w:rsidRDefault="00B4767A" w:rsidP="00B4767A">
            <w:pPr>
              <w:jc w:val="both"/>
              <w:rPr>
                <w:b/>
              </w:rPr>
            </w:pPr>
            <w:r w:rsidRPr="00781573">
              <w:rPr>
                <w:b/>
              </w:rPr>
              <w:t>Range</w:t>
            </w:r>
          </w:p>
        </w:tc>
        <w:tc>
          <w:tcPr>
            <w:tcW w:w="2952" w:type="dxa"/>
          </w:tcPr>
          <w:p w14:paraId="60D52BF3" w14:textId="77777777" w:rsidR="00B4767A" w:rsidRPr="00781573" w:rsidRDefault="00B4767A" w:rsidP="00B4767A">
            <w:pPr>
              <w:jc w:val="both"/>
              <w:rPr>
                <w:b/>
              </w:rPr>
            </w:pPr>
            <w:r w:rsidRPr="00781573">
              <w:rPr>
                <w:b/>
              </w:rPr>
              <w:t>Resolution</w:t>
            </w:r>
          </w:p>
        </w:tc>
        <w:tc>
          <w:tcPr>
            <w:tcW w:w="2826" w:type="dxa"/>
          </w:tcPr>
          <w:p w14:paraId="6D03FC97" w14:textId="77777777" w:rsidR="00B4767A" w:rsidRPr="00781573" w:rsidRDefault="00B4767A" w:rsidP="00B4767A">
            <w:pPr>
              <w:jc w:val="both"/>
              <w:rPr>
                <w:b/>
              </w:rPr>
            </w:pPr>
            <w:r w:rsidRPr="00781573">
              <w:rPr>
                <w:b/>
              </w:rPr>
              <w:t>Accuracy</w:t>
            </w:r>
          </w:p>
        </w:tc>
      </w:tr>
      <w:tr w:rsidR="00B4767A" w14:paraId="4F8CBC73" w14:textId="77777777" w:rsidTr="003B2200">
        <w:trPr>
          <w:trHeight w:val="260"/>
        </w:trPr>
        <w:tc>
          <w:tcPr>
            <w:tcW w:w="2952" w:type="dxa"/>
          </w:tcPr>
          <w:p w14:paraId="4B75A867" w14:textId="77777777" w:rsidR="00B4767A" w:rsidRDefault="00B4767A" w:rsidP="00B4767A">
            <w:pPr>
              <w:jc w:val="both"/>
            </w:pPr>
            <w:r>
              <w:t xml:space="preserve">500.00 </w:t>
            </w:r>
            <w:r w:rsidRPr="00781573">
              <w:t>Ω</w:t>
            </w:r>
          </w:p>
        </w:tc>
        <w:tc>
          <w:tcPr>
            <w:tcW w:w="2952" w:type="dxa"/>
          </w:tcPr>
          <w:p w14:paraId="7BCA5FDD" w14:textId="77777777" w:rsidR="00B4767A" w:rsidRDefault="00B4767A" w:rsidP="00B4767A">
            <w:pPr>
              <w:jc w:val="both"/>
            </w:pPr>
            <w:r>
              <w:t xml:space="preserve">0.01 </w:t>
            </w:r>
            <w:r w:rsidRPr="00781573">
              <w:t>Ω</w:t>
            </w:r>
          </w:p>
        </w:tc>
        <w:tc>
          <w:tcPr>
            <w:tcW w:w="2826" w:type="dxa"/>
          </w:tcPr>
          <w:p w14:paraId="1DCCA96F" w14:textId="77777777" w:rsidR="00B4767A" w:rsidRDefault="00B4767A" w:rsidP="00B4767A">
            <w:pPr>
              <w:jc w:val="both"/>
            </w:pPr>
            <w:r>
              <w:t>0.05 % + 10</w:t>
            </w:r>
          </w:p>
        </w:tc>
      </w:tr>
      <w:tr w:rsidR="00B4767A" w14:paraId="3B53CD2E" w14:textId="77777777" w:rsidTr="003B2200">
        <w:tc>
          <w:tcPr>
            <w:tcW w:w="2952" w:type="dxa"/>
          </w:tcPr>
          <w:p w14:paraId="6526594C" w14:textId="77777777" w:rsidR="00B4767A" w:rsidRDefault="00B4767A" w:rsidP="00B4767A">
            <w:pPr>
              <w:jc w:val="both"/>
            </w:pPr>
            <w:r>
              <w:t xml:space="preserve">5.0000 </w:t>
            </w:r>
            <w:proofErr w:type="spellStart"/>
            <w:r>
              <w:t>k</w:t>
            </w:r>
            <w:r w:rsidRPr="00781573">
              <w:t>Ω</w:t>
            </w:r>
            <w:proofErr w:type="spellEnd"/>
          </w:p>
        </w:tc>
        <w:tc>
          <w:tcPr>
            <w:tcW w:w="2952" w:type="dxa"/>
          </w:tcPr>
          <w:p w14:paraId="0B3CAA6E" w14:textId="77777777" w:rsidR="00B4767A" w:rsidRDefault="00B4767A" w:rsidP="00B4767A">
            <w:pPr>
              <w:jc w:val="both"/>
            </w:pPr>
            <w:r>
              <w:t xml:space="preserve">0.0001 </w:t>
            </w:r>
            <w:proofErr w:type="spellStart"/>
            <w:r>
              <w:t>k</w:t>
            </w:r>
            <w:r w:rsidRPr="00781573">
              <w:t>Ω</w:t>
            </w:r>
            <w:proofErr w:type="spellEnd"/>
          </w:p>
        </w:tc>
        <w:tc>
          <w:tcPr>
            <w:tcW w:w="2826" w:type="dxa"/>
          </w:tcPr>
          <w:p w14:paraId="3162EE11" w14:textId="77777777" w:rsidR="00B4767A" w:rsidRDefault="00B4767A" w:rsidP="00B4767A">
            <w:pPr>
              <w:jc w:val="both"/>
            </w:pPr>
            <w:r>
              <w:t>0.05 % + 2</w:t>
            </w:r>
          </w:p>
        </w:tc>
      </w:tr>
      <w:tr w:rsidR="00B4767A" w14:paraId="0F69F6E8" w14:textId="77777777" w:rsidTr="003B2200">
        <w:tc>
          <w:tcPr>
            <w:tcW w:w="2952" w:type="dxa"/>
          </w:tcPr>
          <w:p w14:paraId="18F330BC" w14:textId="77777777" w:rsidR="00B4767A" w:rsidRDefault="00B4767A" w:rsidP="00B4767A">
            <w:pPr>
              <w:jc w:val="both"/>
            </w:pPr>
            <w:r>
              <w:t xml:space="preserve">50.000 </w:t>
            </w:r>
            <w:proofErr w:type="spellStart"/>
            <w:r>
              <w:t>k</w:t>
            </w:r>
            <w:r w:rsidRPr="00781573">
              <w:t>Ω</w:t>
            </w:r>
            <w:proofErr w:type="spellEnd"/>
          </w:p>
        </w:tc>
        <w:tc>
          <w:tcPr>
            <w:tcW w:w="2952" w:type="dxa"/>
          </w:tcPr>
          <w:p w14:paraId="44A159AA" w14:textId="77777777" w:rsidR="00B4767A" w:rsidRDefault="00B4767A" w:rsidP="00B4767A">
            <w:pPr>
              <w:jc w:val="both"/>
            </w:pPr>
            <w:r>
              <w:t xml:space="preserve">0.001 </w:t>
            </w:r>
            <w:proofErr w:type="spellStart"/>
            <w:r>
              <w:t>k</w:t>
            </w:r>
            <w:r w:rsidRPr="00781573">
              <w:t>Ω</w:t>
            </w:r>
            <w:proofErr w:type="spellEnd"/>
          </w:p>
        </w:tc>
        <w:tc>
          <w:tcPr>
            <w:tcW w:w="2826" w:type="dxa"/>
          </w:tcPr>
          <w:p w14:paraId="7CF99F87" w14:textId="77777777" w:rsidR="00B4767A" w:rsidRDefault="00B4767A" w:rsidP="00B4767A">
            <w:pPr>
              <w:jc w:val="both"/>
            </w:pPr>
            <w:r>
              <w:t>0.05 % + 2</w:t>
            </w:r>
          </w:p>
        </w:tc>
      </w:tr>
      <w:tr w:rsidR="00B4767A" w14:paraId="2442172D" w14:textId="77777777" w:rsidTr="003B2200">
        <w:tc>
          <w:tcPr>
            <w:tcW w:w="2952" w:type="dxa"/>
          </w:tcPr>
          <w:p w14:paraId="6F31D54E" w14:textId="77777777" w:rsidR="00B4767A" w:rsidRDefault="00B4767A" w:rsidP="00B4767A">
            <w:pPr>
              <w:jc w:val="both"/>
            </w:pPr>
            <w:r>
              <w:t xml:space="preserve">500.00 </w:t>
            </w:r>
            <w:proofErr w:type="spellStart"/>
            <w:r>
              <w:t>k</w:t>
            </w:r>
            <w:r w:rsidRPr="00781573">
              <w:t>Ω</w:t>
            </w:r>
            <w:proofErr w:type="spellEnd"/>
          </w:p>
        </w:tc>
        <w:tc>
          <w:tcPr>
            <w:tcW w:w="2952" w:type="dxa"/>
          </w:tcPr>
          <w:p w14:paraId="65D105EC" w14:textId="77777777" w:rsidR="00B4767A" w:rsidRDefault="00B4767A" w:rsidP="00B4767A">
            <w:pPr>
              <w:jc w:val="both"/>
            </w:pPr>
            <w:r>
              <w:t xml:space="preserve">0.01 </w:t>
            </w:r>
            <w:proofErr w:type="spellStart"/>
            <w:r>
              <w:t>k</w:t>
            </w:r>
            <w:r w:rsidRPr="00781573">
              <w:t>Ω</w:t>
            </w:r>
            <w:proofErr w:type="spellEnd"/>
          </w:p>
        </w:tc>
        <w:tc>
          <w:tcPr>
            <w:tcW w:w="2826" w:type="dxa"/>
          </w:tcPr>
          <w:p w14:paraId="1EDD20DA" w14:textId="77777777" w:rsidR="00B4767A" w:rsidRDefault="00B4767A" w:rsidP="00B4767A">
            <w:pPr>
              <w:jc w:val="both"/>
            </w:pPr>
            <w:r>
              <w:t>0.05 % + 2</w:t>
            </w:r>
          </w:p>
        </w:tc>
      </w:tr>
      <w:tr w:rsidR="00B4767A" w14:paraId="0A9F86C9" w14:textId="77777777" w:rsidTr="003B2200">
        <w:tc>
          <w:tcPr>
            <w:tcW w:w="2952" w:type="dxa"/>
          </w:tcPr>
          <w:p w14:paraId="167FD3DF" w14:textId="77777777" w:rsidR="00B4767A" w:rsidRDefault="00B4767A" w:rsidP="00B4767A">
            <w:pPr>
              <w:jc w:val="both"/>
            </w:pPr>
            <w:r>
              <w:t>5.0000 M</w:t>
            </w:r>
            <w:r w:rsidRPr="00781573">
              <w:t>Ω</w:t>
            </w:r>
          </w:p>
        </w:tc>
        <w:tc>
          <w:tcPr>
            <w:tcW w:w="2952" w:type="dxa"/>
          </w:tcPr>
          <w:p w14:paraId="40EFC02B" w14:textId="77777777" w:rsidR="00B4767A" w:rsidRDefault="00B4767A" w:rsidP="00B4767A">
            <w:pPr>
              <w:jc w:val="both"/>
            </w:pPr>
            <w:r>
              <w:t>0.0001 M</w:t>
            </w:r>
            <w:r w:rsidRPr="00781573">
              <w:t>Ω</w:t>
            </w:r>
          </w:p>
        </w:tc>
        <w:tc>
          <w:tcPr>
            <w:tcW w:w="2826" w:type="dxa"/>
          </w:tcPr>
          <w:p w14:paraId="48AC0744" w14:textId="77777777" w:rsidR="00B4767A" w:rsidRDefault="00B4767A" w:rsidP="00B4767A">
            <w:pPr>
              <w:jc w:val="both"/>
            </w:pPr>
            <w:r>
              <w:t>0.15 % + 4</w:t>
            </w:r>
          </w:p>
        </w:tc>
      </w:tr>
      <w:tr w:rsidR="00B4767A" w14:paraId="66E2968F" w14:textId="77777777" w:rsidTr="003B2200">
        <w:tc>
          <w:tcPr>
            <w:tcW w:w="2952" w:type="dxa"/>
          </w:tcPr>
          <w:p w14:paraId="250280A6" w14:textId="77777777" w:rsidR="00B4767A" w:rsidRDefault="00B4767A" w:rsidP="00B4767A">
            <w:pPr>
              <w:jc w:val="both"/>
            </w:pPr>
            <w:r>
              <w:t>5.000 M</w:t>
            </w:r>
            <w:r w:rsidRPr="00781573">
              <w:t>Ω</w:t>
            </w:r>
            <w:r>
              <w:t xml:space="preserve"> up to 32.000 M</w:t>
            </w:r>
            <w:r w:rsidRPr="00781573">
              <w:t>Ω</w:t>
            </w:r>
          </w:p>
        </w:tc>
        <w:tc>
          <w:tcPr>
            <w:tcW w:w="2952" w:type="dxa"/>
          </w:tcPr>
          <w:p w14:paraId="6C0E198C" w14:textId="77777777" w:rsidR="00B4767A" w:rsidRDefault="00B4767A" w:rsidP="00B4767A">
            <w:pPr>
              <w:jc w:val="both"/>
            </w:pPr>
            <w:r>
              <w:t>0.001 M</w:t>
            </w:r>
            <w:r w:rsidRPr="00781573">
              <w:t>Ω</w:t>
            </w:r>
          </w:p>
        </w:tc>
        <w:tc>
          <w:tcPr>
            <w:tcW w:w="2826" w:type="dxa"/>
          </w:tcPr>
          <w:p w14:paraId="73F7075E" w14:textId="77777777" w:rsidR="00B4767A" w:rsidRDefault="00B4767A" w:rsidP="00B4767A">
            <w:pPr>
              <w:jc w:val="both"/>
            </w:pPr>
            <w:r>
              <w:t>1.0 % + 4</w:t>
            </w:r>
          </w:p>
        </w:tc>
      </w:tr>
      <w:tr w:rsidR="00B4767A" w14:paraId="5F586A3D" w14:textId="77777777" w:rsidTr="003B2200">
        <w:tc>
          <w:tcPr>
            <w:tcW w:w="2952" w:type="dxa"/>
          </w:tcPr>
          <w:p w14:paraId="1DB6DE11" w14:textId="77777777" w:rsidR="00B4767A" w:rsidRDefault="00B4767A" w:rsidP="00B4767A">
            <w:pPr>
              <w:jc w:val="both"/>
            </w:pPr>
            <w:r>
              <w:t>32.0 M</w:t>
            </w:r>
            <w:r w:rsidRPr="00781573">
              <w:t>Ω</w:t>
            </w:r>
            <w:r>
              <w:t xml:space="preserve"> up to 50.0 M</w:t>
            </w:r>
            <w:r w:rsidRPr="00781573">
              <w:t>Ω</w:t>
            </w:r>
          </w:p>
        </w:tc>
        <w:tc>
          <w:tcPr>
            <w:tcW w:w="2952" w:type="dxa"/>
          </w:tcPr>
          <w:p w14:paraId="0B71FE28" w14:textId="77777777" w:rsidR="00B4767A" w:rsidRDefault="00B4767A" w:rsidP="00B4767A">
            <w:pPr>
              <w:jc w:val="both"/>
            </w:pPr>
            <w:r>
              <w:t>0.1 M</w:t>
            </w:r>
            <w:r w:rsidRPr="00781573">
              <w:t>Ω</w:t>
            </w:r>
          </w:p>
        </w:tc>
        <w:tc>
          <w:tcPr>
            <w:tcW w:w="2826" w:type="dxa"/>
          </w:tcPr>
          <w:p w14:paraId="2F2FFF0D" w14:textId="77777777" w:rsidR="00B4767A" w:rsidRDefault="00B4767A" w:rsidP="00B4767A">
            <w:pPr>
              <w:jc w:val="both"/>
            </w:pPr>
            <w:r>
              <w:t>3.0 % + 2</w:t>
            </w:r>
          </w:p>
        </w:tc>
      </w:tr>
      <w:tr w:rsidR="00B4767A" w14:paraId="6FCE9822" w14:textId="77777777" w:rsidTr="003B2200">
        <w:tc>
          <w:tcPr>
            <w:tcW w:w="2952" w:type="dxa"/>
          </w:tcPr>
          <w:p w14:paraId="5DF0A22A" w14:textId="77777777" w:rsidR="00B4767A" w:rsidRDefault="00B4767A" w:rsidP="00B4767A">
            <w:pPr>
              <w:jc w:val="both"/>
            </w:pPr>
            <w:r>
              <w:t>50.0 M</w:t>
            </w:r>
            <w:r w:rsidRPr="00781573">
              <w:t>Ω</w:t>
            </w:r>
            <w:r>
              <w:t xml:space="preserve"> up to 100.0 M</w:t>
            </w:r>
            <w:r w:rsidRPr="00781573">
              <w:t>Ω</w:t>
            </w:r>
          </w:p>
        </w:tc>
        <w:tc>
          <w:tcPr>
            <w:tcW w:w="2952" w:type="dxa"/>
          </w:tcPr>
          <w:p w14:paraId="738A16B2" w14:textId="77777777" w:rsidR="00B4767A" w:rsidRDefault="00B4767A" w:rsidP="00B4767A">
            <w:pPr>
              <w:jc w:val="both"/>
            </w:pPr>
            <w:r>
              <w:t>0.1 M</w:t>
            </w:r>
            <w:r w:rsidRPr="00781573">
              <w:t>Ω</w:t>
            </w:r>
          </w:p>
        </w:tc>
        <w:tc>
          <w:tcPr>
            <w:tcW w:w="2826" w:type="dxa"/>
          </w:tcPr>
          <w:p w14:paraId="1395AB05" w14:textId="77777777" w:rsidR="00B4767A" w:rsidRDefault="00B4767A" w:rsidP="00B4767A">
            <w:pPr>
              <w:jc w:val="both"/>
            </w:pPr>
            <w:r>
              <w:t>3.0 % + 2</w:t>
            </w:r>
          </w:p>
        </w:tc>
      </w:tr>
      <w:tr w:rsidR="00B4767A" w14:paraId="00B789B7" w14:textId="77777777" w:rsidTr="003B2200">
        <w:tc>
          <w:tcPr>
            <w:tcW w:w="2952" w:type="dxa"/>
          </w:tcPr>
          <w:p w14:paraId="63AF4ED4" w14:textId="77777777" w:rsidR="00B4767A" w:rsidRDefault="00B4767A" w:rsidP="00B4767A">
            <w:pPr>
              <w:jc w:val="both"/>
            </w:pPr>
            <w:r>
              <w:t>100.0 M</w:t>
            </w:r>
            <w:r w:rsidRPr="00781573">
              <w:t>Ω</w:t>
            </w:r>
            <w:r>
              <w:t xml:space="preserve"> up to 500.0 M</w:t>
            </w:r>
            <w:r w:rsidRPr="00781573">
              <w:t>Ω</w:t>
            </w:r>
          </w:p>
        </w:tc>
        <w:tc>
          <w:tcPr>
            <w:tcW w:w="2952" w:type="dxa"/>
          </w:tcPr>
          <w:p w14:paraId="57700C3B" w14:textId="77777777" w:rsidR="00B4767A" w:rsidRDefault="00B4767A" w:rsidP="00B4767A">
            <w:pPr>
              <w:jc w:val="both"/>
            </w:pPr>
            <w:r>
              <w:t>0.1 M</w:t>
            </w:r>
            <w:r w:rsidRPr="00781573">
              <w:t>Ω</w:t>
            </w:r>
          </w:p>
        </w:tc>
        <w:tc>
          <w:tcPr>
            <w:tcW w:w="2826" w:type="dxa"/>
          </w:tcPr>
          <w:p w14:paraId="00921EE3" w14:textId="77777777" w:rsidR="00B4767A" w:rsidRDefault="00B4767A" w:rsidP="00B4767A">
            <w:pPr>
              <w:jc w:val="both"/>
            </w:pPr>
            <w:r>
              <w:t>10.0 % + 2</w:t>
            </w:r>
          </w:p>
        </w:tc>
      </w:tr>
    </w:tbl>
    <w:p w14:paraId="1C2ADB25" w14:textId="77777777" w:rsidR="00B4767A" w:rsidRPr="005C1614" w:rsidRDefault="00B4767A" w:rsidP="003B2200">
      <w:pPr>
        <w:rPr>
          <w:b/>
        </w:rPr>
      </w:pPr>
      <w:r w:rsidRPr="005C1614">
        <w:rPr>
          <w:b/>
        </w:rPr>
        <w:t>Table 1: Range of accuracy readings from a FLUKE 187 as described in the user manual</w:t>
      </w:r>
    </w:p>
    <w:p w14:paraId="4E0727B5" w14:textId="77777777" w:rsidR="00B4767A" w:rsidRDefault="00B4767A" w:rsidP="003B2200"/>
    <w:p w14:paraId="038B17BF" w14:textId="77777777" w:rsidR="00B4767A" w:rsidRDefault="00B4767A" w:rsidP="003B2200">
      <w:r>
        <w:t>Question 2 – “</w:t>
      </w:r>
      <w:r w:rsidRPr="00781573">
        <w:t>Within what accuracy will the instrument measure a DC signal of 100 mV?</w:t>
      </w:r>
      <w:r>
        <w:t>”</w:t>
      </w:r>
    </w:p>
    <w:p w14:paraId="0A1AB309" w14:textId="77777777" w:rsidR="00B4767A" w:rsidRDefault="00B4767A" w:rsidP="003B2200"/>
    <w:p w14:paraId="3D532009" w14:textId="0B75849D" w:rsidR="00B4767A" w:rsidRDefault="00B4767A" w:rsidP="003B2200">
      <w:r>
        <w:lastRenderedPageBreak/>
        <w:t>Using the user manual and equation 2</w:t>
      </w:r>
      <w:r w:rsidR="008E54C5">
        <w:t xml:space="preserve">, the reading will be </w:t>
      </w:r>
      <w:r>
        <w:t xml:space="preserve">0.1 </w:t>
      </w:r>
      <w:r w:rsidRPr="00B160A0">
        <w:t>±</w:t>
      </w:r>
      <w:r>
        <w:t xml:space="preserve"> 0.2V since the reading only had a single digit of precision.</w:t>
      </w:r>
    </w:p>
    <w:p w14:paraId="3900C2DA" w14:textId="77777777" w:rsidR="00B4767A" w:rsidRDefault="00B4767A" w:rsidP="003B2200"/>
    <w:p w14:paraId="6D3FE6E8" w14:textId="77777777" w:rsidR="00B4767A" w:rsidRDefault="00B4767A" w:rsidP="003B2200">
      <w:r>
        <w:t>Question 3 – “</w:t>
      </w:r>
      <w:r w:rsidRPr="00995540">
        <w:t>Within what accuracy will the instrument measure an AC signal of 100 mV at a frequency of 100 Hz?</w:t>
      </w:r>
      <w:r>
        <w:t>”</w:t>
      </w:r>
    </w:p>
    <w:p w14:paraId="478A3796" w14:textId="77777777" w:rsidR="00B4767A" w:rsidRDefault="00B4767A" w:rsidP="003B2200"/>
    <w:p w14:paraId="1C833F26" w14:textId="366D20F4" w:rsidR="00B4767A" w:rsidRDefault="00B4767A" w:rsidP="003B2200">
      <w:r>
        <w:t>Again, using the user manual and equation 2</w:t>
      </w:r>
      <w:r w:rsidR="008E54C5">
        <w:t>,</w:t>
      </w:r>
      <w:r>
        <w:t xml:space="preserve"> the reading will be 0.1 </w:t>
      </w:r>
      <w:r w:rsidRPr="00B160A0">
        <w:t>±</w:t>
      </w:r>
      <w:r>
        <w:t xml:space="preserve"> 4V since it only had a single digit of precision when read.</w:t>
      </w:r>
    </w:p>
    <w:p w14:paraId="721A5D7B" w14:textId="77777777" w:rsidR="00B4767A" w:rsidRDefault="00B4767A" w:rsidP="003B2200"/>
    <w:p w14:paraId="78813F3A" w14:textId="77777777" w:rsidR="00B4767A" w:rsidRDefault="00B4767A" w:rsidP="003B2200">
      <w:r>
        <w:t>Question 4 – “</w:t>
      </w:r>
      <w:r w:rsidRPr="00995540">
        <w:t>Within what accuracy will the instrument measure a resistance of 1000 ohms?</w:t>
      </w:r>
      <w:r>
        <w:t>”</w:t>
      </w:r>
    </w:p>
    <w:p w14:paraId="1163848A" w14:textId="77777777" w:rsidR="00B4767A" w:rsidRDefault="00B4767A" w:rsidP="003B2200"/>
    <w:p w14:paraId="31E06E56" w14:textId="772D46FB" w:rsidR="00B4767A" w:rsidRDefault="00B4767A" w:rsidP="003B2200">
      <w:r>
        <w:t>The accuracy was calculated using</w:t>
      </w:r>
      <w:r w:rsidR="008E54C5">
        <w:t xml:space="preserve"> equation 2 and the user manual</w:t>
      </w:r>
      <w:r>
        <w:t xml:space="preserve"> with a result of 1000 </w:t>
      </w:r>
      <w:r w:rsidRPr="00B160A0">
        <w:t>±</w:t>
      </w:r>
      <w:r>
        <w:t xml:space="preserve"> 3 </w:t>
      </w:r>
      <w:r w:rsidRPr="00781573">
        <w:t>Ω</w:t>
      </w:r>
      <w:r>
        <w:t xml:space="preserve">. This reading again only had a single digit of precision, </w:t>
      </w:r>
      <w:r w:rsidR="008E54C5">
        <w:t>thus</w:t>
      </w:r>
      <w:r>
        <w:t xml:space="preserve"> the accuracy is rounded up from 2.5 </w:t>
      </w:r>
      <w:r w:rsidRPr="00781573">
        <w:t>Ω</w:t>
      </w:r>
      <w:r>
        <w:t xml:space="preserve"> to 3 </w:t>
      </w:r>
      <w:r w:rsidRPr="00781573">
        <w:t>Ω</w:t>
      </w:r>
      <w:r>
        <w:t>.</w:t>
      </w:r>
    </w:p>
    <w:p w14:paraId="09F5A8AB" w14:textId="77777777" w:rsidR="00B4767A" w:rsidRDefault="00B4767A" w:rsidP="003B2200"/>
    <w:p w14:paraId="30547047" w14:textId="77777777" w:rsidR="00B4767A" w:rsidRPr="00AF7CED" w:rsidRDefault="00B4767A" w:rsidP="003B2200">
      <w:pPr>
        <w:rPr>
          <w:b/>
        </w:rPr>
      </w:pPr>
      <w:r w:rsidRPr="00AF7CED">
        <w:rPr>
          <w:b/>
        </w:rPr>
        <w:t>1.2</w:t>
      </w:r>
    </w:p>
    <w:p w14:paraId="32642A90" w14:textId="77777777" w:rsidR="00B4767A" w:rsidRDefault="00B4767A" w:rsidP="003B2200">
      <w:r>
        <w:t>Question – “H</w:t>
      </w:r>
      <w:r w:rsidRPr="003E0904">
        <w:t>ow much current were you drawing from the battery in #1.2?</w:t>
      </w:r>
      <w:r>
        <w:t>”</w:t>
      </w:r>
    </w:p>
    <w:p w14:paraId="47C196D3" w14:textId="77777777" w:rsidR="00B4767A" w:rsidRDefault="00B4767A" w:rsidP="003B2200"/>
    <w:p w14:paraId="68C4058D" w14:textId="77777777" w:rsidR="00B4767A" w:rsidRDefault="00B4767A" w:rsidP="003B2200">
      <w:r>
        <w:t xml:space="preserve">In order to calculate the current drawing from the battery, the impedance in the </w:t>
      </w:r>
      <w:proofErr w:type="spellStart"/>
      <w:r>
        <w:t>multimeter</w:t>
      </w:r>
      <w:proofErr w:type="spellEnd"/>
      <w:r>
        <w:t xml:space="preserve"> needs to be known as well as equations 1 and 2. With a volt reading of 1.4006  </w:t>
      </w:r>
      <w:r w:rsidRPr="00B160A0">
        <w:t>±</w:t>
      </w:r>
      <w:r>
        <w:t xml:space="preserve"> 0.01025 V, the drawing current is found to be 1.4 x 10</w:t>
      </w:r>
      <w:r>
        <w:rPr>
          <w:vertAlign w:val="superscript"/>
        </w:rPr>
        <w:t>-7</w:t>
      </w:r>
      <w:r>
        <w:t xml:space="preserve"> </w:t>
      </w:r>
      <w:r w:rsidRPr="00B160A0">
        <w:t>±</w:t>
      </w:r>
      <w:r>
        <w:t xml:space="preserve"> 0.010 Amps. </w:t>
      </w:r>
    </w:p>
    <w:p w14:paraId="4315D773" w14:textId="77777777" w:rsidR="00B4767A" w:rsidRDefault="00B4767A" w:rsidP="003B2200"/>
    <w:p w14:paraId="37F73FD4" w14:textId="77777777" w:rsidR="00B4767A" w:rsidRPr="00FD6959" w:rsidRDefault="00B4767A" w:rsidP="003B2200">
      <w:pPr>
        <w:rPr>
          <w:b/>
        </w:rPr>
      </w:pPr>
      <w:r w:rsidRPr="00FD6959">
        <w:rPr>
          <w:b/>
        </w:rPr>
        <w:t>1.3</w:t>
      </w:r>
    </w:p>
    <w:p w14:paraId="235874D2" w14:textId="77777777" w:rsidR="00B4767A" w:rsidRDefault="00B4767A" w:rsidP="003B2200">
      <w:r>
        <w:t>Question – “</w:t>
      </w:r>
      <w:r w:rsidRPr="00FD6959">
        <w:t>Turn the ‘Auto Range” off. Note what happens when the voltage exceeds 5V.</w:t>
      </w:r>
      <w:r>
        <w:t>”</w:t>
      </w:r>
    </w:p>
    <w:p w14:paraId="138656BC" w14:textId="77777777" w:rsidR="00B4767A" w:rsidRDefault="00B4767A" w:rsidP="003B2200"/>
    <w:p w14:paraId="23BA37DA" w14:textId="1F090E16" w:rsidR="00B4767A" w:rsidRDefault="00B4767A" w:rsidP="003B2200">
      <w:r>
        <w:t xml:space="preserve">Following the instructions in the lab manual, the </w:t>
      </w:r>
      <w:proofErr w:type="spellStart"/>
      <w:r>
        <w:t>multimeter</w:t>
      </w:r>
      <w:proofErr w:type="spellEnd"/>
      <w:r>
        <w:t xml:space="preserve"> displays a</w:t>
      </w:r>
      <w:r w:rsidR="008E54C5">
        <w:t>n</w:t>
      </w:r>
      <w:r>
        <w:t xml:space="preserve"> “overload” message</w:t>
      </w:r>
    </w:p>
    <w:p w14:paraId="39FD5999" w14:textId="77777777" w:rsidR="00B4767A" w:rsidRDefault="00B4767A" w:rsidP="003B2200"/>
    <w:p w14:paraId="47630D49" w14:textId="77777777" w:rsidR="00B4767A" w:rsidRPr="00220A1B" w:rsidRDefault="00B4767A" w:rsidP="003B2200">
      <w:pPr>
        <w:rPr>
          <w:b/>
        </w:rPr>
      </w:pPr>
      <w:r w:rsidRPr="00220A1B">
        <w:rPr>
          <w:b/>
        </w:rPr>
        <w:t>1.4</w:t>
      </w:r>
    </w:p>
    <w:p w14:paraId="3E018708" w14:textId="0F320E04" w:rsidR="00B4767A" w:rsidRDefault="00B4767A" w:rsidP="003B2200">
      <w:r>
        <w:t xml:space="preserve">Question </w:t>
      </w:r>
      <w:r w:rsidR="00356DFD">
        <w:t>–</w:t>
      </w:r>
      <w:r>
        <w:t xml:space="preserve"> </w:t>
      </w:r>
      <w:r w:rsidR="00356DFD">
        <w:t>“</w:t>
      </w:r>
      <w:r w:rsidRPr="00220A1B">
        <w:t>What is the range of fine voltage control for the power supply?</w:t>
      </w:r>
      <w:r w:rsidR="00356DFD">
        <w:t>”</w:t>
      </w:r>
    </w:p>
    <w:p w14:paraId="5BA60BC1" w14:textId="77777777" w:rsidR="00B4767A" w:rsidRDefault="00B4767A" w:rsidP="003B2200"/>
    <w:p w14:paraId="0C1DE0C1" w14:textId="1C655D2B" w:rsidR="00B4767A" w:rsidRDefault="00B4767A" w:rsidP="003B2200">
      <w:r>
        <w:t>Using equation</w:t>
      </w:r>
      <w:r w:rsidR="00356DFD">
        <w:t xml:space="preserve"> 2 and measurement results collected from the </w:t>
      </w:r>
      <w:proofErr w:type="spellStart"/>
      <w:r w:rsidR="00356DFD">
        <w:t>multimeter</w:t>
      </w:r>
      <w:proofErr w:type="spellEnd"/>
      <w:r w:rsidR="00356DFD">
        <w:t xml:space="preserve">, a range of </w:t>
      </w:r>
      <w:r>
        <w:t xml:space="preserve">0.0006 </w:t>
      </w:r>
      <w:r w:rsidRPr="00B160A0">
        <w:t>±</w:t>
      </w:r>
      <w:r>
        <w:t xml:space="preserve"> 0.01000V to 2.9325 </w:t>
      </w:r>
      <w:r w:rsidRPr="00B160A0">
        <w:t>±</w:t>
      </w:r>
      <w:r>
        <w:t xml:space="preserve"> 0.01073V</w:t>
      </w:r>
      <w:r w:rsidR="00356DFD">
        <w:t xml:space="preserve"> was obtained</w:t>
      </w:r>
      <w:r>
        <w:t>.</w:t>
      </w:r>
    </w:p>
    <w:p w14:paraId="71440654" w14:textId="77777777" w:rsidR="00B4767A" w:rsidRDefault="00B4767A" w:rsidP="003B2200"/>
    <w:p w14:paraId="1323FF3B" w14:textId="77777777" w:rsidR="00356DFD" w:rsidRDefault="00356DFD" w:rsidP="003B2200">
      <w:pPr>
        <w:rPr>
          <w:b/>
        </w:rPr>
      </w:pPr>
    </w:p>
    <w:p w14:paraId="670331F4" w14:textId="77777777" w:rsidR="00356DFD" w:rsidRDefault="00356DFD" w:rsidP="003B2200">
      <w:pPr>
        <w:rPr>
          <w:b/>
        </w:rPr>
      </w:pPr>
    </w:p>
    <w:p w14:paraId="00A04E56" w14:textId="77777777" w:rsidR="00356DFD" w:rsidRDefault="00356DFD" w:rsidP="003B2200">
      <w:pPr>
        <w:rPr>
          <w:b/>
        </w:rPr>
      </w:pPr>
    </w:p>
    <w:p w14:paraId="20E9F3EA" w14:textId="77777777" w:rsidR="00356DFD" w:rsidRDefault="00356DFD" w:rsidP="003B2200">
      <w:pPr>
        <w:rPr>
          <w:b/>
        </w:rPr>
      </w:pPr>
    </w:p>
    <w:p w14:paraId="4A3F141A" w14:textId="77777777" w:rsidR="00356DFD" w:rsidRDefault="00356DFD" w:rsidP="003B2200">
      <w:pPr>
        <w:rPr>
          <w:b/>
        </w:rPr>
      </w:pPr>
    </w:p>
    <w:p w14:paraId="70F30258" w14:textId="77777777" w:rsidR="00356DFD" w:rsidRDefault="00356DFD" w:rsidP="003B2200">
      <w:pPr>
        <w:rPr>
          <w:b/>
        </w:rPr>
      </w:pPr>
    </w:p>
    <w:p w14:paraId="35ADEAD9" w14:textId="77777777" w:rsidR="00356DFD" w:rsidRDefault="00356DFD" w:rsidP="003B2200">
      <w:pPr>
        <w:rPr>
          <w:b/>
        </w:rPr>
      </w:pPr>
    </w:p>
    <w:p w14:paraId="6C174A7D" w14:textId="77777777" w:rsidR="00356DFD" w:rsidRDefault="00356DFD" w:rsidP="003B2200">
      <w:pPr>
        <w:rPr>
          <w:b/>
        </w:rPr>
      </w:pPr>
    </w:p>
    <w:p w14:paraId="54919E70" w14:textId="77777777" w:rsidR="00356DFD" w:rsidRDefault="00356DFD" w:rsidP="003B2200">
      <w:pPr>
        <w:rPr>
          <w:b/>
        </w:rPr>
      </w:pPr>
    </w:p>
    <w:p w14:paraId="7178006E" w14:textId="77777777" w:rsidR="00356DFD" w:rsidRDefault="00356DFD" w:rsidP="003B2200">
      <w:pPr>
        <w:rPr>
          <w:b/>
        </w:rPr>
      </w:pPr>
    </w:p>
    <w:p w14:paraId="23B582AF" w14:textId="77777777" w:rsidR="00356DFD" w:rsidRDefault="00356DFD" w:rsidP="003B2200">
      <w:pPr>
        <w:rPr>
          <w:b/>
        </w:rPr>
      </w:pPr>
    </w:p>
    <w:p w14:paraId="59B3C9E3" w14:textId="77777777" w:rsidR="00B4767A" w:rsidRPr="00220A1B" w:rsidRDefault="00B4767A" w:rsidP="003B2200">
      <w:pPr>
        <w:rPr>
          <w:b/>
        </w:rPr>
      </w:pPr>
      <w:bookmarkStart w:id="0" w:name="_GoBack"/>
      <w:bookmarkEnd w:id="0"/>
      <w:r w:rsidRPr="00220A1B">
        <w:rPr>
          <w:b/>
        </w:rPr>
        <w:t>1.5</w:t>
      </w:r>
    </w:p>
    <w:p w14:paraId="6154EF97" w14:textId="26022069" w:rsidR="00B4767A" w:rsidRDefault="00B4767A" w:rsidP="003B2200">
      <w:r>
        <w:t xml:space="preserve">Question </w:t>
      </w:r>
      <w:r w:rsidR="00356DFD">
        <w:t>–</w:t>
      </w:r>
      <w:r>
        <w:t xml:space="preserve"> </w:t>
      </w:r>
      <w:r w:rsidR="00356DFD">
        <w:t>“</w:t>
      </w:r>
      <w:r w:rsidRPr="00220A1B">
        <w:t>Are all of the resistors within the tolerance indicated by the color code?</w:t>
      </w:r>
      <w:r w:rsidR="00356DFD">
        <w:t>“</w:t>
      </w:r>
    </w:p>
    <w:p w14:paraId="127863CD" w14:textId="77777777" w:rsidR="00B4767A" w:rsidRDefault="00B4767A" w:rsidP="003B2200"/>
    <w:p w14:paraId="2F997130" w14:textId="77777777" w:rsidR="00B4767A" w:rsidRDefault="00B4767A" w:rsidP="003B2200">
      <w:r>
        <w:t>Comparing the measurements and calculated uncertainty (using equation 2) with the resistor color codes, the following was found:</w:t>
      </w:r>
    </w:p>
    <w:p w14:paraId="2C97FD61" w14:textId="77777777" w:rsidR="00B4767A" w:rsidRDefault="00B4767A" w:rsidP="00B4767A">
      <w:pPr>
        <w:jc w:val="both"/>
      </w:pPr>
    </w:p>
    <w:tbl>
      <w:tblPr>
        <w:tblStyle w:val="TableGrid"/>
        <w:tblW w:w="8748" w:type="dxa"/>
        <w:tblInd w:w="108" w:type="dxa"/>
        <w:tblLook w:val="04A0" w:firstRow="1" w:lastRow="0" w:firstColumn="1" w:lastColumn="0" w:noHBand="0" w:noVBand="1"/>
      </w:tblPr>
      <w:tblGrid>
        <w:gridCol w:w="2070"/>
        <w:gridCol w:w="2358"/>
        <w:gridCol w:w="4320"/>
      </w:tblGrid>
      <w:tr w:rsidR="00B4767A" w14:paraId="4316AC45" w14:textId="77777777" w:rsidTr="003B2200">
        <w:tc>
          <w:tcPr>
            <w:tcW w:w="2070" w:type="dxa"/>
          </w:tcPr>
          <w:p w14:paraId="5DE03BE4" w14:textId="77777777" w:rsidR="00B4767A" w:rsidRPr="003B2200" w:rsidRDefault="00B4767A" w:rsidP="00B4767A">
            <w:pPr>
              <w:jc w:val="both"/>
              <w:rPr>
                <w:b/>
              </w:rPr>
            </w:pPr>
            <w:r w:rsidRPr="003B2200">
              <w:rPr>
                <w:b/>
              </w:rPr>
              <w:t>Identified resistor</w:t>
            </w:r>
          </w:p>
        </w:tc>
        <w:tc>
          <w:tcPr>
            <w:tcW w:w="2358" w:type="dxa"/>
          </w:tcPr>
          <w:p w14:paraId="7E6688DE" w14:textId="77777777" w:rsidR="00B4767A" w:rsidRPr="003B2200" w:rsidRDefault="00B4767A" w:rsidP="00B4767A">
            <w:pPr>
              <w:jc w:val="both"/>
              <w:rPr>
                <w:b/>
              </w:rPr>
            </w:pPr>
            <w:r w:rsidRPr="003B2200">
              <w:rPr>
                <w:b/>
              </w:rPr>
              <w:t>Measured resistance</w:t>
            </w:r>
          </w:p>
        </w:tc>
        <w:tc>
          <w:tcPr>
            <w:tcW w:w="4320" w:type="dxa"/>
          </w:tcPr>
          <w:p w14:paraId="3E9DB432" w14:textId="77777777" w:rsidR="00B4767A" w:rsidRPr="003B2200" w:rsidRDefault="00B4767A" w:rsidP="00B4767A">
            <w:pPr>
              <w:jc w:val="both"/>
              <w:rPr>
                <w:b/>
              </w:rPr>
            </w:pPr>
            <w:r w:rsidRPr="003B2200">
              <w:rPr>
                <w:b/>
              </w:rPr>
              <w:t>Within tolerance?</w:t>
            </w:r>
          </w:p>
        </w:tc>
      </w:tr>
      <w:tr w:rsidR="00B4767A" w14:paraId="34378707" w14:textId="77777777" w:rsidTr="003B2200">
        <w:tc>
          <w:tcPr>
            <w:tcW w:w="2070" w:type="dxa"/>
          </w:tcPr>
          <w:p w14:paraId="57DB9F31" w14:textId="77777777" w:rsidR="00B4767A" w:rsidRDefault="00B4767A" w:rsidP="00B4767A">
            <w:pPr>
              <w:jc w:val="both"/>
            </w:pPr>
            <w:r>
              <w:t>100</w:t>
            </w:r>
            <w:r w:rsidRPr="00781573">
              <w:t>Ω</w:t>
            </w:r>
            <w:r>
              <w:t xml:space="preserve"> </w:t>
            </w:r>
            <w:r w:rsidRPr="00B160A0">
              <w:t>±</w:t>
            </w:r>
            <w:r>
              <w:t xml:space="preserve"> 5%</w:t>
            </w:r>
          </w:p>
        </w:tc>
        <w:tc>
          <w:tcPr>
            <w:tcW w:w="2358" w:type="dxa"/>
          </w:tcPr>
          <w:p w14:paraId="1F77099F" w14:textId="77777777" w:rsidR="00B4767A" w:rsidRDefault="00B4767A" w:rsidP="00B4767A">
            <w:pPr>
              <w:jc w:val="both"/>
            </w:pPr>
            <w:r>
              <w:t xml:space="preserve">107.46 </w:t>
            </w:r>
            <w:r w:rsidRPr="00B160A0">
              <w:t>±</w:t>
            </w:r>
            <w:r>
              <w:t xml:space="preserve"> 10.05 </w:t>
            </w:r>
            <w:r w:rsidRPr="00781573">
              <w:t>Ω</w:t>
            </w:r>
          </w:p>
        </w:tc>
        <w:tc>
          <w:tcPr>
            <w:tcW w:w="4320" w:type="dxa"/>
          </w:tcPr>
          <w:p w14:paraId="34B8E50A" w14:textId="77777777" w:rsidR="00B4767A" w:rsidRDefault="00B4767A" w:rsidP="00B4767A">
            <w:pPr>
              <w:jc w:val="both"/>
            </w:pPr>
            <w:r>
              <w:t>Yes, because of the measured uncertainty</w:t>
            </w:r>
          </w:p>
        </w:tc>
      </w:tr>
      <w:tr w:rsidR="00B4767A" w14:paraId="4D1C5782" w14:textId="77777777" w:rsidTr="003B2200">
        <w:tc>
          <w:tcPr>
            <w:tcW w:w="2070" w:type="dxa"/>
          </w:tcPr>
          <w:p w14:paraId="5143DB94" w14:textId="77777777" w:rsidR="00B4767A" w:rsidRDefault="00B4767A" w:rsidP="00B4767A">
            <w:pPr>
              <w:jc w:val="both"/>
            </w:pPr>
            <w:r>
              <w:t xml:space="preserve">1 </w:t>
            </w:r>
            <w:proofErr w:type="spellStart"/>
            <w:r>
              <w:t>k</w:t>
            </w:r>
            <w:r w:rsidRPr="00781573">
              <w:t>Ω</w:t>
            </w:r>
            <w:proofErr w:type="spellEnd"/>
            <w:r>
              <w:t xml:space="preserve"> </w:t>
            </w:r>
            <w:r w:rsidRPr="00B160A0">
              <w:t>±</w:t>
            </w:r>
            <w:r>
              <w:t xml:space="preserve"> 10%</w:t>
            </w:r>
          </w:p>
        </w:tc>
        <w:tc>
          <w:tcPr>
            <w:tcW w:w="2358" w:type="dxa"/>
          </w:tcPr>
          <w:p w14:paraId="334B93E9" w14:textId="77777777" w:rsidR="00B4767A" w:rsidRDefault="00B4767A" w:rsidP="00B4767A">
            <w:pPr>
              <w:jc w:val="both"/>
            </w:pPr>
            <w:r>
              <w:t xml:space="preserve">1.0023 </w:t>
            </w:r>
            <w:r w:rsidRPr="00B160A0">
              <w:t>±</w:t>
            </w:r>
            <w:r>
              <w:t xml:space="preserve"> 0.0007 </w:t>
            </w:r>
            <w:proofErr w:type="spellStart"/>
            <w:r>
              <w:t>k</w:t>
            </w:r>
            <w:r w:rsidRPr="00781573">
              <w:t>Ω</w:t>
            </w:r>
            <w:proofErr w:type="spellEnd"/>
          </w:p>
        </w:tc>
        <w:tc>
          <w:tcPr>
            <w:tcW w:w="4320" w:type="dxa"/>
          </w:tcPr>
          <w:p w14:paraId="75760EA2" w14:textId="77777777" w:rsidR="00B4767A" w:rsidRDefault="00B4767A" w:rsidP="00B4767A">
            <w:pPr>
              <w:jc w:val="both"/>
            </w:pPr>
            <w:r>
              <w:t>Yes</w:t>
            </w:r>
          </w:p>
        </w:tc>
      </w:tr>
      <w:tr w:rsidR="00B4767A" w14:paraId="0F7AF807" w14:textId="77777777" w:rsidTr="003B2200">
        <w:tc>
          <w:tcPr>
            <w:tcW w:w="2070" w:type="dxa"/>
          </w:tcPr>
          <w:p w14:paraId="5355FD67" w14:textId="77777777" w:rsidR="00B4767A" w:rsidRDefault="00B4767A" w:rsidP="00B4767A">
            <w:pPr>
              <w:jc w:val="both"/>
            </w:pPr>
            <w:r>
              <w:t xml:space="preserve">10 </w:t>
            </w:r>
            <w:proofErr w:type="spellStart"/>
            <w:r>
              <w:t>k</w:t>
            </w:r>
            <w:r w:rsidRPr="00781573">
              <w:t>Ω</w:t>
            </w:r>
            <w:proofErr w:type="spellEnd"/>
            <w:r>
              <w:t xml:space="preserve"> </w:t>
            </w:r>
            <w:r w:rsidRPr="00B160A0">
              <w:t>±</w:t>
            </w:r>
            <w:r>
              <w:t xml:space="preserve"> 10%</w:t>
            </w:r>
          </w:p>
        </w:tc>
        <w:tc>
          <w:tcPr>
            <w:tcW w:w="2358" w:type="dxa"/>
          </w:tcPr>
          <w:p w14:paraId="24E736D4" w14:textId="77777777" w:rsidR="00B4767A" w:rsidRDefault="00B4767A" w:rsidP="00B4767A">
            <w:pPr>
              <w:jc w:val="both"/>
            </w:pPr>
            <w:r>
              <w:t xml:space="preserve">10.048 </w:t>
            </w:r>
            <w:r w:rsidRPr="00B160A0">
              <w:t>±</w:t>
            </w:r>
            <w:r>
              <w:t xml:space="preserve"> 0.007k</w:t>
            </w:r>
            <w:r w:rsidRPr="00781573">
              <w:t>Ω</w:t>
            </w:r>
          </w:p>
        </w:tc>
        <w:tc>
          <w:tcPr>
            <w:tcW w:w="4320" w:type="dxa"/>
          </w:tcPr>
          <w:p w14:paraId="552F37C2" w14:textId="77777777" w:rsidR="00B4767A" w:rsidRDefault="00B4767A" w:rsidP="00B4767A">
            <w:pPr>
              <w:jc w:val="both"/>
            </w:pPr>
            <w:r>
              <w:t>Yes</w:t>
            </w:r>
          </w:p>
        </w:tc>
      </w:tr>
      <w:tr w:rsidR="00B4767A" w14:paraId="27785A31" w14:textId="77777777" w:rsidTr="003B2200">
        <w:tc>
          <w:tcPr>
            <w:tcW w:w="2070" w:type="dxa"/>
          </w:tcPr>
          <w:p w14:paraId="7B89E341" w14:textId="77777777" w:rsidR="00B4767A" w:rsidRDefault="00B4767A" w:rsidP="00B4767A">
            <w:pPr>
              <w:jc w:val="both"/>
            </w:pPr>
            <w:r>
              <w:t xml:space="preserve">100 </w:t>
            </w:r>
            <w:proofErr w:type="spellStart"/>
            <w:r>
              <w:t>k</w:t>
            </w:r>
            <w:r w:rsidRPr="00781573">
              <w:t>Ω</w:t>
            </w:r>
            <w:proofErr w:type="spellEnd"/>
            <w:r>
              <w:t xml:space="preserve"> </w:t>
            </w:r>
            <w:r w:rsidRPr="00B160A0">
              <w:t>±</w:t>
            </w:r>
            <w:r>
              <w:t xml:space="preserve"> 10%</w:t>
            </w:r>
          </w:p>
        </w:tc>
        <w:tc>
          <w:tcPr>
            <w:tcW w:w="2358" w:type="dxa"/>
          </w:tcPr>
          <w:p w14:paraId="73E03616" w14:textId="77777777" w:rsidR="00B4767A" w:rsidRDefault="00B4767A" w:rsidP="00B4767A">
            <w:pPr>
              <w:jc w:val="both"/>
            </w:pPr>
            <w:r>
              <w:t xml:space="preserve">105.98 </w:t>
            </w:r>
            <w:r w:rsidRPr="00B160A0">
              <w:t>±</w:t>
            </w:r>
            <w:r>
              <w:t xml:space="preserve"> 0.07k</w:t>
            </w:r>
            <w:r w:rsidRPr="00781573">
              <w:t>Ω</w:t>
            </w:r>
          </w:p>
        </w:tc>
        <w:tc>
          <w:tcPr>
            <w:tcW w:w="4320" w:type="dxa"/>
          </w:tcPr>
          <w:p w14:paraId="7B87E565" w14:textId="77777777" w:rsidR="00B4767A" w:rsidRDefault="00B4767A" w:rsidP="00B4767A">
            <w:pPr>
              <w:jc w:val="both"/>
            </w:pPr>
            <w:r>
              <w:t>Yes</w:t>
            </w:r>
          </w:p>
        </w:tc>
      </w:tr>
      <w:tr w:rsidR="00B4767A" w14:paraId="5A84EADA" w14:textId="77777777" w:rsidTr="003B2200">
        <w:tc>
          <w:tcPr>
            <w:tcW w:w="2070" w:type="dxa"/>
          </w:tcPr>
          <w:p w14:paraId="4F28BF13" w14:textId="77777777" w:rsidR="00B4767A" w:rsidRDefault="00B4767A" w:rsidP="00B4767A">
            <w:pPr>
              <w:jc w:val="both"/>
            </w:pPr>
            <w:r>
              <w:t>1 M</w:t>
            </w:r>
            <w:r w:rsidRPr="00781573">
              <w:t>Ω</w:t>
            </w:r>
            <w:r>
              <w:t xml:space="preserve"> </w:t>
            </w:r>
            <w:r w:rsidRPr="00B160A0">
              <w:t>±</w:t>
            </w:r>
            <w:r>
              <w:t xml:space="preserve"> 10%</w:t>
            </w:r>
          </w:p>
        </w:tc>
        <w:tc>
          <w:tcPr>
            <w:tcW w:w="2358" w:type="dxa"/>
          </w:tcPr>
          <w:p w14:paraId="69371B5C" w14:textId="77777777" w:rsidR="00B4767A" w:rsidRDefault="00B4767A" w:rsidP="00B4767A">
            <w:pPr>
              <w:jc w:val="both"/>
            </w:pPr>
            <w:r>
              <w:t xml:space="preserve">1.0112 </w:t>
            </w:r>
            <w:r w:rsidRPr="00B160A0">
              <w:t>±</w:t>
            </w:r>
            <w:r>
              <w:t xml:space="preserve"> 0.0031M</w:t>
            </w:r>
            <w:r w:rsidRPr="00781573">
              <w:t>Ω</w:t>
            </w:r>
          </w:p>
        </w:tc>
        <w:tc>
          <w:tcPr>
            <w:tcW w:w="4320" w:type="dxa"/>
          </w:tcPr>
          <w:p w14:paraId="02218200" w14:textId="77777777" w:rsidR="00B4767A" w:rsidRDefault="00B4767A" w:rsidP="00B4767A">
            <w:pPr>
              <w:jc w:val="both"/>
            </w:pPr>
            <w:r>
              <w:t>Yes</w:t>
            </w:r>
          </w:p>
        </w:tc>
      </w:tr>
    </w:tbl>
    <w:p w14:paraId="38329786" w14:textId="77777777" w:rsidR="00B4767A" w:rsidRPr="005C1614" w:rsidRDefault="00B4767A" w:rsidP="003B2200">
      <w:pPr>
        <w:rPr>
          <w:b/>
        </w:rPr>
      </w:pPr>
      <w:r w:rsidRPr="005C1614">
        <w:rPr>
          <w:b/>
        </w:rPr>
        <w:t>Table 2: Resistor tolerance measurements</w:t>
      </w:r>
    </w:p>
    <w:p w14:paraId="3AA22054" w14:textId="77777777" w:rsidR="00356DFD" w:rsidRDefault="00356DFD" w:rsidP="003B2200">
      <w:pPr>
        <w:rPr>
          <w:b/>
        </w:rPr>
      </w:pPr>
    </w:p>
    <w:p w14:paraId="78BF1B97" w14:textId="77777777" w:rsidR="00356DFD" w:rsidRDefault="00356DFD" w:rsidP="003B2200">
      <w:pPr>
        <w:rPr>
          <w:b/>
        </w:rPr>
      </w:pPr>
    </w:p>
    <w:p w14:paraId="3519CFD2" w14:textId="251A2481" w:rsidR="00B4767A" w:rsidRPr="00B4767A" w:rsidRDefault="00B4767A" w:rsidP="003B2200">
      <w:pPr>
        <w:rPr>
          <w:b/>
        </w:rPr>
      </w:pPr>
      <w:r w:rsidRPr="00B4767A">
        <w:rPr>
          <w:b/>
        </w:rPr>
        <w:t>Section 2: Function Generator</w:t>
      </w:r>
    </w:p>
    <w:p w14:paraId="3B3239E8" w14:textId="4F264B35" w:rsidR="00B4767A" w:rsidRDefault="00B4767A" w:rsidP="003B2200">
      <w:r>
        <w:t>The Fu</w:t>
      </w:r>
      <w:r w:rsidR="00356DFD">
        <w:t>nction Generator is tested next</w:t>
      </w:r>
      <w:r>
        <w:t xml:space="preserve"> by measuring the required outputs and following the lab instructions.</w:t>
      </w:r>
    </w:p>
    <w:p w14:paraId="10E45047" w14:textId="77777777" w:rsidR="00B4767A" w:rsidRDefault="00B4767A" w:rsidP="003B2200"/>
    <w:p w14:paraId="21E862DA" w14:textId="77777777" w:rsidR="00B4767A" w:rsidRPr="00B23505" w:rsidRDefault="00B4767A" w:rsidP="003B2200">
      <w:pPr>
        <w:rPr>
          <w:b/>
        </w:rPr>
      </w:pPr>
      <w:r w:rsidRPr="00B23505">
        <w:rPr>
          <w:b/>
        </w:rPr>
        <w:t>2.1</w:t>
      </w:r>
    </w:p>
    <w:p w14:paraId="6B24FB5E" w14:textId="77777777" w:rsidR="00B4767A" w:rsidRDefault="00B4767A" w:rsidP="003B2200">
      <w:r>
        <w:t>Question – “</w:t>
      </w:r>
      <w:r w:rsidRPr="00B23505">
        <w:t xml:space="preserve">Determine the maximum output voltage available from the function generator by using the </w:t>
      </w:r>
      <w:proofErr w:type="spellStart"/>
      <w:r w:rsidRPr="00B23505">
        <w:t>multimeter</w:t>
      </w:r>
      <w:proofErr w:type="spellEnd"/>
      <w:r w:rsidRPr="00B23505">
        <w:t>. How does this compare with the maximum value stated in the manual?</w:t>
      </w:r>
      <w:r>
        <w:t>”</w:t>
      </w:r>
    </w:p>
    <w:p w14:paraId="04CC2B81" w14:textId="77777777" w:rsidR="00B4767A" w:rsidRDefault="00B4767A" w:rsidP="003B2200"/>
    <w:p w14:paraId="27ADAC23" w14:textId="77777777" w:rsidR="00B4767A" w:rsidRDefault="00B4767A" w:rsidP="003B2200">
      <w:r>
        <w:t xml:space="preserve">The voltage measured with the </w:t>
      </w:r>
      <w:proofErr w:type="spellStart"/>
      <w:r>
        <w:t>multimeter</w:t>
      </w:r>
      <w:proofErr w:type="spellEnd"/>
      <w:r>
        <w:t xml:space="preserve"> was 7.489 </w:t>
      </w:r>
      <w:r w:rsidRPr="00B160A0">
        <w:t>±</w:t>
      </w:r>
      <w:r>
        <w:t xml:space="preserve"> 0.0112V compared to the 10 volts specified in the function generator’s user manual. The difference comes from the </w:t>
      </w:r>
      <w:proofErr w:type="spellStart"/>
      <w:r>
        <w:t>multimeter</w:t>
      </w:r>
      <w:proofErr w:type="spellEnd"/>
      <w:r>
        <w:t xml:space="preserve"> outputs the RMS voltage while the user manual gives the peak-to-peak voltage.</w:t>
      </w:r>
    </w:p>
    <w:p w14:paraId="4CB17E00" w14:textId="77777777" w:rsidR="00B4767A" w:rsidRDefault="00B4767A" w:rsidP="003B2200"/>
    <w:p w14:paraId="503BA42F" w14:textId="77777777" w:rsidR="00B4767A" w:rsidRPr="004C53C6" w:rsidRDefault="00B4767A" w:rsidP="003B2200">
      <w:pPr>
        <w:rPr>
          <w:b/>
        </w:rPr>
      </w:pPr>
      <w:r>
        <w:rPr>
          <w:b/>
        </w:rPr>
        <w:t>2.2</w:t>
      </w:r>
    </w:p>
    <w:p w14:paraId="1B168547" w14:textId="77777777" w:rsidR="00B4767A" w:rsidRDefault="00B4767A" w:rsidP="003B2200">
      <w:r>
        <w:t>Question – “</w:t>
      </w:r>
      <w:r w:rsidRPr="004C53C6">
        <w:t>Switch the function generator to 10 Hz, then to 1 Hz, then to 0.2 Hz, leaving the output level fixed.</w:t>
      </w:r>
      <w:r>
        <w:t xml:space="preserve"> </w:t>
      </w:r>
      <w:r w:rsidRPr="004C53C6">
        <w:t>What did you find?</w:t>
      </w:r>
      <w:r>
        <w:t xml:space="preserve">” </w:t>
      </w:r>
    </w:p>
    <w:p w14:paraId="4A03C557" w14:textId="77777777" w:rsidR="00B4767A" w:rsidRDefault="00B4767A" w:rsidP="003B2200"/>
    <w:p w14:paraId="0DB67E90" w14:textId="77777777" w:rsidR="00B4767A" w:rsidRDefault="00B4767A" w:rsidP="003B2200">
      <w:r>
        <w:t xml:space="preserve">The three voltages found were 7.313 </w:t>
      </w:r>
      <w:r w:rsidRPr="00B160A0">
        <w:t>±</w:t>
      </w:r>
      <w:r>
        <w:t xml:space="preserve"> 0.095V, 3.141 </w:t>
      </w:r>
      <w:r w:rsidRPr="00B160A0">
        <w:t>±</w:t>
      </w:r>
      <w:r>
        <w:t xml:space="preserve"> 0.086V, and 0.098 </w:t>
      </w:r>
      <w:r w:rsidRPr="00B160A0">
        <w:t>±</w:t>
      </w:r>
      <w:r>
        <w:t xml:space="preserve"> 0.080V. When the measurements were taken, they were very unstable and varied quite a bit from reading to reading. This is because the </w:t>
      </w:r>
      <w:proofErr w:type="spellStart"/>
      <w:r>
        <w:t>multimeter</w:t>
      </w:r>
      <w:proofErr w:type="spellEnd"/>
      <w:r>
        <w:t xml:space="preserve"> is looking at the RMS value and the frequency is too low and outside of the window that is being measured.</w:t>
      </w:r>
    </w:p>
    <w:p w14:paraId="2D2219A1" w14:textId="77777777" w:rsidR="00B4767A" w:rsidRDefault="00B4767A" w:rsidP="003B2200"/>
    <w:p w14:paraId="103DFBA0" w14:textId="77777777" w:rsidR="00B4767A" w:rsidRDefault="00B4767A" w:rsidP="003B2200"/>
    <w:p w14:paraId="34EADD33" w14:textId="0A060C7F" w:rsidR="00B4767A" w:rsidRDefault="00B4767A" w:rsidP="003B2200">
      <w:pPr>
        <w:rPr>
          <w:b/>
        </w:rPr>
      </w:pPr>
      <w:r w:rsidRPr="00B4767A">
        <w:rPr>
          <w:b/>
        </w:rPr>
        <w:t>Section 3</w:t>
      </w:r>
      <w:r>
        <w:rPr>
          <w:b/>
        </w:rPr>
        <w:t>: Oscilloscope</w:t>
      </w:r>
    </w:p>
    <w:p w14:paraId="3134D095" w14:textId="67D10525" w:rsidR="00B4767A" w:rsidRDefault="00B4767A" w:rsidP="003B2200">
      <w:r>
        <w:t>To test the Oscilloscope, the first six instructions in the lab ma</w:t>
      </w:r>
      <w:r w:rsidR="00356DFD">
        <w:t>nual need to be followed to set</w:t>
      </w:r>
      <w:r>
        <w:t>up the test. Once this is complete, the following questions can be answered:</w:t>
      </w:r>
    </w:p>
    <w:p w14:paraId="5232C2EA" w14:textId="77777777" w:rsidR="00B4767A" w:rsidRDefault="00B4767A" w:rsidP="003B2200"/>
    <w:p w14:paraId="006C5C3C" w14:textId="77777777" w:rsidR="00B4767A" w:rsidRPr="0082643C" w:rsidRDefault="00B4767A" w:rsidP="003B2200">
      <w:pPr>
        <w:rPr>
          <w:b/>
        </w:rPr>
      </w:pPr>
      <w:r w:rsidRPr="0082643C">
        <w:rPr>
          <w:b/>
        </w:rPr>
        <w:t>3.3</w:t>
      </w:r>
    </w:p>
    <w:p w14:paraId="581B1960" w14:textId="77777777" w:rsidR="00B4767A" w:rsidRDefault="00B4767A" w:rsidP="003B2200">
      <w:r>
        <w:lastRenderedPageBreak/>
        <w:t>Question – “</w:t>
      </w:r>
      <w:r w:rsidRPr="00741D21">
        <w:t xml:space="preserve">How does the measured p-p voltage compare with the value measured on the </w:t>
      </w:r>
      <w:proofErr w:type="spellStart"/>
      <w:r w:rsidRPr="00741D21">
        <w:t>multimeter</w:t>
      </w:r>
      <w:proofErr w:type="spellEnd"/>
      <w:r w:rsidRPr="00741D21">
        <w:t>? Explain the difference.</w:t>
      </w:r>
      <w:r>
        <w:t>”</w:t>
      </w:r>
    </w:p>
    <w:p w14:paraId="22A95ED4" w14:textId="77777777" w:rsidR="00B4767A" w:rsidRDefault="00B4767A" w:rsidP="003B2200"/>
    <w:p w14:paraId="56A7BFFC" w14:textId="7C1D8FFB" w:rsidR="00B4767A" w:rsidRDefault="00B4767A" w:rsidP="003B2200">
      <w:r>
        <w:t>The measured voltage was 2.88 V</w:t>
      </w:r>
      <w:r w:rsidR="00356DFD">
        <w:t>, which was</w:t>
      </w:r>
      <w:r>
        <w:t xml:space="preserve"> different from the 0.9834 </w:t>
      </w:r>
      <w:r w:rsidRPr="00B160A0">
        <w:t>±</w:t>
      </w:r>
      <w:r>
        <w:t xml:space="preserve"> 0.0001 V measured from the </w:t>
      </w:r>
      <w:proofErr w:type="spellStart"/>
      <w:r>
        <w:t>multimeter</w:t>
      </w:r>
      <w:proofErr w:type="spellEnd"/>
      <w:r>
        <w:t xml:space="preserve">. The difference seems to come partially from the fact that the oscilloscope is measuring peak-to-peak voltage and the </w:t>
      </w:r>
      <w:proofErr w:type="spellStart"/>
      <w:r>
        <w:t>multimeter</w:t>
      </w:r>
      <w:proofErr w:type="spellEnd"/>
      <w:r>
        <w:t xml:space="preserve"> is measuring the RMS of the positive side of the waveform. </w:t>
      </w:r>
    </w:p>
    <w:p w14:paraId="7C7CFFA2" w14:textId="77777777" w:rsidR="00B4767A" w:rsidRDefault="00B4767A" w:rsidP="003B2200"/>
    <w:p w14:paraId="6267E8EE" w14:textId="77777777" w:rsidR="00B4767A" w:rsidRPr="00DF2F81" w:rsidRDefault="00B4767A" w:rsidP="003B2200">
      <w:pPr>
        <w:rPr>
          <w:b/>
        </w:rPr>
      </w:pPr>
      <w:r w:rsidRPr="00DF2F81">
        <w:rPr>
          <w:b/>
        </w:rPr>
        <w:t>3.4</w:t>
      </w:r>
    </w:p>
    <w:p w14:paraId="475FCEB3" w14:textId="77777777" w:rsidR="00B4767A" w:rsidRDefault="00B4767A" w:rsidP="003B2200">
      <w:r>
        <w:t>Question – “Measure delta T for one cycle and calculate signal frequency. How does this compare with the frequency indicated on the function generator dial?”</w:t>
      </w:r>
    </w:p>
    <w:p w14:paraId="41897382" w14:textId="77777777" w:rsidR="00B4767A" w:rsidRDefault="00B4767A" w:rsidP="003B2200"/>
    <w:p w14:paraId="51210AD5" w14:textId="761C3D24" w:rsidR="00B4767A" w:rsidRDefault="00B4767A" w:rsidP="003B2200">
      <w:r>
        <w:t xml:space="preserve">The measured time between wave peaks was 9.600 </w:t>
      </w:r>
      <w:proofErr w:type="spellStart"/>
      <w:r>
        <w:t>ms</w:t>
      </w:r>
      <w:proofErr w:type="spellEnd"/>
      <w:r>
        <w:t xml:space="preserve"> which is, by definition, 104.16 Hz. Comparing this to the frequency indicated on the function generator dial, which was 104.2 Hz,</w:t>
      </w:r>
      <w:r w:rsidR="00356DFD">
        <w:t xml:space="preserve"> this </w:t>
      </w:r>
      <w:r>
        <w:t>shows that the two are very closely related. The oscilloscope may even use a similar method to calculate the frequency.</w:t>
      </w:r>
    </w:p>
    <w:p w14:paraId="7BA96797" w14:textId="77777777" w:rsidR="00B4767A" w:rsidRDefault="00B4767A" w:rsidP="003B2200"/>
    <w:p w14:paraId="2CF8005F" w14:textId="77777777" w:rsidR="00B4767A" w:rsidRPr="00B4767A" w:rsidRDefault="00B4767A" w:rsidP="003B2200">
      <w:pPr>
        <w:rPr>
          <w:b/>
        </w:rPr>
      </w:pPr>
      <w:r w:rsidRPr="00B4767A">
        <w:rPr>
          <w:b/>
        </w:rPr>
        <w:t>3.5</w:t>
      </w:r>
    </w:p>
    <w:p w14:paraId="4133015F" w14:textId="77777777" w:rsidR="00B4767A" w:rsidRDefault="00B4767A" w:rsidP="003B2200">
      <w:r>
        <w:t>Question – “What happen to the display when switching the SLOPE to negative?”</w:t>
      </w:r>
    </w:p>
    <w:p w14:paraId="5CC87094" w14:textId="77777777" w:rsidR="00B4767A" w:rsidRDefault="00B4767A" w:rsidP="003B2200"/>
    <w:p w14:paraId="1093BA28" w14:textId="77777777" w:rsidR="00B4767A" w:rsidRDefault="00B4767A" w:rsidP="003B2200">
      <w:r>
        <w:t xml:space="preserve">It can be seen that the phase of the signal is shifted by </w:t>
      </w:r>
      <w:r w:rsidRPr="00B4767A">
        <w:t>π</w:t>
      </w:r>
      <w:r>
        <w:t>.</w:t>
      </w:r>
    </w:p>
    <w:p w14:paraId="6267E636" w14:textId="77777777" w:rsidR="00B4767A" w:rsidRDefault="00B4767A" w:rsidP="003B2200"/>
    <w:p w14:paraId="31624997" w14:textId="77777777" w:rsidR="00B4767A" w:rsidRDefault="00B4767A" w:rsidP="003B2200"/>
    <w:p w14:paraId="6A95C6CF" w14:textId="1617FD6F" w:rsidR="00467751" w:rsidRDefault="00467751" w:rsidP="003B2200">
      <w:pPr>
        <w:rPr>
          <w:b/>
          <w:color w:val="FF0000"/>
        </w:rPr>
      </w:pPr>
      <w:r>
        <w:rPr>
          <w:b/>
        </w:rPr>
        <w:t>CONCLUSIONS</w:t>
      </w:r>
      <w:r w:rsidR="00DE6DDB">
        <w:rPr>
          <w:b/>
        </w:rPr>
        <w:t xml:space="preserve"> </w:t>
      </w:r>
    </w:p>
    <w:p w14:paraId="0EF8E4CB" w14:textId="77777777" w:rsidR="004A2EFE" w:rsidRDefault="004A2EFE" w:rsidP="003B2200"/>
    <w:p w14:paraId="22ADFD86" w14:textId="4224A6E9" w:rsidR="00B4767A" w:rsidRDefault="00663149" w:rsidP="003B2200">
      <w:r>
        <w:t xml:space="preserve">The conclusions </w:t>
      </w:r>
      <w:r w:rsidR="00356DFD">
        <w:t>drawn</w:t>
      </w:r>
      <w:r>
        <w:t xml:space="preserve"> from this experiment are to understand the tools needed to accurately measure the required signals and to know exactly what implicit data is being displayed to the user. The </w:t>
      </w:r>
      <w:proofErr w:type="spellStart"/>
      <w:r>
        <w:t>multimeter</w:t>
      </w:r>
      <w:proofErr w:type="spellEnd"/>
      <w:r>
        <w:t>, for instance, only displays AC voltage as an RMS value, which if reading the value without knowing context, this could be interpreted wrong. Also knowing the range at which each tool is capable of displaying data is important.</w:t>
      </w:r>
    </w:p>
    <w:p w14:paraId="3F632994" w14:textId="77777777" w:rsidR="00467751" w:rsidRDefault="00467751" w:rsidP="000C1B17">
      <w:pPr>
        <w:jc w:val="both"/>
      </w:pPr>
    </w:p>
    <w:p w14:paraId="5A3EDAC0" w14:textId="77777777" w:rsidR="004A2EFE" w:rsidRDefault="004A2EFE" w:rsidP="000C1B17"/>
    <w:p w14:paraId="385AEED0" w14:textId="77777777" w:rsidR="00467751" w:rsidRDefault="00467751" w:rsidP="00467751">
      <w:pPr>
        <w:jc w:val="both"/>
      </w:pPr>
    </w:p>
    <w:p w14:paraId="4C662931" w14:textId="5E0262C3" w:rsidR="00356DFD" w:rsidRDefault="00466E05" w:rsidP="00356DFD">
      <w:pPr>
        <w:rPr>
          <w:b/>
          <w:color w:val="FF0000"/>
        </w:rPr>
      </w:pPr>
      <w:r>
        <w:rPr>
          <w:b/>
        </w:rPr>
        <w:t>BIBLIOGRAPHY</w:t>
      </w:r>
      <w:r w:rsidR="00356DFD">
        <w:rPr>
          <w:b/>
        </w:rPr>
        <w:t xml:space="preserve"> </w:t>
      </w:r>
    </w:p>
    <w:p w14:paraId="73CDE8CA" w14:textId="3295BE23" w:rsidR="00DE6DDB" w:rsidRDefault="00DE6DDB" w:rsidP="00275F22">
      <w:pPr>
        <w:jc w:val="both"/>
      </w:pPr>
    </w:p>
    <w:p w14:paraId="3A03A53B" w14:textId="77777777" w:rsidR="00466E05" w:rsidRPr="00466E05" w:rsidRDefault="00466E05" w:rsidP="00466E05">
      <w:pPr>
        <w:rPr>
          <w:rFonts w:ascii="Times" w:eastAsia="Times New Roman" w:hAnsi="Times"/>
          <w:sz w:val="20"/>
          <w:szCs w:val="20"/>
          <w:lang w:eastAsia="en-US"/>
        </w:rPr>
      </w:pPr>
      <w:proofErr w:type="gramStart"/>
      <w:r w:rsidRPr="00466E05">
        <w:rPr>
          <w:rFonts w:eastAsia="Times New Roman"/>
          <w:color w:val="000000"/>
          <w:shd w:val="clear" w:color="auto" w:fill="FFFFFF"/>
          <w:lang w:eastAsia="en-US"/>
        </w:rPr>
        <w:t xml:space="preserve">RAVI-CHANDAR, </w:t>
      </w:r>
      <w:proofErr w:type="spellStart"/>
      <w:r w:rsidRPr="00466E05">
        <w:rPr>
          <w:rFonts w:eastAsia="Times New Roman"/>
          <w:color w:val="000000"/>
          <w:shd w:val="clear" w:color="auto" w:fill="FFFFFF"/>
          <w:lang w:eastAsia="en-US"/>
        </w:rPr>
        <w:t>Krishnaswamy</w:t>
      </w:r>
      <w:proofErr w:type="spellEnd"/>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w:t>
      </w:r>
      <w:r w:rsidRPr="00466E05">
        <w:rPr>
          <w:rFonts w:eastAsia="Times New Roman"/>
          <w:i/>
          <w:iCs/>
          <w:color w:val="000000"/>
          <w:shd w:val="clear" w:color="auto" w:fill="FFFFFF"/>
          <w:lang w:eastAsia="en-US"/>
        </w:rPr>
        <w:t>Lab #1: Introduction to Electronic Instrumentation</w:t>
      </w:r>
      <w:r w:rsidRPr="00466E05">
        <w:rPr>
          <w:rFonts w:eastAsia="Times New Roman"/>
          <w:color w:val="000000"/>
          <w:shd w:val="clear" w:color="auto" w:fill="FFFFFF"/>
          <w:lang w:eastAsia="en-US"/>
        </w:rPr>
        <w:t xml:space="preserve">. Rep. no. 1. </w:t>
      </w:r>
      <w:proofErr w:type="spellStart"/>
      <w:r w:rsidRPr="00466E05">
        <w:rPr>
          <w:rFonts w:eastAsia="Times New Roman"/>
          <w:color w:val="000000"/>
          <w:shd w:val="clear" w:color="auto" w:fill="FFFFFF"/>
          <w:lang w:eastAsia="en-US"/>
        </w:rPr>
        <w:t>N.p</w:t>
      </w:r>
      <w:proofErr w:type="spell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n.p</w:t>
      </w:r>
      <w:proofErr w:type="spellEnd"/>
      <w:proofErr w:type="gramStart"/>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n.d.</w:t>
      </w:r>
      <w:proofErr w:type="spellEnd"/>
      <w:r w:rsidRPr="00466E05">
        <w:rPr>
          <w:rFonts w:eastAsia="Times New Roman"/>
          <w:color w:val="000000"/>
          <w:shd w:val="clear" w:color="auto" w:fill="FFFFFF"/>
          <w:lang w:eastAsia="en-US"/>
        </w:rPr>
        <w:t xml:space="preserve"> Print.</w:t>
      </w:r>
    </w:p>
    <w:p w14:paraId="7B88EB2D" w14:textId="77777777" w:rsidR="00466E05" w:rsidRDefault="00466E05" w:rsidP="00275F22">
      <w:pPr>
        <w:jc w:val="both"/>
      </w:pPr>
    </w:p>
    <w:p w14:paraId="47340AF9" w14:textId="77777777" w:rsidR="00466E05" w:rsidRDefault="00466E05" w:rsidP="00275F22">
      <w:pPr>
        <w:jc w:val="both"/>
      </w:pPr>
    </w:p>
    <w:p w14:paraId="3D687AA1" w14:textId="77777777" w:rsidR="00A81CD7" w:rsidRDefault="00F945F2" w:rsidP="00F945F2">
      <w:pPr>
        <w:jc w:val="both"/>
        <w:rPr>
          <w:color w:val="000000"/>
        </w:rPr>
      </w:pPr>
      <w:r>
        <w:rPr>
          <w:color w:val="000000"/>
        </w:rPr>
        <w:t xml:space="preserve"> </w:t>
      </w:r>
    </w:p>
    <w:p w14:paraId="6C354608" w14:textId="77777777" w:rsidR="004B6DEA" w:rsidRDefault="004B6DEA" w:rsidP="00275F22">
      <w:pPr>
        <w:jc w:val="both"/>
        <w:rPr>
          <w:color w:val="000000"/>
        </w:rPr>
      </w:pPr>
    </w:p>
    <w:p w14:paraId="52CC8F0D" w14:textId="77777777" w:rsidR="009A5FE7" w:rsidRPr="009A5FE7" w:rsidRDefault="009A5FE7" w:rsidP="00F07BDC">
      <w:pPr>
        <w:spacing w:line="480" w:lineRule="auto"/>
        <w:ind w:left="720"/>
      </w:pPr>
    </w:p>
    <w:sectPr w:rsidR="009A5FE7" w:rsidRPr="009A5FE7" w:rsidSect="00D752CD">
      <w:foot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3EC60" w14:textId="77777777" w:rsidR="00356DFD" w:rsidRDefault="00356DFD">
      <w:r>
        <w:separator/>
      </w:r>
    </w:p>
  </w:endnote>
  <w:endnote w:type="continuationSeparator" w:id="0">
    <w:p w14:paraId="6C3A54F2" w14:textId="77777777" w:rsidR="00356DFD" w:rsidRDefault="0035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00800" w14:textId="77777777" w:rsidR="00356DFD" w:rsidRDefault="00356DFD" w:rsidP="00684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3296">
      <w:rPr>
        <w:rStyle w:val="PageNumber"/>
        <w:noProof/>
      </w:rPr>
      <w:t>5</w:t>
    </w:r>
    <w:r>
      <w:rPr>
        <w:rStyle w:val="PageNumber"/>
      </w:rPr>
      <w:fldChar w:fldCharType="end"/>
    </w:r>
  </w:p>
  <w:p w14:paraId="0F0FDF47" w14:textId="77777777" w:rsidR="00356DFD" w:rsidRDefault="00356DFD" w:rsidP="00D752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25E36" w14:textId="77777777" w:rsidR="00356DFD" w:rsidRDefault="00356DFD">
      <w:r>
        <w:separator/>
      </w:r>
    </w:p>
  </w:footnote>
  <w:footnote w:type="continuationSeparator" w:id="0">
    <w:p w14:paraId="20D8BE8C" w14:textId="77777777" w:rsidR="00356DFD" w:rsidRDefault="00356D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6A8D" w14:textId="77777777" w:rsidR="00356DFD" w:rsidRPr="00C167DD" w:rsidRDefault="00356DFD" w:rsidP="00C167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D46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67"/>
    <w:rsid w:val="00004FFB"/>
    <w:rsid w:val="000155AA"/>
    <w:rsid w:val="000368C3"/>
    <w:rsid w:val="00062EFD"/>
    <w:rsid w:val="0006609C"/>
    <w:rsid w:val="00091FBB"/>
    <w:rsid w:val="000A546B"/>
    <w:rsid w:val="000B78EA"/>
    <w:rsid w:val="000C1B17"/>
    <w:rsid w:val="000F31C7"/>
    <w:rsid w:val="000F6866"/>
    <w:rsid w:val="00160B92"/>
    <w:rsid w:val="00161681"/>
    <w:rsid w:val="001960A6"/>
    <w:rsid w:val="001C20D3"/>
    <w:rsid w:val="001F2A76"/>
    <w:rsid w:val="00220A1B"/>
    <w:rsid w:val="002513FA"/>
    <w:rsid w:val="00262B36"/>
    <w:rsid w:val="002669DE"/>
    <w:rsid w:val="00275F22"/>
    <w:rsid w:val="00296FA3"/>
    <w:rsid w:val="00297CA8"/>
    <w:rsid w:val="002B2C90"/>
    <w:rsid w:val="002B6FC3"/>
    <w:rsid w:val="003016F5"/>
    <w:rsid w:val="00310DD2"/>
    <w:rsid w:val="00313522"/>
    <w:rsid w:val="00356DFD"/>
    <w:rsid w:val="00377696"/>
    <w:rsid w:val="003B2200"/>
    <w:rsid w:val="003D3A6E"/>
    <w:rsid w:val="003D5B90"/>
    <w:rsid w:val="003E0904"/>
    <w:rsid w:val="003F31D7"/>
    <w:rsid w:val="004264AC"/>
    <w:rsid w:val="00465767"/>
    <w:rsid w:val="00466E05"/>
    <w:rsid w:val="00467751"/>
    <w:rsid w:val="004738E6"/>
    <w:rsid w:val="00482C34"/>
    <w:rsid w:val="004A159B"/>
    <w:rsid w:val="004A2EFE"/>
    <w:rsid w:val="004B6DEA"/>
    <w:rsid w:val="004C53C6"/>
    <w:rsid w:val="004C7C89"/>
    <w:rsid w:val="004F49DD"/>
    <w:rsid w:val="005232EC"/>
    <w:rsid w:val="005423A8"/>
    <w:rsid w:val="00593226"/>
    <w:rsid w:val="005C1614"/>
    <w:rsid w:val="005E709C"/>
    <w:rsid w:val="006046D5"/>
    <w:rsid w:val="006271EC"/>
    <w:rsid w:val="00632B41"/>
    <w:rsid w:val="00637557"/>
    <w:rsid w:val="006531D7"/>
    <w:rsid w:val="00663149"/>
    <w:rsid w:val="00684A4B"/>
    <w:rsid w:val="006911FB"/>
    <w:rsid w:val="006C02A1"/>
    <w:rsid w:val="006D3632"/>
    <w:rsid w:val="006E7C90"/>
    <w:rsid w:val="00741D21"/>
    <w:rsid w:val="0076608A"/>
    <w:rsid w:val="00773743"/>
    <w:rsid w:val="00781573"/>
    <w:rsid w:val="007F2DC4"/>
    <w:rsid w:val="007F68AE"/>
    <w:rsid w:val="0082643C"/>
    <w:rsid w:val="00835CF3"/>
    <w:rsid w:val="008553F5"/>
    <w:rsid w:val="008E54C5"/>
    <w:rsid w:val="00926C73"/>
    <w:rsid w:val="009515AE"/>
    <w:rsid w:val="00960609"/>
    <w:rsid w:val="00974B63"/>
    <w:rsid w:val="00991ED4"/>
    <w:rsid w:val="00995540"/>
    <w:rsid w:val="009A5FE7"/>
    <w:rsid w:val="009A7297"/>
    <w:rsid w:val="00A17D77"/>
    <w:rsid w:val="00A43110"/>
    <w:rsid w:val="00A6229F"/>
    <w:rsid w:val="00A70A41"/>
    <w:rsid w:val="00A81CD7"/>
    <w:rsid w:val="00A845BA"/>
    <w:rsid w:val="00A928B2"/>
    <w:rsid w:val="00AD5945"/>
    <w:rsid w:val="00AE3296"/>
    <w:rsid w:val="00AF7CED"/>
    <w:rsid w:val="00B160A0"/>
    <w:rsid w:val="00B21BB6"/>
    <w:rsid w:val="00B23505"/>
    <w:rsid w:val="00B4767A"/>
    <w:rsid w:val="00B51495"/>
    <w:rsid w:val="00BC215E"/>
    <w:rsid w:val="00BC4510"/>
    <w:rsid w:val="00BE011F"/>
    <w:rsid w:val="00BE0537"/>
    <w:rsid w:val="00C05833"/>
    <w:rsid w:val="00C167DD"/>
    <w:rsid w:val="00C31086"/>
    <w:rsid w:val="00C90C4D"/>
    <w:rsid w:val="00CA02C7"/>
    <w:rsid w:val="00CB57B4"/>
    <w:rsid w:val="00CC5F5F"/>
    <w:rsid w:val="00CF3449"/>
    <w:rsid w:val="00D3546E"/>
    <w:rsid w:val="00D752CD"/>
    <w:rsid w:val="00D90DF0"/>
    <w:rsid w:val="00D942B4"/>
    <w:rsid w:val="00DD21D2"/>
    <w:rsid w:val="00DE6DDB"/>
    <w:rsid w:val="00DF2F81"/>
    <w:rsid w:val="00DF5EB9"/>
    <w:rsid w:val="00E1133C"/>
    <w:rsid w:val="00E31BC3"/>
    <w:rsid w:val="00E45A66"/>
    <w:rsid w:val="00E532BB"/>
    <w:rsid w:val="00EB6C88"/>
    <w:rsid w:val="00F001B8"/>
    <w:rsid w:val="00F0495F"/>
    <w:rsid w:val="00F07BDC"/>
    <w:rsid w:val="00F945F2"/>
    <w:rsid w:val="00FB5DF3"/>
    <w:rsid w:val="00FC3ECE"/>
    <w:rsid w:val="00FD6959"/>
    <w:rsid w:val="00FD6FE9"/>
    <w:rsid w:val="00FE0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3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171478">
      <w:bodyDiv w:val="1"/>
      <w:marLeft w:val="0"/>
      <w:marRight w:val="0"/>
      <w:marTop w:val="0"/>
      <w:marBottom w:val="0"/>
      <w:divBdr>
        <w:top w:val="none" w:sz="0" w:space="0" w:color="auto"/>
        <w:left w:val="none" w:sz="0" w:space="0" w:color="auto"/>
        <w:bottom w:val="none" w:sz="0" w:space="0" w:color="auto"/>
        <w:right w:val="none" w:sz="0" w:space="0" w:color="auto"/>
      </w:divBdr>
    </w:div>
    <w:div w:id="11669005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BA865-E78B-8640-A26C-AFB72FFFE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1344</Words>
  <Characters>7664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ME 314 LAB</vt:lpstr>
    </vt:vector>
  </TitlesOfParts>
  <Company>UITS-IUPUI</Company>
  <LinksUpToDate>false</LinksUpToDate>
  <CharactersWithSpaces>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314 LAB</dc:title>
  <dc:subject/>
  <dc:creator>STCTR</dc:creator>
  <cp:keywords/>
  <cp:lastModifiedBy>Zachary Tschirhart</cp:lastModifiedBy>
  <cp:revision>7</cp:revision>
  <cp:lastPrinted>2006-01-05T15:46:00Z</cp:lastPrinted>
  <dcterms:created xsi:type="dcterms:W3CDTF">2013-09-10T04:03:00Z</dcterms:created>
  <dcterms:modified xsi:type="dcterms:W3CDTF">2013-09-16T06:01:00Z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