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86ECED1" w14:textId="77777777" w:rsidR="001960A6" w:rsidRPr="00C167DD" w:rsidRDefault="00FB5DF3" w:rsidP="00262B36">
      <w:pPr>
        <w:jc w:val="center"/>
        <w:rPr>
          <w:b/>
          <w:sz w:val="32"/>
          <w:szCs w:val="32"/>
        </w:rPr>
      </w:pPr>
      <w:r>
        <w:rPr>
          <w:b/>
          <w:noProof/>
          <w:sz w:val="32"/>
          <w:szCs w:val="32"/>
          <w:lang w:eastAsia="en-US"/>
        </w:rPr>
        <w:drawing>
          <wp:anchor distT="0" distB="0" distL="114300" distR="114300" simplePos="0" relativeHeight="251657216" behindDoc="0" locked="0" layoutInCell="1" allowOverlap="1" wp14:anchorId="0C98C02A" wp14:editId="5B10C7F3">
            <wp:simplePos x="0" y="0"/>
            <wp:positionH relativeFrom="margin">
              <wp:align>left</wp:align>
            </wp:positionH>
            <wp:positionV relativeFrom="margin">
              <wp:align>top</wp:align>
            </wp:positionV>
            <wp:extent cx="3848100" cy="731520"/>
            <wp:effectExtent l="0" t="0" r="12700" b="508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731520"/>
                    </a:xfrm>
                    <a:prstGeom prst="rect">
                      <a:avLst/>
                    </a:prstGeom>
                    <a:noFill/>
                  </pic:spPr>
                </pic:pic>
              </a:graphicData>
            </a:graphic>
            <wp14:sizeRelH relativeFrom="page">
              <wp14:pctWidth>0</wp14:pctWidth>
            </wp14:sizeRelH>
            <wp14:sizeRelV relativeFrom="page">
              <wp14:pctHeight>0</wp14:pctHeight>
            </wp14:sizeRelV>
          </wp:anchor>
        </w:drawing>
      </w:r>
    </w:p>
    <w:p w14:paraId="7E011EE9" w14:textId="77777777" w:rsidR="001960A6" w:rsidRPr="00C167DD" w:rsidRDefault="001960A6" w:rsidP="00262B36">
      <w:pPr>
        <w:jc w:val="center"/>
        <w:rPr>
          <w:b/>
          <w:sz w:val="32"/>
          <w:szCs w:val="32"/>
        </w:rPr>
      </w:pPr>
    </w:p>
    <w:p w14:paraId="0C0BBB92" w14:textId="77777777" w:rsidR="003F31D7" w:rsidRDefault="003F31D7" w:rsidP="00262B36">
      <w:pPr>
        <w:jc w:val="center"/>
        <w:rPr>
          <w:b/>
          <w:i/>
          <w:color w:val="003300"/>
          <w:sz w:val="32"/>
          <w:szCs w:val="32"/>
        </w:rPr>
      </w:pPr>
    </w:p>
    <w:p w14:paraId="39278B4F" w14:textId="77777777" w:rsidR="009515AE" w:rsidRDefault="00FB5DF3" w:rsidP="00926C73">
      <w:pPr>
        <w:tabs>
          <w:tab w:val="left" w:pos="5130"/>
        </w:tabs>
        <w:rPr>
          <w:b/>
          <w:color w:val="000000"/>
          <w:sz w:val="32"/>
          <w:szCs w:val="32"/>
        </w:rPr>
      </w:pPr>
      <w:r>
        <w:rPr>
          <w:b/>
          <w:noProof/>
          <w:color w:val="000000"/>
          <w:sz w:val="32"/>
          <w:szCs w:val="32"/>
          <w:lang w:eastAsia="en-US"/>
        </w:rPr>
        <w:drawing>
          <wp:anchor distT="0" distB="0" distL="114300" distR="114300" simplePos="0" relativeHeight="251658240" behindDoc="0" locked="0" layoutInCell="1" allowOverlap="1" wp14:anchorId="2DD39410" wp14:editId="28E3FB09">
            <wp:simplePos x="0" y="0"/>
            <wp:positionH relativeFrom="margin">
              <wp:align>left</wp:align>
            </wp:positionH>
            <wp:positionV relativeFrom="margin">
              <wp:align>top</wp:align>
            </wp:positionV>
            <wp:extent cx="3848100" cy="731520"/>
            <wp:effectExtent l="0" t="0" r="12700" b="508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48100" cy="731520"/>
                    </a:xfrm>
                    <a:prstGeom prst="rect">
                      <a:avLst/>
                    </a:prstGeom>
                    <a:noFill/>
                  </pic:spPr>
                </pic:pic>
              </a:graphicData>
            </a:graphic>
            <wp14:sizeRelH relativeFrom="page">
              <wp14:pctWidth>0</wp14:pctWidth>
            </wp14:sizeRelH>
            <wp14:sizeRelV relativeFrom="page">
              <wp14:pctHeight>0</wp14:pctHeight>
            </wp14:sizeRelV>
          </wp:anchor>
        </w:drawing>
      </w:r>
    </w:p>
    <w:p w14:paraId="3D18232D" w14:textId="77777777" w:rsidR="00926C73" w:rsidRPr="00926C73" w:rsidRDefault="00926C73" w:rsidP="00926C73">
      <w:pPr>
        <w:tabs>
          <w:tab w:val="left" w:pos="5130"/>
        </w:tabs>
        <w:rPr>
          <w:b/>
          <w:color w:val="000000"/>
          <w:sz w:val="32"/>
          <w:szCs w:val="32"/>
        </w:rPr>
      </w:pPr>
    </w:p>
    <w:p w14:paraId="620A4824" w14:textId="1E493875" w:rsidR="00262B36" w:rsidRPr="00161681" w:rsidRDefault="00410E6F" w:rsidP="00262B36">
      <w:pPr>
        <w:jc w:val="center"/>
        <w:rPr>
          <w:b/>
          <w:i/>
          <w:color w:val="003300"/>
          <w:sz w:val="32"/>
          <w:szCs w:val="32"/>
        </w:rPr>
      </w:pPr>
      <w:r>
        <w:rPr>
          <w:b/>
          <w:i/>
          <w:color w:val="003300"/>
          <w:sz w:val="32"/>
          <w:szCs w:val="32"/>
        </w:rPr>
        <w:t>Lab #6</w:t>
      </w:r>
      <w:r w:rsidR="00C65B29">
        <w:rPr>
          <w:b/>
          <w:i/>
          <w:color w:val="003300"/>
          <w:sz w:val="32"/>
          <w:szCs w:val="32"/>
        </w:rPr>
        <w:t xml:space="preserve">: </w:t>
      </w:r>
      <w:r>
        <w:rPr>
          <w:b/>
          <w:i/>
          <w:color w:val="003300"/>
          <w:sz w:val="32"/>
          <w:szCs w:val="32"/>
        </w:rPr>
        <w:t>Measurement of Strain</w:t>
      </w:r>
    </w:p>
    <w:p w14:paraId="3F7E8244" w14:textId="77777777" w:rsidR="001C20D3" w:rsidRPr="004F49DD" w:rsidRDefault="001C20D3">
      <w:pPr>
        <w:rPr>
          <w:b/>
          <w:color w:val="000000"/>
          <w:sz w:val="36"/>
          <w:szCs w:val="36"/>
        </w:rPr>
      </w:pPr>
    </w:p>
    <w:p w14:paraId="735847D6" w14:textId="77777777" w:rsidR="00D90DF0" w:rsidRPr="000F6866" w:rsidRDefault="00D90DF0">
      <w:pPr>
        <w:rPr>
          <w:b/>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28"/>
        <w:gridCol w:w="4428"/>
      </w:tblGrid>
      <w:tr w:rsidR="00FC3ECE" w14:paraId="2E0A0932" w14:textId="77777777" w:rsidTr="00297CA8">
        <w:tc>
          <w:tcPr>
            <w:tcW w:w="8856" w:type="dxa"/>
            <w:gridSpan w:val="2"/>
            <w:shd w:val="clear" w:color="auto" w:fill="auto"/>
          </w:tcPr>
          <w:p w14:paraId="1CC8D47B" w14:textId="77777777" w:rsidR="00FC3ECE" w:rsidRPr="00297CA8" w:rsidRDefault="00FC3ECE" w:rsidP="00297CA8">
            <w:pPr>
              <w:spacing w:before="60" w:after="60"/>
              <w:jc w:val="center"/>
              <w:rPr>
                <w:b/>
              </w:rPr>
            </w:pPr>
            <w:r w:rsidRPr="00297CA8">
              <w:rPr>
                <w:b/>
              </w:rPr>
              <w:t>Course Number and Name:</w:t>
            </w:r>
          </w:p>
          <w:p w14:paraId="5F8C3059" w14:textId="77777777" w:rsidR="00FC3ECE" w:rsidRPr="00297CA8" w:rsidRDefault="007F68AE" w:rsidP="00297CA8">
            <w:pPr>
              <w:spacing w:before="60" w:after="60"/>
              <w:jc w:val="center"/>
              <w:rPr>
                <w:b/>
              </w:rPr>
            </w:pPr>
            <w:r w:rsidRPr="00297CA8">
              <w:rPr>
                <w:b/>
              </w:rPr>
              <w:t>ASE 269K Measurements and Instrumentation</w:t>
            </w:r>
          </w:p>
          <w:p w14:paraId="2027B2FB" w14:textId="77777777" w:rsidR="00FC3ECE" w:rsidRPr="00297CA8" w:rsidRDefault="00FC3ECE" w:rsidP="00297CA8">
            <w:pPr>
              <w:spacing w:before="60" w:after="60"/>
              <w:jc w:val="center"/>
              <w:rPr>
                <w:b/>
              </w:rPr>
            </w:pPr>
          </w:p>
        </w:tc>
      </w:tr>
      <w:tr w:rsidR="00FC3ECE" w14:paraId="41D72741" w14:textId="77777777" w:rsidTr="00297CA8">
        <w:tc>
          <w:tcPr>
            <w:tcW w:w="8856" w:type="dxa"/>
            <w:gridSpan w:val="2"/>
            <w:shd w:val="clear" w:color="auto" w:fill="auto"/>
          </w:tcPr>
          <w:p w14:paraId="520F9DFA" w14:textId="77777777" w:rsidR="00FC3ECE" w:rsidRPr="00297CA8" w:rsidRDefault="00FC3ECE" w:rsidP="00297CA8">
            <w:pPr>
              <w:spacing w:before="60" w:after="60"/>
              <w:jc w:val="center"/>
              <w:rPr>
                <w:b/>
              </w:rPr>
            </w:pPr>
            <w:r w:rsidRPr="00297CA8">
              <w:rPr>
                <w:b/>
              </w:rPr>
              <w:t>Semester and Year:</w:t>
            </w:r>
          </w:p>
          <w:p w14:paraId="3C2C5F5B" w14:textId="77777777" w:rsidR="00FC3ECE" w:rsidRPr="00297CA8" w:rsidRDefault="00926C73" w:rsidP="00297CA8">
            <w:pPr>
              <w:spacing w:before="60" w:after="60"/>
              <w:jc w:val="center"/>
              <w:rPr>
                <w:b/>
              </w:rPr>
            </w:pPr>
            <w:r>
              <w:rPr>
                <w:b/>
              </w:rPr>
              <w:t>Fall 2013</w:t>
            </w:r>
          </w:p>
          <w:p w14:paraId="0D52F03E" w14:textId="77777777" w:rsidR="00FC3ECE" w:rsidRPr="00297CA8" w:rsidRDefault="00FC3ECE" w:rsidP="00297CA8">
            <w:pPr>
              <w:spacing w:before="60" w:after="60"/>
              <w:jc w:val="center"/>
              <w:rPr>
                <w:b/>
              </w:rPr>
            </w:pPr>
          </w:p>
        </w:tc>
      </w:tr>
      <w:tr w:rsidR="00C31086" w14:paraId="3C79B9CA" w14:textId="77777777" w:rsidTr="00297CA8">
        <w:tc>
          <w:tcPr>
            <w:tcW w:w="4428" w:type="dxa"/>
            <w:shd w:val="clear" w:color="auto" w:fill="auto"/>
          </w:tcPr>
          <w:p w14:paraId="7609D34F" w14:textId="77777777" w:rsidR="00C31086" w:rsidRPr="00297CA8" w:rsidRDefault="000C1B17" w:rsidP="00297CA8">
            <w:pPr>
              <w:spacing w:before="60" w:after="60"/>
              <w:jc w:val="center"/>
              <w:rPr>
                <w:b/>
              </w:rPr>
            </w:pPr>
            <w:r w:rsidRPr="00297CA8">
              <w:rPr>
                <w:b/>
              </w:rPr>
              <w:t xml:space="preserve">Name of </w:t>
            </w:r>
            <w:r w:rsidR="007F68AE" w:rsidRPr="00297CA8">
              <w:rPr>
                <w:b/>
              </w:rPr>
              <w:t>Reporter</w:t>
            </w:r>
            <w:r w:rsidR="00CA02C7" w:rsidRPr="00297CA8">
              <w:rPr>
                <w:b/>
              </w:rPr>
              <w:t>:</w:t>
            </w:r>
          </w:p>
          <w:p w14:paraId="71FC70B6" w14:textId="77777777" w:rsidR="00C31086" w:rsidRDefault="00926C73" w:rsidP="00297CA8">
            <w:pPr>
              <w:spacing w:before="60" w:after="60"/>
              <w:jc w:val="center"/>
            </w:pPr>
            <w:r>
              <w:t>Zachary Tschirhart</w:t>
            </w:r>
          </w:p>
          <w:p w14:paraId="7C7CEF6C" w14:textId="77777777" w:rsidR="00C31086" w:rsidRDefault="00C31086" w:rsidP="00297CA8">
            <w:pPr>
              <w:spacing w:before="60" w:after="60"/>
              <w:jc w:val="center"/>
            </w:pPr>
          </w:p>
        </w:tc>
        <w:tc>
          <w:tcPr>
            <w:tcW w:w="4428" w:type="dxa"/>
            <w:shd w:val="clear" w:color="auto" w:fill="auto"/>
          </w:tcPr>
          <w:p w14:paraId="5FFA056F" w14:textId="77777777" w:rsidR="00FC3ECE" w:rsidRPr="00297CA8" w:rsidRDefault="007F68AE" w:rsidP="00297CA8">
            <w:pPr>
              <w:spacing w:before="60" w:after="60"/>
              <w:jc w:val="center"/>
              <w:rPr>
                <w:b/>
              </w:rPr>
            </w:pPr>
            <w:r w:rsidRPr="00297CA8">
              <w:rPr>
                <w:b/>
              </w:rPr>
              <w:t>EID of Reporter</w:t>
            </w:r>
            <w:r w:rsidR="00FC3ECE" w:rsidRPr="00297CA8">
              <w:rPr>
                <w:b/>
              </w:rPr>
              <w:t>:</w:t>
            </w:r>
          </w:p>
          <w:p w14:paraId="15AF4F44" w14:textId="77777777" w:rsidR="00C31086" w:rsidRDefault="00926C73" w:rsidP="00297CA8">
            <w:pPr>
              <w:spacing w:before="60" w:after="60"/>
              <w:jc w:val="center"/>
            </w:pPr>
            <w:proofErr w:type="gramStart"/>
            <w:r>
              <w:t>zst75</w:t>
            </w:r>
            <w:proofErr w:type="gramEnd"/>
          </w:p>
          <w:p w14:paraId="01809250" w14:textId="77777777" w:rsidR="005E709C" w:rsidRDefault="005E709C" w:rsidP="00297CA8">
            <w:pPr>
              <w:spacing w:before="60" w:after="60"/>
              <w:jc w:val="center"/>
            </w:pPr>
          </w:p>
        </w:tc>
      </w:tr>
      <w:tr w:rsidR="00C31086" w14:paraId="044995A3" w14:textId="77777777" w:rsidTr="00297CA8">
        <w:tc>
          <w:tcPr>
            <w:tcW w:w="4428" w:type="dxa"/>
            <w:shd w:val="clear" w:color="auto" w:fill="auto"/>
          </w:tcPr>
          <w:p w14:paraId="24D9531A" w14:textId="77777777" w:rsidR="00C31086" w:rsidRPr="00297CA8" w:rsidRDefault="007F68AE" w:rsidP="00297CA8">
            <w:pPr>
              <w:spacing w:before="60" w:after="60"/>
              <w:jc w:val="center"/>
              <w:rPr>
                <w:b/>
              </w:rPr>
            </w:pPr>
            <w:r w:rsidRPr="00297CA8">
              <w:rPr>
                <w:b/>
              </w:rPr>
              <w:t>Unique Number</w:t>
            </w:r>
            <w:r w:rsidR="00FC3ECE" w:rsidRPr="00297CA8">
              <w:rPr>
                <w:b/>
              </w:rPr>
              <w:t xml:space="preserve"> and Meeting Time:</w:t>
            </w:r>
          </w:p>
          <w:p w14:paraId="4055CDC8" w14:textId="77777777" w:rsidR="00C31086" w:rsidRDefault="00926C73" w:rsidP="00297CA8">
            <w:pPr>
              <w:spacing w:before="60" w:after="60"/>
              <w:jc w:val="center"/>
            </w:pPr>
            <w:r>
              <w:t>13580 Monday 1-3pm</w:t>
            </w:r>
          </w:p>
          <w:p w14:paraId="36C45A7B" w14:textId="77777777" w:rsidR="00FC3ECE" w:rsidRDefault="00FC3ECE" w:rsidP="00297CA8">
            <w:pPr>
              <w:spacing w:before="60" w:after="60"/>
              <w:jc w:val="center"/>
            </w:pPr>
          </w:p>
        </w:tc>
        <w:tc>
          <w:tcPr>
            <w:tcW w:w="4428" w:type="dxa"/>
            <w:shd w:val="clear" w:color="auto" w:fill="auto"/>
          </w:tcPr>
          <w:p w14:paraId="25CFFEF2" w14:textId="77777777" w:rsidR="005E709C" w:rsidRPr="00297CA8" w:rsidRDefault="007F68AE" w:rsidP="00297CA8">
            <w:pPr>
              <w:spacing w:before="60" w:after="60"/>
              <w:jc w:val="center"/>
              <w:rPr>
                <w:b/>
              </w:rPr>
            </w:pPr>
            <w:r w:rsidRPr="00297CA8">
              <w:rPr>
                <w:b/>
              </w:rPr>
              <w:t xml:space="preserve">Name of Lab Instructor </w:t>
            </w:r>
          </w:p>
          <w:p w14:paraId="377450B9" w14:textId="6E5A833A" w:rsidR="005E709C" w:rsidRPr="00297CA8" w:rsidRDefault="00755FDB" w:rsidP="00297CA8">
            <w:pPr>
              <w:spacing w:before="60" w:after="60"/>
              <w:jc w:val="center"/>
              <w:rPr>
                <w:b/>
              </w:rPr>
            </w:pPr>
            <w:proofErr w:type="spellStart"/>
            <w:r w:rsidRPr="00755FDB">
              <w:rPr>
                <w:b/>
              </w:rPr>
              <w:t>Shixuan</w:t>
            </w:r>
            <w:proofErr w:type="spellEnd"/>
            <w:r w:rsidRPr="00755FDB">
              <w:rPr>
                <w:b/>
              </w:rPr>
              <w:t xml:space="preserve"> Yang</w:t>
            </w:r>
          </w:p>
        </w:tc>
      </w:tr>
      <w:tr w:rsidR="00262B36" w14:paraId="27EBEEDD" w14:textId="77777777" w:rsidTr="00297CA8">
        <w:tc>
          <w:tcPr>
            <w:tcW w:w="8856" w:type="dxa"/>
            <w:gridSpan w:val="2"/>
            <w:shd w:val="clear" w:color="auto" w:fill="auto"/>
          </w:tcPr>
          <w:p w14:paraId="15FE4C2F" w14:textId="77777777" w:rsidR="00262B36" w:rsidRPr="00297CA8" w:rsidRDefault="00262B36" w:rsidP="00297CA8">
            <w:pPr>
              <w:spacing w:before="60" w:after="60"/>
              <w:jc w:val="center"/>
              <w:rPr>
                <w:b/>
              </w:rPr>
            </w:pPr>
            <w:r w:rsidRPr="00297CA8">
              <w:rPr>
                <w:b/>
              </w:rPr>
              <w:t>Title</w:t>
            </w:r>
            <w:r w:rsidR="003D3A6E" w:rsidRPr="00297CA8">
              <w:rPr>
                <w:b/>
              </w:rPr>
              <w:t xml:space="preserve"> of Experiment</w:t>
            </w:r>
            <w:r w:rsidR="00CA02C7" w:rsidRPr="00297CA8">
              <w:rPr>
                <w:b/>
              </w:rPr>
              <w:t>:</w:t>
            </w:r>
          </w:p>
          <w:p w14:paraId="57BD62DE" w14:textId="77777777" w:rsidR="00262B36" w:rsidRDefault="00262B36" w:rsidP="00297CA8">
            <w:pPr>
              <w:spacing w:before="60" w:after="60"/>
              <w:jc w:val="center"/>
            </w:pPr>
          </w:p>
          <w:p w14:paraId="1786B68B" w14:textId="1120A636" w:rsidR="005E709C" w:rsidRDefault="00410E6F" w:rsidP="00297CA8">
            <w:pPr>
              <w:spacing w:before="60" w:after="60"/>
              <w:jc w:val="center"/>
            </w:pPr>
            <w:r>
              <w:t>Measurement of Strain</w:t>
            </w:r>
          </w:p>
          <w:p w14:paraId="2615A872" w14:textId="77777777" w:rsidR="00262B36" w:rsidRDefault="00262B36" w:rsidP="00297CA8">
            <w:pPr>
              <w:spacing w:before="60" w:after="60"/>
              <w:jc w:val="center"/>
            </w:pPr>
          </w:p>
        </w:tc>
      </w:tr>
      <w:tr w:rsidR="00262B36" w14:paraId="243CDD6D" w14:textId="77777777" w:rsidTr="00297CA8">
        <w:tc>
          <w:tcPr>
            <w:tcW w:w="4428" w:type="dxa"/>
            <w:shd w:val="clear" w:color="auto" w:fill="auto"/>
          </w:tcPr>
          <w:p w14:paraId="213758C6" w14:textId="77777777" w:rsidR="00262B36" w:rsidRPr="00297CA8" w:rsidRDefault="005E709C" w:rsidP="00297CA8">
            <w:pPr>
              <w:spacing w:before="60" w:after="60"/>
              <w:jc w:val="center"/>
              <w:rPr>
                <w:b/>
              </w:rPr>
            </w:pPr>
            <w:r w:rsidRPr="00297CA8">
              <w:rPr>
                <w:b/>
              </w:rPr>
              <w:t xml:space="preserve">Date </w:t>
            </w:r>
            <w:r w:rsidR="003D3A6E" w:rsidRPr="00297CA8">
              <w:rPr>
                <w:b/>
              </w:rPr>
              <w:t xml:space="preserve">of </w:t>
            </w:r>
            <w:r w:rsidR="00262B36" w:rsidRPr="00297CA8">
              <w:rPr>
                <w:b/>
              </w:rPr>
              <w:t>Experiment Performed</w:t>
            </w:r>
            <w:r w:rsidR="00CA02C7" w:rsidRPr="00297CA8">
              <w:rPr>
                <w:b/>
              </w:rPr>
              <w:t>:</w:t>
            </w:r>
          </w:p>
          <w:p w14:paraId="63555827" w14:textId="6EE4FFE8" w:rsidR="00262B36" w:rsidRDefault="00410E6F" w:rsidP="00297CA8">
            <w:pPr>
              <w:spacing w:before="60" w:after="60"/>
              <w:jc w:val="center"/>
            </w:pPr>
            <w:r>
              <w:t>October 14</w:t>
            </w:r>
            <w:r w:rsidR="00926C73">
              <w:t>, 2013</w:t>
            </w:r>
          </w:p>
          <w:p w14:paraId="5C23C129" w14:textId="77777777" w:rsidR="00262B36" w:rsidRDefault="00262B36" w:rsidP="00297CA8">
            <w:pPr>
              <w:spacing w:before="60" w:after="60"/>
              <w:jc w:val="center"/>
            </w:pPr>
          </w:p>
        </w:tc>
        <w:tc>
          <w:tcPr>
            <w:tcW w:w="4428" w:type="dxa"/>
            <w:vMerge w:val="restart"/>
            <w:shd w:val="clear" w:color="auto" w:fill="auto"/>
          </w:tcPr>
          <w:p w14:paraId="62B6186F" w14:textId="77777777" w:rsidR="00262B36" w:rsidRPr="00297CA8" w:rsidRDefault="00D90DF0" w:rsidP="00297CA8">
            <w:pPr>
              <w:spacing w:before="60" w:after="60"/>
              <w:jc w:val="center"/>
              <w:rPr>
                <w:b/>
              </w:rPr>
            </w:pPr>
            <w:r w:rsidRPr="00297CA8">
              <w:rPr>
                <w:b/>
              </w:rPr>
              <w:t>Instructor</w:t>
            </w:r>
            <w:r w:rsidR="00FC3ECE" w:rsidRPr="00297CA8">
              <w:rPr>
                <w:b/>
              </w:rPr>
              <w:t xml:space="preserve"> </w:t>
            </w:r>
            <w:r w:rsidR="00262B36" w:rsidRPr="00297CA8">
              <w:rPr>
                <w:b/>
              </w:rPr>
              <w:t>Comments</w:t>
            </w:r>
            <w:r w:rsidR="00CA02C7" w:rsidRPr="00297CA8">
              <w:rPr>
                <w:b/>
              </w:rPr>
              <w:t>:</w:t>
            </w:r>
          </w:p>
          <w:p w14:paraId="7ED452A8" w14:textId="77777777" w:rsidR="005E709C" w:rsidRPr="00297CA8" w:rsidRDefault="005E709C" w:rsidP="00297CA8">
            <w:pPr>
              <w:spacing w:before="60" w:after="60"/>
              <w:jc w:val="center"/>
              <w:rPr>
                <w:b/>
              </w:rPr>
            </w:pPr>
          </w:p>
          <w:p w14:paraId="3273EC4C" w14:textId="77777777" w:rsidR="005E709C" w:rsidRPr="00297CA8" w:rsidRDefault="005E709C" w:rsidP="00297CA8">
            <w:pPr>
              <w:spacing w:before="60" w:after="60"/>
              <w:rPr>
                <w:b/>
              </w:rPr>
            </w:pPr>
          </w:p>
        </w:tc>
      </w:tr>
      <w:tr w:rsidR="00262B36" w14:paraId="2AC39976" w14:textId="77777777" w:rsidTr="00297CA8">
        <w:tc>
          <w:tcPr>
            <w:tcW w:w="4428" w:type="dxa"/>
            <w:shd w:val="clear" w:color="auto" w:fill="auto"/>
          </w:tcPr>
          <w:p w14:paraId="4E0772D1" w14:textId="77777777" w:rsidR="00262B36" w:rsidRPr="00297CA8" w:rsidRDefault="005E709C" w:rsidP="00297CA8">
            <w:pPr>
              <w:spacing w:before="60" w:after="60"/>
              <w:jc w:val="center"/>
              <w:rPr>
                <w:b/>
              </w:rPr>
            </w:pPr>
            <w:r w:rsidRPr="00297CA8">
              <w:rPr>
                <w:b/>
              </w:rPr>
              <w:t xml:space="preserve">Date </w:t>
            </w:r>
            <w:r w:rsidR="003D3A6E" w:rsidRPr="00297CA8">
              <w:rPr>
                <w:b/>
              </w:rPr>
              <w:t xml:space="preserve">of Report </w:t>
            </w:r>
            <w:r w:rsidR="00262B36" w:rsidRPr="00297CA8">
              <w:rPr>
                <w:b/>
              </w:rPr>
              <w:t>Sub</w:t>
            </w:r>
            <w:r w:rsidR="003D3A6E" w:rsidRPr="00297CA8">
              <w:rPr>
                <w:b/>
              </w:rPr>
              <w:t>mitted</w:t>
            </w:r>
            <w:r w:rsidR="00CA02C7" w:rsidRPr="00297CA8">
              <w:rPr>
                <w:b/>
              </w:rPr>
              <w:t>:</w:t>
            </w:r>
          </w:p>
          <w:p w14:paraId="0ECC9C10" w14:textId="72483854" w:rsidR="00262B36" w:rsidRDefault="00410E6F" w:rsidP="00297CA8">
            <w:pPr>
              <w:spacing w:before="60" w:after="60"/>
              <w:jc w:val="center"/>
            </w:pPr>
            <w:r>
              <w:t>October 21</w:t>
            </w:r>
            <w:r w:rsidR="00926C73">
              <w:t>, 2013</w:t>
            </w:r>
          </w:p>
          <w:p w14:paraId="5A8BC703" w14:textId="77777777" w:rsidR="00262B36" w:rsidRDefault="00262B36" w:rsidP="00297CA8">
            <w:pPr>
              <w:spacing w:before="60" w:after="60"/>
              <w:jc w:val="center"/>
            </w:pPr>
          </w:p>
        </w:tc>
        <w:tc>
          <w:tcPr>
            <w:tcW w:w="4428" w:type="dxa"/>
            <w:vMerge/>
            <w:shd w:val="clear" w:color="auto" w:fill="auto"/>
          </w:tcPr>
          <w:p w14:paraId="3F5E9695" w14:textId="77777777" w:rsidR="00262B36" w:rsidRDefault="00262B36" w:rsidP="00297CA8">
            <w:pPr>
              <w:spacing w:before="60" w:after="60"/>
              <w:jc w:val="center"/>
            </w:pPr>
          </w:p>
        </w:tc>
      </w:tr>
      <w:tr w:rsidR="000C1B17" w14:paraId="26B1BBB6" w14:textId="77777777" w:rsidTr="00297CA8">
        <w:trPr>
          <w:trHeight w:val="336"/>
        </w:trPr>
        <w:tc>
          <w:tcPr>
            <w:tcW w:w="4428" w:type="dxa"/>
            <w:vMerge w:val="restart"/>
            <w:shd w:val="clear" w:color="auto" w:fill="auto"/>
          </w:tcPr>
          <w:p w14:paraId="2CE31AB6" w14:textId="77777777" w:rsidR="000C1B17" w:rsidRPr="00297CA8" w:rsidRDefault="000C1B17" w:rsidP="00297CA8">
            <w:pPr>
              <w:spacing w:before="60" w:after="60"/>
              <w:jc w:val="center"/>
              <w:rPr>
                <w:b/>
              </w:rPr>
            </w:pPr>
            <w:r w:rsidRPr="00297CA8">
              <w:rPr>
                <w:b/>
              </w:rPr>
              <w:t>Names of Group Members:</w:t>
            </w:r>
          </w:p>
          <w:p w14:paraId="1F847F9A" w14:textId="2DA8315D" w:rsidR="000C1B17" w:rsidRDefault="00736DE0" w:rsidP="00297CA8">
            <w:pPr>
              <w:spacing w:before="60" w:after="60"/>
              <w:jc w:val="center"/>
            </w:pPr>
            <w:proofErr w:type="spellStart"/>
            <w:r>
              <w:t>Dayle</w:t>
            </w:r>
            <w:proofErr w:type="spellEnd"/>
            <w:r w:rsidR="00926C73">
              <w:t xml:space="preserve"> Chang</w:t>
            </w:r>
          </w:p>
          <w:p w14:paraId="391FF55D" w14:textId="77777777" w:rsidR="003D3A6E" w:rsidRDefault="003D3A6E" w:rsidP="00297CA8">
            <w:pPr>
              <w:spacing w:before="60" w:after="60"/>
              <w:jc w:val="center"/>
            </w:pPr>
          </w:p>
        </w:tc>
        <w:tc>
          <w:tcPr>
            <w:tcW w:w="4428" w:type="dxa"/>
            <w:vMerge/>
            <w:shd w:val="clear" w:color="auto" w:fill="auto"/>
          </w:tcPr>
          <w:p w14:paraId="1A14B007" w14:textId="77777777" w:rsidR="000C1B17" w:rsidRDefault="000C1B17" w:rsidP="00297CA8">
            <w:pPr>
              <w:spacing w:before="60" w:after="60"/>
              <w:jc w:val="center"/>
            </w:pPr>
          </w:p>
        </w:tc>
      </w:tr>
      <w:tr w:rsidR="000C1B17" w14:paraId="33D65B0A" w14:textId="77777777" w:rsidTr="00297CA8">
        <w:tc>
          <w:tcPr>
            <w:tcW w:w="4428" w:type="dxa"/>
            <w:vMerge/>
            <w:shd w:val="clear" w:color="auto" w:fill="auto"/>
          </w:tcPr>
          <w:p w14:paraId="0B7AED51" w14:textId="77777777" w:rsidR="000C1B17" w:rsidRDefault="000C1B17" w:rsidP="00297CA8">
            <w:pPr>
              <w:spacing w:before="60" w:after="60"/>
              <w:jc w:val="center"/>
            </w:pPr>
          </w:p>
        </w:tc>
        <w:tc>
          <w:tcPr>
            <w:tcW w:w="4428" w:type="dxa"/>
            <w:shd w:val="clear" w:color="auto" w:fill="auto"/>
          </w:tcPr>
          <w:p w14:paraId="05EEF8BF" w14:textId="77777777" w:rsidR="000C1B17" w:rsidRPr="00297CA8" w:rsidRDefault="000C1B17" w:rsidP="00297CA8">
            <w:pPr>
              <w:spacing w:before="60" w:after="60"/>
              <w:jc w:val="center"/>
              <w:rPr>
                <w:b/>
              </w:rPr>
            </w:pPr>
            <w:r w:rsidRPr="00297CA8">
              <w:rPr>
                <w:b/>
              </w:rPr>
              <w:t>Grade:</w:t>
            </w:r>
          </w:p>
          <w:p w14:paraId="3BC97354" w14:textId="77777777" w:rsidR="000C1B17" w:rsidRPr="00297CA8" w:rsidRDefault="000C1B17" w:rsidP="00297CA8">
            <w:pPr>
              <w:spacing w:before="60" w:after="60"/>
              <w:jc w:val="center"/>
              <w:rPr>
                <w:b/>
              </w:rPr>
            </w:pPr>
          </w:p>
          <w:p w14:paraId="3A5A4358" w14:textId="77777777" w:rsidR="000C1B17" w:rsidRPr="00297CA8" w:rsidRDefault="000C1B17" w:rsidP="00297CA8">
            <w:pPr>
              <w:spacing w:before="60" w:after="60"/>
              <w:jc w:val="center"/>
              <w:rPr>
                <w:b/>
              </w:rPr>
            </w:pPr>
          </w:p>
        </w:tc>
      </w:tr>
    </w:tbl>
    <w:p w14:paraId="416F60D4" w14:textId="77777777" w:rsidR="00D752CD" w:rsidRDefault="00D752CD" w:rsidP="00C05833">
      <w:pPr>
        <w:sectPr w:rsidR="00D752CD" w:rsidSect="001C20D3">
          <w:headerReference w:type="default" r:id="rId10"/>
          <w:pgSz w:w="12240" w:h="15840"/>
          <w:pgMar w:top="1440" w:right="1800" w:bottom="1440" w:left="1800" w:header="720" w:footer="720" w:gutter="0"/>
          <w:cols w:space="720"/>
          <w:docGrid w:linePitch="360"/>
        </w:sectPr>
      </w:pPr>
    </w:p>
    <w:p w14:paraId="68E288D1" w14:textId="77777777" w:rsidR="00C05833" w:rsidRDefault="001960A6" w:rsidP="000C1B17">
      <w:pPr>
        <w:rPr>
          <w:b/>
          <w:color w:val="FF0000"/>
        </w:rPr>
      </w:pPr>
      <w:r>
        <w:rPr>
          <w:b/>
        </w:rPr>
        <w:lastRenderedPageBreak/>
        <w:t>A</w:t>
      </w:r>
      <w:r w:rsidR="009A5FE7">
        <w:rPr>
          <w:b/>
        </w:rPr>
        <w:t>BSTRACT</w:t>
      </w:r>
      <w:r w:rsidR="00DE6DDB">
        <w:rPr>
          <w:b/>
        </w:rPr>
        <w:t xml:space="preserve"> </w:t>
      </w:r>
    </w:p>
    <w:p w14:paraId="3E29DBA0" w14:textId="31E2CBE3" w:rsidR="00E61441" w:rsidRDefault="00DA09F4" w:rsidP="00E61441">
      <w:pPr>
        <w:jc w:val="both"/>
      </w:pPr>
      <w:r>
        <w:t xml:space="preserve">This lab was intended to introduce several concepts about </w:t>
      </w:r>
      <w:r w:rsidR="00E61441">
        <w:t>Wheatstone bridges and strain measureme</w:t>
      </w:r>
      <w:r>
        <w:t>nts</w:t>
      </w:r>
      <w:r w:rsidR="00E61441">
        <w:t xml:space="preserve">. </w:t>
      </w:r>
      <w:r>
        <w:t>By connecting</w:t>
      </w:r>
      <w:r w:rsidR="00E61441">
        <w:t xml:space="preserve"> the Wheatstone bridge in both a ½ and ¼ bridge configuration</w:t>
      </w:r>
      <w:r w:rsidR="00900F40">
        <w:t>, it</w:t>
      </w:r>
      <w:r w:rsidR="00E61441">
        <w:t xml:space="preserve"> showed students the advantages and disadvantages of either method</w:t>
      </w:r>
      <w:r w:rsidR="00900F40">
        <w:t>. The measurements recorded throughout the lab revealed that the ½ configuration was more accurate, whereas the ¼ configuration showed slightly less accurate measurements and drift</w:t>
      </w:r>
      <w:r w:rsidR="00E61441">
        <w:t xml:space="preserve">. The strain measured was consistent and was the same magnitude as the theoretical value. </w:t>
      </w:r>
      <w:r>
        <w:t>When measuring the strain at different load distances from the end, the strain also decreased, which is expected and can show students the measurement results.</w:t>
      </w:r>
    </w:p>
    <w:p w14:paraId="2C5B1B0F" w14:textId="77777777" w:rsidR="00E61441" w:rsidRDefault="00E61441" w:rsidP="009A5FE7">
      <w:pPr>
        <w:jc w:val="both"/>
      </w:pPr>
    </w:p>
    <w:p w14:paraId="6727835D" w14:textId="77777777" w:rsidR="00AE3296" w:rsidRDefault="00AE3296" w:rsidP="00C05833">
      <w:pPr>
        <w:jc w:val="both"/>
        <w:rPr>
          <w:b/>
        </w:rPr>
      </w:pPr>
    </w:p>
    <w:p w14:paraId="56330A26" w14:textId="77777777" w:rsidR="00736DE0" w:rsidRDefault="00736DE0" w:rsidP="00C05833">
      <w:pPr>
        <w:jc w:val="both"/>
        <w:rPr>
          <w:b/>
        </w:rPr>
      </w:pPr>
    </w:p>
    <w:p w14:paraId="24B7E092" w14:textId="77777777" w:rsidR="00C05833" w:rsidRDefault="009A5FE7" w:rsidP="00C05833">
      <w:pPr>
        <w:jc w:val="both"/>
        <w:rPr>
          <w:b/>
          <w:color w:val="FF0000"/>
        </w:rPr>
      </w:pPr>
      <w:r>
        <w:rPr>
          <w:b/>
        </w:rPr>
        <w:t>OBJECTIVE AND INTRODUCTION</w:t>
      </w:r>
      <w:r w:rsidR="00DE6DDB">
        <w:rPr>
          <w:b/>
        </w:rPr>
        <w:t xml:space="preserve"> </w:t>
      </w:r>
    </w:p>
    <w:p w14:paraId="5EDCCB31" w14:textId="679AE954" w:rsidR="00975F3E" w:rsidRDefault="007D1E96" w:rsidP="009A5FE7">
      <w:pPr>
        <w:jc w:val="both"/>
      </w:pPr>
      <w:r>
        <w:t>The objective of thi</w:t>
      </w:r>
      <w:r w:rsidR="0021480D">
        <w:t>s lab is to introduce students to</w:t>
      </w:r>
      <w:r w:rsidR="001C000A">
        <w:t xml:space="preserve"> </w:t>
      </w:r>
      <w:r w:rsidR="00DA09F4">
        <w:t>Wheatstone bridges and strain ga</w:t>
      </w:r>
      <w:r w:rsidR="00E20A60">
        <w:t>u</w:t>
      </w:r>
      <w:r w:rsidR="00DA09F4">
        <w:t>ge measurements</w:t>
      </w:r>
      <w:r>
        <w:t xml:space="preserve">. Students should </w:t>
      </w:r>
      <w:r w:rsidR="0021480D">
        <w:t>learn</w:t>
      </w:r>
      <w:r>
        <w:t xml:space="preserve"> the </w:t>
      </w:r>
      <w:r w:rsidR="00DA09F4">
        <w:t>advantages and disadvantages</w:t>
      </w:r>
      <w:r w:rsidR="00321485">
        <w:t xml:space="preserve"> of </w:t>
      </w:r>
      <w:r w:rsidR="00DA09F4">
        <w:t>¼ and ½ bridge configurations</w:t>
      </w:r>
      <w:r w:rsidR="00FA3572">
        <w:t>.</w:t>
      </w:r>
      <w:r>
        <w:t xml:space="preserve"> Equipment </w:t>
      </w:r>
      <w:r w:rsidR="00FA3572">
        <w:t>used in the experiment was</w:t>
      </w:r>
      <w:r>
        <w:t xml:space="preserve"> </w:t>
      </w:r>
      <w:r w:rsidR="00DA09F4">
        <w:t>a Multimeter and DC power supply, Strain Ga</w:t>
      </w:r>
      <w:r w:rsidR="00E20A60">
        <w:t>u</w:t>
      </w:r>
      <w:r w:rsidR="00DA09F4">
        <w:t xml:space="preserve">ge Bridge Circuit, Strain Indicator (Vishay Micro-Measurements Model 2100), Dell Computer w/NI DAQ and Virtual Bench, and a </w:t>
      </w:r>
      <w:proofErr w:type="spellStart"/>
      <w:r w:rsidR="00DA09F4">
        <w:t>Instron</w:t>
      </w:r>
      <w:proofErr w:type="spellEnd"/>
      <w:r w:rsidR="00DA09F4">
        <w:t xml:space="preserve"> Model 3367 load frame and load cell.</w:t>
      </w:r>
    </w:p>
    <w:p w14:paraId="62F8B561" w14:textId="77777777" w:rsidR="00975F3E" w:rsidRDefault="00975F3E" w:rsidP="009A5FE7">
      <w:pPr>
        <w:jc w:val="both"/>
      </w:pPr>
    </w:p>
    <w:p w14:paraId="1CA8717B" w14:textId="77777777" w:rsidR="00F945F2" w:rsidRDefault="00F945F2" w:rsidP="000C1B17">
      <w:pPr>
        <w:jc w:val="both"/>
      </w:pPr>
    </w:p>
    <w:p w14:paraId="05163934" w14:textId="77777777" w:rsidR="009A5FE7" w:rsidRDefault="009A5FE7" w:rsidP="000C1B17">
      <w:pPr>
        <w:jc w:val="both"/>
        <w:rPr>
          <w:b/>
          <w:color w:val="FF0000"/>
        </w:rPr>
      </w:pPr>
      <w:r>
        <w:rPr>
          <w:b/>
        </w:rPr>
        <w:t>THEORY AND EXPERIMENTAL METHODS</w:t>
      </w:r>
      <w:r w:rsidR="00DE6DDB">
        <w:rPr>
          <w:b/>
        </w:rPr>
        <w:t xml:space="preserve"> </w:t>
      </w:r>
    </w:p>
    <w:p w14:paraId="409D383D" w14:textId="77777777" w:rsidR="000C1B17" w:rsidRDefault="000C1B17" w:rsidP="000C1B17"/>
    <w:p w14:paraId="3F062657" w14:textId="77777777" w:rsidR="00B0029D" w:rsidRDefault="00B0029D" w:rsidP="000C1B17"/>
    <w:p w14:paraId="2183BB67" w14:textId="4769F104" w:rsidR="00BC4510" w:rsidRDefault="00410E6F" w:rsidP="000C1B17">
      <w:r>
        <w:t>Strain from ga</w:t>
      </w:r>
      <w:r w:rsidR="00E20A60">
        <w:t>u</w:t>
      </w:r>
      <w:r>
        <w:t>ge factor</w:t>
      </w:r>
      <w:r w:rsidR="00BC4510">
        <w:t>:</w:t>
      </w:r>
    </w:p>
    <w:p w14:paraId="55B9247A" w14:textId="77777777" w:rsidR="00BC4510" w:rsidRDefault="00BC4510" w:rsidP="000C1B17"/>
    <w:p w14:paraId="7F29D6A7" w14:textId="77777777" w:rsidR="00055B23" w:rsidRDefault="00055B23" w:rsidP="000C1B17"/>
    <w:p w14:paraId="3AB92FCB" w14:textId="194CA1A8" w:rsidR="00BC4510" w:rsidRPr="00B160A0" w:rsidRDefault="00410E6F" w:rsidP="00B160A0">
      <w:pPr>
        <w:jc w:val="right"/>
      </w:pPr>
      <m:oMath>
        <m:r>
          <w:rPr>
            <w:rFonts w:ascii="Cambria Math" w:hAnsi="Cambria Math"/>
          </w:rPr>
          <m:t>ε=</m:t>
        </m:r>
        <m:f>
          <m:fPr>
            <m:ctrlPr>
              <w:rPr>
                <w:rFonts w:ascii="Cambria Math" w:hAnsi="Cambria Math"/>
                <w:i/>
              </w:rPr>
            </m:ctrlPr>
          </m:fPr>
          <m:num>
            <m:d>
              <m:dPr>
                <m:ctrlPr>
                  <w:rPr>
                    <w:rFonts w:ascii="Cambria Math" w:hAnsi="Cambria Math"/>
                    <w:i/>
                  </w:rPr>
                </m:ctrlPr>
              </m:dPr>
              <m:e>
                <m:f>
                  <m:fPr>
                    <m:ctrlPr>
                      <w:rPr>
                        <w:rFonts w:ascii="Cambria Math" w:hAnsi="Cambria Math"/>
                        <w:i/>
                      </w:rPr>
                    </m:ctrlPr>
                  </m:fPr>
                  <m:num>
                    <m:r>
                      <w:rPr>
                        <w:rFonts w:ascii="Cambria Math" w:hAnsi="Cambria Math"/>
                      </w:rPr>
                      <m:t>∆R</m:t>
                    </m:r>
                  </m:num>
                  <m:den>
                    <m:r>
                      <w:rPr>
                        <w:rFonts w:ascii="Cambria Math" w:hAnsi="Cambria Math"/>
                      </w:rPr>
                      <m:t>R</m:t>
                    </m:r>
                  </m:den>
                </m:f>
              </m:e>
            </m:d>
          </m:num>
          <m:den>
            <m:r>
              <w:rPr>
                <w:rFonts w:ascii="Cambria Math" w:hAnsi="Cambria Math"/>
              </w:rPr>
              <m:t>G</m:t>
            </m:r>
          </m:den>
        </m:f>
      </m:oMath>
      <w:r w:rsidR="00B160A0">
        <w:t xml:space="preserve">                </w:t>
      </w:r>
      <w:r w:rsidR="007C3F19">
        <w:t xml:space="preserve">   </w:t>
      </w:r>
      <w:r w:rsidR="005E5214">
        <w:t xml:space="preserve">        </w:t>
      </w:r>
      <w:r w:rsidR="00B160A0">
        <w:t xml:space="preserve">  </w:t>
      </w:r>
      <w:r w:rsidR="00755FDB">
        <w:t xml:space="preserve">                </w:t>
      </w:r>
      <w:r w:rsidR="00B160A0">
        <w:t xml:space="preserve">         </w:t>
      </w:r>
      <w:r w:rsidR="00B0029D">
        <w:t xml:space="preserve">        (1</w:t>
      </w:r>
      <w:r w:rsidR="00B160A0">
        <w:t>)</w:t>
      </w:r>
    </w:p>
    <w:p w14:paraId="6D6B3F8E" w14:textId="77777777" w:rsidR="00BC4510" w:rsidRDefault="00BC4510" w:rsidP="000C1B17"/>
    <w:p w14:paraId="2AF7CABF" w14:textId="77777777" w:rsidR="00055B23" w:rsidRDefault="00055B23" w:rsidP="000C1B17"/>
    <w:p w14:paraId="0FC4EA37" w14:textId="3CF61EA5" w:rsidR="00642692" w:rsidRDefault="00343AA7" w:rsidP="000C1B17">
      <w:r>
        <w:t>Where</w:t>
      </w:r>
      <w:r w:rsidR="00410E6F">
        <w:t xml:space="preserve"> </w:t>
      </w:r>
      <w:r w:rsidR="00410E6F" w:rsidRPr="00410E6F">
        <w:t>∆R</w:t>
      </w:r>
      <w:r w:rsidR="00410E6F">
        <w:t xml:space="preserve"> is the change in strain gauge resistance, R is the unstrained resistance, and G is the ga</w:t>
      </w:r>
      <w:r w:rsidR="00E20A60">
        <w:t>u</w:t>
      </w:r>
      <w:r w:rsidR="00410E6F">
        <w:t>ge factor.</w:t>
      </w:r>
    </w:p>
    <w:p w14:paraId="531DA331" w14:textId="77777777" w:rsidR="00084120" w:rsidRDefault="00084120" w:rsidP="000C1B17"/>
    <w:p w14:paraId="3E8F97D6" w14:textId="02BDB222" w:rsidR="00112A30" w:rsidRDefault="00112A30" w:rsidP="00112A30">
      <w:r>
        <w:t>Theoretical strain</w:t>
      </w:r>
      <w:r w:rsidR="007838F0">
        <w:t xml:space="preserve"> of cantilever beam with load at the end</w:t>
      </w:r>
      <w:r>
        <w:t>:</w:t>
      </w:r>
    </w:p>
    <w:p w14:paraId="25C0D1D3" w14:textId="77777777" w:rsidR="00112A30" w:rsidRDefault="00112A30" w:rsidP="00112A30"/>
    <w:p w14:paraId="713E4066" w14:textId="77777777" w:rsidR="00112A30" w:rsidRDefault="00112A30" w:rsidP="00112A30"/>
    <w:p w14:paraId="7C398475" w14:textId="53C0A6CD" w:rsidR="00112A30" w:rsidRPr="00B160A0" w:rsidRDefault="00112A30" w:rsidP="00112A30">
      <w:pPr>
        <w:jc w:val="right"/>
      </w:pPr>
      <m:oMath>
        <m:r>
          <w:rPr>
            <w:rFonts w:ascii="Cambria Math" w:hAnsi="Cambria Math"/>
          </w:rPr>
          <m:t>ε=</m:t>
        </m:r>
        <m:f>
          <m:fPr>
            <m:ctrlPr>
              <w:rPr>
                <w:rFonts w:ascii="Cambria Math" w:hAnsi="Cambria Math"/>
                <w:i/>
              </w:rPr>
            </m:ctrlPr>
          </m:fPr>
          <m:num>
            <m:r>
              <w:rPr>
                <w:rFonts w:ascii="Cambria Math" w:hAnsi="Cambria Math"/>
              </w:rPr>
              <m:t>M*y</m:t>
            </m:r>
          </m:num>
          <m:den>
            <m:r>
              <w:rPr>
                <w:rFonts w:ascii="Cambria Math" w:hAnsi="Cambria Math"/>
              </w:rPr>
              <m:t>I*E</m:t>
            </m:r>
          </m:den>
        </m:f>
      </m:oMath>
      <w:r>
        <w:t xml:space="preserve">                                </w:t>
      </w:r>
      <w:r w:rsidR="007838F0">
        <w:t xml:space="preserve">                              (2</w:t>
      </w:r>
      <w:r>
        <w:t>)</w:t>
      </w:r>
    </w:p>
    <w:p w14:paraId="459B8300" w14:textId="77777777" w:rsidR="00112A30" w:rsidRDefault="00112A30" w:rsidP="00112A30"/>
    <w:p w14:paraId="79FD72A2" w14:textId="77777777" w:rsidR="00112A30" w:rsidRDefault="00112A30" w:rsidP="00112A30"/>
    <w:p w14:paraId="0B23B6AD" w14:textId="6610565E" w:rsidR="00112A30" w:rsidRDefault="007838F0" w:rsidP="00112A30">
      <w:r>
        <w:t xml:space="preserve">Where M is the resisting moment of the section, y is the </w:t>
      </w:r>
      <w:r w:rsidRPr="007838F0">
        <w:t>norma</w:t>
      </w:r>
      <w:r>
        <w:t>l bending stress at a distance</w:t>
      </w:r>
      <w:r w:rsidRPr="007838F0">
        <w:t xml:space="preserve"> from the neutral surface</w:t>
      </w:r>
      <w:r>
        <w:t xml:space="preserve">, I </w:t>
      </w:r>
      <w:proofErr w:type="gramStart"/>
      <w:r>
        <w:t>is</w:t>
      </w:r>
      <w:proofErr w:type="gramEnd"/>
      <w:r>
        <w:t xml:space="preserve"> the moment of inertia of the cantilever beam, and E is the Young’s modulus of the beam.</w:t>
      </w:r>
    </w:p>
    <w:p w14:paraId="17B2B9D3" w14:textId="77777777" w:rsidR="00112A30" w:rsidRDefault="00112A30" w:rsidP="000C1B17"/>
    <w:p w14:paraId="247E4BD5" w14:textId="77777777" w:rsidR="005E5214" w:rsidRDefault="005E5214" w:rsidP="000C1B17"/>
    <w:p w14:paraId="3701FDEA" w14:textId="77777777" w:rsidR="00423E0B" w:rsidRDefault="00423E0B" w:rsidP="003B2200">
      <w:pPr>
        <w:rPr>
          <w:b/>
        </w:rPr>
      </w:pPr>
    </w:p>
    <w:p w14:paraId="1BD1271D" w14:textId="77777777" w:rsidR="00467751" w:rsidRDefault="00467751" w:rsidP="003B2200">
      <w:pPr>
        <w:rPr>
          <w:b/>
          <w:color w:val="FF0000"/>
        </w:rPr>
      </w:pPr>
      <w:r>
        <w:rPr>
          <w:b/>
        </w:rPr>
        <w:lastRenderedPageBreak/>
        <w:t>RESULTS AND DISCUSSION</w:t>
      </w:r>
      <w:r w:rsidR="00DE6DDB">
        <w:rPr>
          <w:b/>
        </w:rPr>
        <w:t xml:space="preserve"> </w:t>
      </w:r>
    </w:p>
    <w:p w14:paraId="76F71D76" w14:textId="77777777" w:rsidR="00B4767A" w:rsidRDefault="00B4767A" w:rsidP="003B2200"/>
    <w:p w14:paraId="01322557" w14:textId="17AE63C7" w:rsidR="00B4767A" w:rsidRPr="00B4767A" w:rsidRDefault="007C3F19" w:rsidP="003B2200">
      <w:pPr>
        <w:rPr>
          <w:b/>
        </w:rPr>
      </w:pPr>
      <w:r>
        <w:rPr>
          <w:b/>
        </w:rPr>
        <w:t xml:space="preserve">Section 1: </w:t>
      </w:r>
      <w:r w:rsidR="00063817">
        <w:rPr>
          <w:b/>
        </w:rPr>
        <w:t xml:space="preserve">Fundamentals o </w:t>
      </w:r>
      <w:proofErr w:type="spellStart"/>
      <w:r w:rsidR="00063817">
        <w:rPr>
          <w:b/>
        </w:rPr>
        <w:t>fthe</w:t>
      </w:r>
      <w:proofErr w:type="spellEnd"/>
      <w:r w:rsidR="00063817">
        <w:rPr>
          <w:b/>
        </w:rPr>
        <w:t xml:space="preserve"> Wheatstone Bridge Circuit and its Application in Strain Measurement</w:t>
      </w:r>
    </w:p>
    <w:p w14:paraId="0C19CDCA" w14:textId="77777777" w:rsidR="00784AB6" w:rsidRDefault="00784AB6" w:rsidP="00755FDB">
      <w:pPr>
        <w:rPr>
          <w:b/>
        </w:rPr>
      </w:pPr>
    </w:p>
    <w:p w14:paraId="4D734FAA" w14:textId="707A9085" w:rsidR="00A24EC9" w:rsidRPr="00755FDB" w:rsidRDefault="00B4767A" w:rsidP="00755FDB">
      <w:r w:rsidRPr="00AF7CED">
        <w:rPr>
          <w:b/>
        </w:rPr>
        <w:t>1.</w:t>
      </w:r>
      <w:r w:rsidR="00063817">
        <w:rPr>
          <w:b/>
        </w:rPr>
        <w:t>2</w:t>
      </w:r>
    </w:p>
    <w:p w14:paraId="0CA410AF" w14:textId="6764AD1B" w:rsidR="00A14EFA" w:rsidRDefault="005E5214" w:rsidP="00410E6F">
      <w:r>
        <w:t xml:space="preserve">Question 1 – </w:t>
      </w:r>
      <w:r w:rsidR="00063817">
        <w:t>“Make physical measurements of the beam and loading weight</w:t>
      </w:r>
    </w:p>
    <w:p w14:paraId="51132AFB" w14:textId="77777777" w:rsidR="00063817" w:rsidRDefault="00063817" w:rsidP="00410E6F"/>
    <w:p w14:paraId="1C51E16B" w14:textId="010D08C0" w:rsidR="00063817" w:rsidRDefault="00084120" w:rsidP="00410E6F">
      <w:r>
        <w:t>Beam Length: 10.563</w:t>
      </w:r>
      <w:r w:rsidR="00063817">
        <w:t xml:space="preserve"> in.</w:t>
      </w:r>
      <w:r>
        <w:t xml:space="preserve"> from the tip to the sensor, 12.75 in. from the tip to the clamp.</w:t>
      </w:r>
    </w:p>
    <w:p w14:paraId="0C417BF9" w14:textId="5E0C196F" w:rsidR="00063817" w:rsidRDefault="00063817" w:rsidP="00410E6F">
      <w:r>
        <w:t>Beam Width: 1 in.</w:t>
      </w:r>
    </w:p>
    <w:p w14:paraId="25DB02EE" w14:textId="448FCE20" w:rsidR="00063817" w:rsidRDefault="00063817" w:rsidP="00410E6F">
      <w:r>
        <w:t>Beam Thickness: 0.125 in.</w:t>
      </w:r>
    </w:p>
    <w:p w14:paraId="1138A147" w14:textId="118AB68F" w:rsidR="00063817" w:rsidRDefault="00063817" w:rsidP="00410E6F">
      <w:r>
        <w:t>Material: Aluminum</w:t>
      </w:r>
    </w:p>
    <w:p w14:paraId="5BE37757" w14:textId="118A4652" w:rsidR="00063817" w:rsidRDefault="00063817" w:rsidP="00410E6F">
      <w:r>
        <w:t>Load weight: 1.86 lb.</w:t>
      </w:r>
    </w:p>
    <w:p w14:paraId="00B87E60" w14:textId="77777777" w:rsidR="00063817" w:rsidRDefault="00063817" w:rsidP="00410E6F"/>
    <w:p w14:paraId="40D4E066" w14:textId="41B17363" w:rsidR="00063817" w:rsidRDefault="00063817" w:rsidP="00410E6F">
      <w:pPr>
        <w:rPr>
          <w:b/>
        </w:rPr>
      </w:pPr>
      <w:r>
        <w:rPr>
          <w:b/>
        </w:rPr>
        <w:t>1.3</w:t>
      </w:r>
    </w:p>
    <w:p w14:paraId="29072160" w14:textId="490285B2" w:rsidR="00063817" w:rsidRPr="00063817" w:rsidRDefault="00063817" w:rsidP="00410E6F">
      <w:r>
        <w:t>Question 1 – “Sketch a bridge circuit in which the two ga</w:t>
      </w:r>
      <w:r w:rsidR="00E20A60">
        <w:t>u</w:t>
      </w:r>
      <w:r>
        <w:t>ges can be used to measure the strain in the beam when it is loaded as a cantilever beam.”</w:t>
      </w:r>
    </w:p>
    <w:p w14:paraId="78EB3CD5" w14:textId="5C382BB1" w:rsidR="00784AB6" w:rsidRDefault="00784AB6" w:rsidP="003B2200">
      <w:pPr>
        <w:rPr>
          <w:b/>
        </w:rPr>
      </w:pPr>
    </w:p>
    <w:p w14:paraId="1AA61ED1" w14:textId="358852EE" w:rsidR="00227ADD" w:rsidRDefault="00227ADD"/>
    <w:p w14:paraId="49E24F33" w14:textId="77777777" w:rsidR="00EA70BC" w:rsidRDefault="00EA70BC"/>
    <w:p w14:paraId="61CFAD89" w14:textId="77777777" w:rsidR="00EA70BC" w:rsidRDefault="00EA70BC"/>
    <w:p w14:paraId="77414EFC" w14:textId="77777777" w:rsidR="00EA70BC" w:rsidRDefault="00EA70BC"/>
    <w:p w14:paraId="1F80212B" w14:textId="77777777" w:rsidR="00EA70BC" w:rsidRDefault="00EA70BC"/>
    <w:p w14:paraId="11853FC6" w14:textId="77777777" w:rsidR="00EA70BC" w:rsidRDefault="00EA70BC"/>
    <w:p w14:paraId="3FEC378B" w14:textId="77777777" w:rsidR="00EA70BC" w:rsidRDefault="00EA70BC"/>
    <w:p w14:paraId="641B9434" w14:textId="77777777" w:rsidR="00EA70BC" w:rsidRDefault="00EA70BC"/>
    <w:p w14:paraId="11117E63" w14:textId="77777777" w:rsidR="00EA70BC" w:rsidRDefault="00EA70BC"/>
    <w:p w14:paraId="672A5A3A" w14:textId="77777777" w:rsidR="00EA70BC" w:rsidRDefault="00EA70BC"/>
    <w:p w14:paraId="5ED46119" w14:textId="77777777" w:rsidR="00EA70BC" w:rsidRDefault="00EA70BC"/>
    <w:p w14:paraId="149DE9DB" w14:textId="58EEC616" w:rsidR="00EA70BC" w:rsidRDefault="00EA70BC">
      <w:pPr>
        <w:rPr>
          <w:b/>
        </w:rPr>
      </w:pPr>
      <w:r>
        <w:rPr>
          <w:b/>
        </w:rPr>
        <w:t>1.4</w:t>
      </w:r>
    </w:p>
    <w:p w14:paraId="09212E02" w14:textId="5D54DAA5" w:rsidR="00EA70BC" w:rsidRDefault="00EA70BC">
      <w:r>
        <w:t>Question – “Measure and record the resistance of each of the ga</w:t>
      </w:r>
      <w:r w:rsidR="00E20A60">
        <w:t>u</w:t>
      </w:r>
      <w:r>
        <w:t>ges.”</w:t>
      </w:r>
    </w:p>
    <w:p w14:paraId="7158BC6B" w14:textId="77777777" w:rsidR="00EA70BC" w:rsidRDefault="00EA70BC"/>
    <w:p w14:paraId="73B48279" w14:textId="00CFCAC5" w:rsidR="00EA70BC" w:rsidRDefault="00EA70BC">
      <w:r>
        <w:t>Initial Ga</w:t>
      </w:r>
      <w:r w:rsidR="00E20A60">
        <w:t>u</w:t>
      </w:r>
      <w:r>
        <w:t xml:space="preserve">ge #1 (top) – 120.52 </w:t>
      </w:r>
      <w:r w:rsidRPr="00EA70BC">
        <w:t>Ω</w:t>
      </w:r>
    </w:p>
    <w:p w14:paraId="27A15D70" w14:textId="3EA29785" w:rsidR="00EA70BC" w:rsidRDefault="00EA70BC" w:rsidP="00EA70BC">
      <w:r>
        <w:t>Initial Ga</w:t>
      </w:r>
      <w:r w:rsidR="00E20A60">
        <w:t>u</w:t>
      </w:r>
      <w:r>
        <w:t xml:space="preserve">ge #2 (bottom) – 120.88 </w:t>
      </w:r>
      <w:r w:rsidRPr="00EA70BC">
        <w:t>Ω</w:t>
      </w:r>
    </w:p>
    <w:p w14:paraId="6EFE430E" w14:textId="77777777" w:rsidR="00EA70BC" w:rsidRPr="00EA70BC" w:rsidRDefault="00EA70BC"/>
    <w:p w14:paraId="7D8EFAC4" w14:textId="7E9BACBE" w:rsidR="00EA70BC" w:rsidRDefault="00EA70BC" w:rsidP="00EA70BC">
      <w:r>
        <w:t>Loaded Ga</w:t>
      </w:r>
      <w:r w:rsidR="00E20A60">
        <w:t>u</w:t>
      </w:r>
      <w:r>
        <w:t xml:space="preserve">ge #1 (top) – 120.64 </w:t>
      </w:r>
      <w:r w:rsidRPr="00EA70BC">
        <w:t>Ω</w:t>
      </w:r>
    </w:p>
    <w:p w14:paraId="230039A3" w14:textId="353F021D" w:rsidR="00EA70BC" w:rsidRDefault="00EA70BC" w:rsidP="00EA70BC">
      <w:r>
        <w:t>Loaded Ga</w:t>
      </w:r>
      <w:r w:rsidR="00E20A60">
        <w:t>u</w:t>
      </w:r>
      <w:r>
        <w:t xml:space="preserve">ge #2 (bottom) – 120.65 </w:t>
      </w:r>
      <w:r w:rsidRPr="00EA70BC">
        <w:t>Ω</w:t>
      </w:r>
    </w:p>
    <w:p w14:paraId="7389C1D8" w14:textId="77777777" w:rsidR="00784AB6" w:rsidRDefault="00784AB6" w:rsidP="003B2200"/>
    <w:p w14:paraId="55AA5137" w14:textId="1B54DE36" w:rsidR="00EA70BC" w:rsidRDefault="00EA70BC" w:rsidP="003B2200">
      <w:r>
        <w:t xml:space="preserve">Using equation 1 </w:t>
      </w:r>
      <w:r w:rsidR="007F018B">
        <w:t>and the fact that a typical thick film resistor has a ga</w:t>
      </w:r>
      <w:r w:rsidR="00E20A60">
        <w:t>u</w:t>
      </w:r>
      <w:r w:rsidR="007F018B">
        <w:t xml:space="preserve">ge factor of 100, </w:t>
      </w:r>
      <w:r>
        <w:t>the following microstrain values were calculated:</w:t>
      </w:r>
    </w:p>
    <w:p w14:paraId="0B2F5D6F" w14:textId="77777777" w:rsidR="00EA70BC" w:rsidRDefault="00EA70BC" w:rsidP="003B2200"/>
    <w:p w14:paraId="38266D37" w14:textId="4D40ED93" w:rsidR="00EA70BC" w:rsidRDefault="00EA70BC" w:rsidP="00EA70BC">
      <w:r>
        <w:t>Ga</w:t>
      </w:r>
      <w:r w:rsidR="00E20A60">
        <w:t>u</w:t>
      </w:r>
      <w:r>
        <w:t xml:space="preserve">ge #1 (top) – </w:t>
      </w:r>
      <w:r w:rsidR="007F018B">
        <w:t>9.956</w:t>
      </w:r>
      <w:r>
        <w:t xml:space="preserve"> </w:t>
      </w:r>
      <w:proofErr w:type="spellStart"/>
      <w:r w:rsidRPr="00EA70BC">
        <w:t>με</w:t>
      </w:r>
      <w:proofErr w:type="spellEnd"/>
    </w:p>
    <w:p w14:paraId="3538A97A" w14:textId="4EE6EE7A" w:rsidR="00EA70BC" w:rsidRDefault="007F018B" w:rsidP="00EA70BC">
      <w:r>
        <w:t>Ga</w:t>
      </w:r>
      <w:r w:rsidR="00E20A60">
        <w:t>u</w:t>
      </w:r>
      <w:r>
        <w:t xml:space="preserve">ge #2 (bottom) – 0.190 </w:t>
      </w:r>
      <w:proofErr w:type="spellStart"/>
      <w:r w:rsidR="00EA70BC" w:rsidRPr="00EA70BC">
        <w:t>με</w:t>
      </w:r>
      <w:proofErr w:type="spellEnd"/>
    </w:p>
    <w:p w14:paraId="74B75435" w14:textId="77777777" w:rsidR="00EA70BC" w:rsidRDefault="00EA70BC" w:rsidP="003B2200"/>
    <w:p w14:paraId="18AEB3CA" w14:textId="77777777" w:rsidR="00DA09F4" w:rsidRDefault="00DA09F4">
      <w:pPr>
        <w:rPr>
          <w:b/>
        </w:rPr>
      </w:pPr>
      <w:r>
        <w:rPr>
          <w:b/>
        </w:rPr>
        <w:br w:type="page"/>
      </w:r>
    </w:p>
    <w:p w14:paraId="6539E6BA" w14:textId="5DFB9C79" w:rsidR="00A60B37" w:rsidRDefault="00A60B37" w:rsidP="003B2200">
      <w:pPr>
        <w:rPr>
          <w:b/>
        </w:rPr>
      </w:pPr>
      <w:r>
        <w:rPr>
          <w:b/>
        </w:rPr>
        <w:lastRenderedPageBreak/>
        <w:t>1.5</w:t>
      </w:r>
    </w:p>
    <w:p w14:paraId="79555F02" w14:textId="464FF01C" w:rsidR="00A60B37" w:rsidRDefault="00A60B37" w:rsidP="003B2200">
      <w:r>
        <w:t>Question 1 – “What is the input and output resistances of the ½ bridge</w:t>
      </w:r>
      <w:r w:rsidR="00E20A60">
        <w:t>?</w:t>
      </w:r>
      <w:r>
        <w:t>”</w:t>
      </w:r>
    </w:p>
    <w:p w14:paraId="7E6505E3" w14:textId="77777777" w:rsidR="00A60B37" w:rsidRDefault="00A60B37" w:rsidP="003B2200"/>
    <w:p w14:paraId="049FD5AC" w14:textId="5FBA9D60" w:rsidR="00A60B37" w:rsidRDefault="00A60B37" w:rsidP="003B2200">
      <w:r>
        <w:t xml:space="preserve">Input resistance – 120.28 </w:t>
      </w:r>
      <w:r w:rsidRPr="00EA70BC">
        <w:t>Ω</w:t>
      </w:r>
    </w:p>
    <w:p w14:paraId="4BF5F382" w14:textId="12D33E9A" w:rsidR="00A60B37" w:rsidRPr="00A60B37" w:rsidRDefault="00A60B37" w:rsidP="003B2200">
      <w:r>
        <w:t xml:space="preserve">Output resistance – 120.29 </w:t>
      </w:r>
      <w:r w:rsidRPr="00EA70BC">
        <w:t>Ω</w:t>
      </w:r>
    </w:p>
    <w:p w14:paraId="015FB914" w14:textId="77777777" w:rsidR="00C56271" w:rsidRDefault="00C56271" w:rsidP="003B2200">
      <w:pPr>
        <w:rPr>
          <w:b/>
        </w:rPr>
      </w:pPr>
    </w:p>
    <w:p w14:paraId="4D155690" w14:textId="6E765772" w:rsidR="00A60B37" w:rsidRPr="00A60B37" w:rsidRDefault="00A60B37" w:rsidP="003B2200">
      <w:pPr>
        <w:rPr>
          <w:b/>
        </w:rPr>
      </w:pPr>
      <w:r w:rsidRPr="00A60B37">
        <w:rPr>
          <w:b/>
        </w:rPr>
        <w:t>1.7</w:t>
      </w:r>
    </w:p>
    <w:p w14:paraId="02D98956" w14:textId="131C66C8" w:rsidR="00A60B37" w:rsidRDefault="00A60B37" w:rsidP="003B2200">
      <w:r>
        <w:t>Question 1 – “Does it drift to zero?”</w:t>
      </w:r>
    </w:p>
    <w:p w14:paraId="439FB782" w14:textId="77777777" w:rsidR="00A60B37" w:rsidRDefault="00A60B37" w:rsidP="003B2200"/>
    <w:p w14:paraId="614FE08C" w14:textId="55FC15B5" w:rsidR="00A60B37" w:rsidRDefault="00F97D11" w:rsidP="003B2200">
      <w:r>
        <w:t>No, this should not</w:t>
      </w:r>
      <w:r w:rsidR="00A60B37">
        <w:t xml:space="preserve"> drift since the </w:t>
      </w:r>
      <w:r w:rsidR="00D67EE4">
        <w:t>resistance or capacitance in the circuit isn’t changing.</w:t>
      </w:r>
    </w:p>
    <w:p w14:paraId="50665165" w14:textId="77777777" w:rsidR="00A60B37" w:rsidRDefault="00A60B37" w:rsidP="003B2200"/>
    <w:p w14:paraId="36E1808B" w14:textId="554A2C4D" w:rsidR="00A60B37" w:rsidRDefault="00A60B37" w:rsidP="003B2200">
      <w:r>
        <w:t>Question 2 – “With your hand, deflect the end of the beam about one inch. What change in the bridge output does this cause?”</w:t>
      </w:r>
    </w:p>
    <w:p w14:paraId="19926A87" w14:textId="77777777" w:rsidR="00A60B37" w:rsidRDefault="00A60B37" w:rsidP="003B2200"/>
    <w:p w14:paraId="210D8DBE" w14:textId="4720CA82" w:rsidR="00A60B37" w:rsidRDefault="007C07FD" w:rsidP="003B2200">
      <w:r>
        <w:t>The output was about 12</w:t>
      </w:r>
      <w:r w:rsidR="00A60B37">
        <w:t xml:space="preserve"> V when deflecting the beam in the downward direction.</w:t>
      </w:r>
    </w:p>
    <w:p w14:paraId="68BAC830" w14:textId="77777777" w:rsidR="00A60B37" w:rsidRDefault="00A60B37" w:rsidP="003B2200"/>
    <w:p w14:paraId="4447B158" w14:textId="388C3161" w:rsidR="00A60B37" w:rsidRDefault="00A60B37" w:rsidP="003B2200">
      <w:r>
        <w:t>Question 3 – “</w:t>
      </w:r>
      <w:r w:rsidR="00D73DBF">
        <w:t>Deflect</w:t>
      </w:r>
      <w:r>
        <w:t xml:space="preserve"> the beam approximately the same amount in the opposite direction. How does this change?”</w:t>
      </w:r>
    </w:p>
    <w:p w14:paraId="1D46F298" w14:textId="2795E60D" w:rsidR="00A60B37" w:rsidRDefault="00A60B37" w:rsidP="003B2200">
      <w:r>
        <w:t xml:space="preserve"> </w:t>
      </w:r>
    </w:p>
    <w:p w14:paraId="45D56BD0" w14:textId="5212BF7E" w:rsidR="00A60B37" w:rsidRDefault="00A60B37" w:rsidP="003B2200">
      <w:r>
        <w:t>The output was about -12 V when deflecting in the beam in the upward direction.</w:t>
      </w:r>
    </w:p>
    <w:p w14:paraId="07292F93" w14:textId="77777777" w:rsidR="00A60B37" w:rsidRDefault="00A60B37" w:rsidP="003B2200"/>
    <w:p w14:paraId="344926BE" w14:textId="3E67CE61" w:rsidR="00A60B37" w:rsidRDefault="00A60B37" w:rsidP="003B2200">
      <w:r>
        <w:t xml:space="preserve">Question 4 </w:t>
      </w:r>
      <w:r w:rsidR="00F97D11">
        <w:t>–</w:t>
      </w:r>
      <w:r>
        <w:t xml:space="preserve"> </w:t>
      </w:r>
      <w:r w:rsidR="00F97D11">
        <w:t>“</w:t>
      </w:r>
      <w:r w:rsidR="00E20A60">
        <w:t>When you allow the beam</w:t>
      </w:r>
      <w:r w:rsidR="00F97D11">
        <w:t xml:space="preserve"> to return to its original position, does the output of the bridge return to zero? Why or why not?</w:t>
      </w:r>
    </w:p>
    <w:p w14:paraId="783F7475" w14:textId="77777777" w:rsidR="00F97D11" w:rsidRDefault="00F97D11" w:rsidP="003B2200"/>
    <w:p w14:paraId="485BF62A" w14:textId="56ED0139" w:rsidR="00F97D11" w:rsidRDefault="00F97D11" w:rsidP="003B2200">
      <w:r>
        <w:t xml:space="preserve">The output does not return to zero, </w:t>
      </w:r>
      <w:r w:rsidR="00E20A60">
        <w:t>which</w:t>
      </w:r>
      <w:r>
        <w:t xml:space="preserve"> can be from several reasons. The major cause of not returning to zero is the fact the beam could be slightly deformed or the sensors are slightly stretched from the glue not returning to the original formation.</w:t>
      </w:r>
    </w:p>
    <w:p w14:paraId="1268203D" w14:textId="77777777" w:rsidR="00F97D11" w:rsidRDefault="00F97D11" w:rsidP="003B2200"/>
    <w:p w14:paraId="3FA9710B" w14:textId="700DAB70" w:rsidR="00F97D11" w:rsidRDefault="00F97D11" w:rsidP="003B2200">
      <w:r>
        <w:t>Question 5 – “Hand the weight and record the output voltage.”</w:t>
      </w:r>
    </w:p>
    <w:p w14:paraId="5776D083" w14:textId="77777777" w:rsidR="00F97D11" w:rsidRDefault="00F97D11" w:rsidP="003B2200"/>
    <w:p w14:paraId="22CC0FAB" w14:textId="0981C75A" w:rsidR="00F97D11" w:rsidRDefault="00F97D11" w:rsidP="003B2200">
      <w:r>
        <w:t>The output voltage was 8.27 mV at 1.86 lb.</w:t>
      </w:r>
    </w:p>
    <w:p w14:paraId="2ADA8DAF" w14:textId="77777777" w:rsidR="00F97D11" w:rsidRDefault="00F97D11" w:rsidP="003B2200"/>
    <w:p w14:paraId="1D7A30EB" w14:textId="4369003A" w:rsidR="00F97D11" w:rsidRDefault="00F97D11" w:rsidP="003B2200">
      <w:pPr>
        <w:rPr>
          <w:b/>
        </w:rPr>
      </w:pPr>
      <w:r>
        <w:rPr>
          <w:b/>
        </w:rPr>
        <w:t>1.8</w:t>
      </w:r>
    </w:p>
    <w:p w14:paraId="2E3A8F68" w14:textId="3CC1D9B3" w:rsidR="00F97D11" w:rsidRPr="00F97D11" w:rsidRDefault="00F97D11" w:rsidP="003B2200">
      <w:r>
        <w:t>Question 1 – “Create a 1/4-bridge circuit… re-balance the bridge. Hang the weight on the beam again and read the output voltage”</w:t>
      </w:r>
    </w:p>
    <w:p w14:paraId="46A6AA21" w14:textId="77777777" w:rsidR="00A60B37" w:rsidRDefault="00A60B37" w:rsidP="003B2200">
      <w:pPr>
        <w:rPr>
          <w:b/>
        </w:rPr>
      </w:pPr>
    </w:p>
    <w:p w14:paraId="65F3C69D" w14:textId="6E0BBCC6" w:rsidR="00F97D11" w:rsidRPr="00F97D11" w:rsidRDefault="00F97D11" w:rsidP="003B2200">
      <w:r>
        <w:t>The output voltage was 4.37 mV at 1.86 lb.</w:t>
      </w:r>
    </w:p>
    <w:p w14:paraId="54176A4C" w14:textId="77777777" w:rsidR="00F97D11" w:rsidRDefault="00F97D11" w:rsidP="003B2200">
      <w:pPr>
        <w:rPr>
          <w:b/>
        </w:rPr>
      </w:pPr>
    </w:p>
    <w:p w14:paraId="5355E1E1" w14:textId="45BF6BD3" w:rsidR="00F97D11" w:rsidRDefault="00F97D11" w:rsidP="003B2200">
      <w:pPr>
        <w:rPr>
          <w:b/>
        </w:rPr>
      </w:pPr>
      <w:r>
        <w:rPr>
          <w:b/>
        </w:rPr>
        <w:t>1.9</w:t>
      </w:r>
    </w:p>
    <w:p w14:paraId="18385FC9" w14:textId="777D5EF9" w:rsidR="00F97D11" w:rsidRDefault="00F97D11" w:rsidP="003B2200">
      <w:r>
        <w:t>Question 1 – “Hold your hand on the active ga</w:t>
      </w:r>
      <w:r w:rsidR="00571901">
        <w:t>u</w:t>
      </w:r>
      <w:r>
        <w:t>ge to warm it up. What happens? Why?”</w:t>
      </w:r>
    </w:p>
    <w:p w14:paraId="71B40270" w14:textId="77777777" w:rsidR="00F97D11" w:rsidRDefault="00F97D11" w:rsidP="003B2200"/>
    <w:p w14:paraId="21CE76D2" w14:textId="5201CC59" w:rsidR="00F97D11" w:rsidRPr="00F97D11" w:rsidRDefault="00F97D11" w:rsidP="003B2200">
      <w:r>
        <w:t>The resistance increases and voltage decreases. This happens because heat increases the resistance in the sensor/resistor. The other explanation is that the material could have increased in length because of the heat.</w:t>
      </w:r>
    </w:p>
    <w:p w14:paraId="20C74896" w14:textId="77777777" w:rsidR="00F97D11" w:rsidRDefault="00F97D11" w:rsidP="003B2200">
      <w:pPr>
        <w:rPr>
          <w:b/>
        </w:rPr>
      </w:pPr>
    </w:p>
    <w:p w14:paraId="10E45047" w14:textId="1FB17863" w:rsidR="00B4767A" w:rsidRPr="00CA6613" w:rsidRDefault="00B4767A" w:rsidP="003B2200">
      <w:pPr>
        <w:rPr>
          <w:b/>
        </w:rPr>
      </w:pPr>
      <w:r w:rsidRPr="00B4767A">
        <w:rPr>
          <w:b/>
        </w:rPr>
        <w:lastRenderedPageBreak/>
        <w:t>Section 2:</w:t>
      </w:r>
      <w:r w:rsidR="00D55A94">
        <w:rPr>
          <w:b/>
        </w:rPr>
        <w:t xml:space="preserve"> </w:t>
      </w:r>
      <w:r w:rsidR="00063817">
        <w:rPr>
          <w:b/>
        </w:rPr>
        <w:t>Use of the Vishay Micro-Measurements 2100 Strain Ga</w:t>
      </w:r>
      <w:r w:rsidR="00571901">
        <w:rPr>
          <w:b/>
        </w:rPr>
        <w:t>u</w:t>
      </w:r>
      <w:r w:rsidR="00063817">
        <w:rPr>
          <w:b/>
        </w:rPr>
        <w:t>ge Conditioner and Amplifier System</w:t>
      </w:r>
    </w:p>
    <w:p w14:paraId="700E6FF4" w14:textId="77777777" w:rsidR="00A87A4A" w:rsidRDefault="00A87A4A" w:rsidP="000361CE"/>
    <w:p w14:paraId="2E03F759" w14:textId="760A5A3D" w:rsidR="000618FF" w:rsidRDefault="000618FF" w:rsidP="003B2200">
      <w:pPr>
        <w:rPr>
          <w:b/>
        </w:rPr>
      </w:pPr>
      <w:r>
        <w:rPr>
          <w:b/>
        </w:rPr>
        <w:t>2.5</w:t>
      </w:r>
    </w:p>
    <w:p w14:paraId="4ACEAE87" w14:textId="0A3B6CC3" w:rsidR="000618FF" w:rsidRDefault="00D73DBF" w:rsidP="003B2200">
      <w:r>
        <w:t>Calibration:</w:t>
      </w:r>
    </w:p>
    <w:p w14:paraId="10EDB4BD" w14:textId="77777777" w:rsidR="00D73DBF" w:rsidRDefault="00D73DBF" w:rsidP="003B2200"/>
    <w:p w14:paraId="24C82DDD" w14:textId="7980252A" w:rsidR="00D73DBF" w:rsidRDefault="00D73DBF" w:rsidP="003B2200">
      <w:r>
        <w:t>1/2-bridge:</w:t>
      </w:r>
    </w:p>
    <w:p w14:paraId="36C18128" w14:textId="05E96638" w:rsidR="00D73DBF" w:rsidRDefault="00D73DBF" w:rsidP="003B2200">
      <w:r>
        <w:t>Position A –</w:t>
      </w:r>
      <w:r w:rsidR="007F3D1E">
        <w:t xml:space="preserve"> 0.76</w:t>
      </w:r>
      <w:r>
        <w:t xml:space="preserve"> V</w:t>
      </w:r>
    </w:p>
    <w:p w14:paraId="6934CA33" w14:textId="1F6796A4" w:rsidR="000618FF" w:rsidRPr="000618FF" w:rsidRDefault="00D73DBF" w:rsidP="003B2200">
      <w:r>
        <w:t>Position B –</w:t>
      </w:r>
      <w:r w:rsidR="007F3D1E">
        <w:t xml:space="preserve"> -0.69</w:t>
      </w:r>
      <w:r>
        <w:t xml:space="preserve"> V</w:t>
      </w:r>
    </w:p>
    <w:p w14:paraId="293E0190" w14:textId="77777777" w:rsidR="000618FF" w:rsidRDefault="000618FF" w:rsidP="003B2200"/>
    <w:p w14:paraId="2C68FFDF" w14:textId="33AA18AB" w:rsidR="00D73DBF" w:rsidRDefault="00D73DBF" w:rsidP="00D73DBF">
      <w:r>
        <w:t>1/4-bridge:</w:t>
      </w:r>
    </w:p>
    <w:p w14:paraId="532CE407" w14:textId="01457B86" w:rsidR="00D73DBF" w:rsidRDefault="00112A30" w:rsidP="00D73DBF">
      <w:r>
        <w:t>Position A – 0.42</w:t>
      </w:r>
      <w:r w:rsidR="00D73DBF">
        <w:t xml:space="preserve"> V</w:t>
      </w:r>
    </w:p>
    <w:p w14:paraId="7C34CE76" w14:textId="623C1FE5" w:rsidR="00D73DBF" w:rsidRPr="000618FF" w:rsidRDefault="00D73DBF" w:rsidP="00D73DBF">
      <w:r>
        <w:t>Position B – -0.</w:t>
      </w:r>
      <w:r w:rsidR="00112A30">
        <w:t>40</w:t>
      </w:r>
      <w:r w:rsidR="007F3D1E">
        <w:t xml:space="preserve"> V</w:t>
      </w:r>
    </w:p>
    <w:p w14:paraId="1584E690" w14:textId="77777777" w:rsidR="00D73DBF" w:rsidRDefault="00D73DBF" w:rsidP="003B2200"/>
    <w:p w14:paraId="268DE3CD" w14:textId="77777777" w:rsidR="00D73DBF" w:rsidRPr="000618FF" w:rsidRDefault="00D73DBF" w:rsidP="003B2200"/>
    <w:p w14:paraId="503BA42F" w14:textId="5C69901A" w:rsidR="00B4767A" w:rsidRPr="004C53C6" w:rsidRDefault="00084120" w:rsidP="003B2200">
      <w:pPr>
        <w:rPr>
          <w:b/>
        </w:rPr>
      </w:pPr>
      <w:r>
        <w:rPr>
          <w:b/>
        </w:rPr>
        <w:t>2.6</w:t>
      </w:r>
    </w:p>
    <w:p w14:paraId="45487CBA" w14:textId="0523C4B3" w:rsidR="00C56271" w:rsidRDefault="00CA3919" w:rsidP="00410E6F">
      <w:r>
        <w:t xml:space="preserve">Question 1 </w:t>
      </w:r>
      <w:r w:rsidR="00B4767A">
        <w:t xml:space="preserve">– </w:t>
      </w:r>
      <w:r w:rsidR="00C56271">
        <w:t>“</w:t>
      </w:r>
      <w:r w:rsidR="00084120">
        <w:t>Apply a known load at the tip of the cantilever and measure the output of the strain.”</w:t>
      </w:r>
    </w:p>
    <w:p w14:paraId="483DACCB" w14:textId="77777777" w:rsidR="00084120" w:rsidRDefault="00084120" w:rsidP="00410E6F"/>
    <w:p w14:paraId="011AB035" w14:textId="77E6872A" w:rsidR="00084120" w:rsidRDefault="00084120" w:rsidP="00410E6F">
      <w:r>
        <w:t>These calculations were taken in the next section</w:t>
      </w:r>
    </w:p>
    <w:p w14:paraId="5A8BC1C2" w14:textId="77777777" w:rsidR="00AB3E95" w:rsidRDefault="00AB3E95" w:rsidP="00755FDB"/>
    <w:p w14:paraId="76F62BF8" w14:textId="77777777" w:rsidR="00063817" w:rsidRDefault="00063817" w:rsidP="003B2200"/>
    <w:p w14:paraId="7D2C9C8D" w14:textId="7ACBC94B" w:rsidR="00A1220B" w:rsidRPr="00063817" w:rsidRDefault="00B4767A" w:rsidP="003B2200">
      <w:r w:rsidRPr="00B4767A">
        <w:rPr>
          <w:b/>
        </w:rPr>
        <w:t>Section 3</w:t>
      </w:r>
      <w:r w:rsidR="00C56271">
        <w:rPr>
          <w:b/>
        </w:rPr>
        <w:t xml:space="preserve">: </w:t>
      </w:r>
      <w:r w:rsidR="00063817">
        <w:rPr>
          <w:b/>
        </w:rPr>
        <w:t>Measurement of Strain in a Cantilever Beam</w:t>
      </w:r>
    </w:p>
    <w:p w14:paraId="234DD854" w14:textId="77777777" w:rsidR="00A1220B" w:rsidRPr="00A1220B" w:rsidRDefault="00A1220B" w:rsidP="003B2200"/>
    <w:p w14:paraId="2CF8005F" w14:textId="6B76F9FF" w:rsidR="00B4767A" w:rsidRPr="00B4767A" w:rsidRDefault="009C3568" w:rsidP="003B2200">
      <w:pPr>
        <w:rPr>
          <w:b/>
        </w:rPr>
      </w:pPr>
      <w:r>
        <w:rPr>
          <w:b/>
        </w:rPr>
        <w:t>3.1</w:t>
      </w:r>
    </w:p>
    <w:p w14:paraId="0E23C65B" w14:textId="35EE6599" w:rsidR="00423E0B" w:rsidRDefault="009C3568" w:rsidP="00410E6F">
      <w:r>
        <w:t>Question</w:t>
      </w:r>
      <w:r w:rsidR="007F3D1E">
        <w:t xml:space="preserve"> 1</w:t>
      </w:r>
      <w:r>
        <w:t xml:space="preserve"> – “</w:t>
      </w:r>
      <w:r w:rsidR="00084120">
        <w:t>Record the strain before, during, and after attaching a load to the beam”</w:t>
      </w:r>
    </w:p>
    <w:p w14:paraId="7DFC48FD" w14:textId="67641E5C" w:rsidR="00084120" w:rsidRDefault="00084120" w:rsidP="00410E6F">
      <w:r>
        <w:t xml:space="preserve">Using </w:t>
      </w:r>
      <w:r w:rsidR="007F3D1E">
        <w:t>the calibration values</w:t>
      </w:r>
      <w:r>
        <w:t>, the following strain values were found:</w:t>
      </w:r>
    </w:p>
    <w:p w14:paraId="5289152F" w14:textId="77777777" w:rsidR="00084120" w:rsidRDefault="00084120" w:rsidP="00410E6F"/>
    <w:p w14:paraId="701A8D0A" w14:textId="3C28BC05" w:rsidR="00084120" w:rsidRDefault="00084120" w:rsidP="00410E6F">
      <w:r>
        <w:t>1/2  - bridge arrangement:</w:t>
      </w:r>
    </w:p>
    <w:p w14:paraId="6B1267E5" w14:textId="310B48E4" w:rsidR="00084120" w:rsidRDefault="00084120" w:rsidP="00410E6F">
      <w:r>
        <w:t xml:space="preserve">Initial reading – </w:t>
      </w:r>
      <w:r w:rsidR="007F3D1E">
        <w:t>0.00</w:t>
      </w:r>
      <w:r w:rsidR="00112A30">
        <w:t>0</w:t>
      </w:r>
      <w:r w:rsidR="007F3D1E">
        <w:t xml:space="preserve"> </w:t>
      </w:r>
      <w:proofErr w:type="spellStart"/>
      <w:r w:rsidR="007F3D1E" w:rsidRPr="00EA70BC">
        <w:t>με</w:t>
      </w:r>
      <w:proofErr w:type="spellEnd"/>
    </w:p>
    <w:p w14:paraId="5B65CE5E" w14:textId="7448A4C2" w:rsidR="00084120" w:rsidRDefault="00084120" w:rsidP="00410E6F">
      <w:r>
        <w:t xml:space="preserve">1.86 lb. load – </w:t>
      </w:r>
      <w:r w:rsidR="007F3D1E">
        <w:t xml:space="preserve">8.316 </w:t>
      </w:r>
      <w:proofErr w:type="spellStart"/>
      <w:r w:rsidR="007F3D1E" w:rsidRPr="00EA70BC">
        <w:t>με</w:t>
      </w:r>
      <w:proofErr w:type="spellEnd"/>
    </w:p>
    <w:p w14:paraId="3DBE165F" w14:textId="7E9A9C99" w:rsidR="00084120" w:rsidRDefault="00084120" w:rsidP="00410E6F">
      <w:r>
        <w:t xml:space="preserve">Unloaded – </w:t>
      </w:r>
      <w:r w:rsidR="007F3D1E">
        <w:t xml:space="preserve">-.263 </w:t>
      </w:r>
      <w:proofErr w:type="spellStart"/>
      <w:r w:rsidR="007F3D1E" w:rsidRPr="00EA70BC">
        <w:t>με</w:t>
      </w:r>
      <w:proofErr w:type="spellEnd"/>
    </w:p>
    <w:p w14:paraId="0F5A9BF9" w14:textId="77777777" w:rsidR="00084120" w:rsidRDefault="00084120" w:rsidP="00410E6F">
      <w:pPr>
        <w:rPr>
          <w:b/>
        </w:rPr>
      </w:pPr>
    </w:p>
    <w:p w14:paraId="3E8FB05D" w14:textId="52F4375A" w:rsidR="00084120" w:rsidRDefault="00084120" w:rsidP="00084120">
      <w:r>
        <w:t>1/4  - bridge arrangement:</w:t>
      </w:r>
    </w:p>
    <w:p w14:paraId="296DC743" w14:textId="512C7181" w:rsidR="00084120" w:rsidRDefault="00084120" w:rsidP="00084120">
      <w:r>
        <w:t xml:space="preserve">Initial reading – </w:t>
      </w:r>
      <w:r w:rsidR="007F3D1E">
        <w:t>0.00</w:t>
      </w:r>
      <w:r w:rsidR="00112A30">
        <w:t>0</w:t>
      </w:r>
      <w:r w:rsidR="007F3D1E">
        <w:t xml:space="preserve"> </w:t>
      </w:r>
      <w:proofErr w:type="spellStart"/>
      <w:r w:rsidR="007F3D1E" w:rsidRPr="00EA70BC">
        <w:t>με</w:t>
      </w:r>
      <w:proofErr w:type="spellEnd"/>
    </w:p>
    <w:p w14:paraId="73822942" w14:textId="7F1B30CF" w:rsidR="00084120" w:rsidRDefault="00084120" w:rsidP="00084120">
      <w:r>
        <w:t xml:space="preserve">1.86 lb. load – </w:t>
      </w:r>
      <w:r w:rsidR="00112A30">
        <w:t>7.691</w:t>
      </w:r>
      <w:r w:rsidR="007F3D1E">
        <w:t xml:space="preserve"> </w:t>
      </w:r>
      <w:proofErr w:type="spellStart"/>
      <w:r w:rsidR="007F3D1E" w:rsidRPr="00EA70BC">
        <w:t>με</w:t>
      </w:r>
      <w:proofErr w:type="spellEnd"/>
    </w:p>
    <w:p w14:paraId="6375B399" w14:textId="383134D4" w:rsidR="00084120" w:rsidRDefault="00084120" w:rsidP="00084120">
      <w:r>
        <w:t xml:space="preserve">Unloaded – </w:t>
      </w:r>
      <w:r w:rsidR="00112A30">
        <w:t>-0.048</w:t>
      </w:r>
      <w:r w:rsidR="007F3D1E">
        <w:t xml:space="preserve"> </w:t>
      </w:r>
      <w:proofErr w:type="spellStart"/>
      <w:r w:rsidR="007F3D1E" w:rsidRPr="00EA70BC">
        <w:t>με</w:t>
      </w:r>
      <w:proofErr w:type="spellEnd"/>
    </w:p>
    <w:p w14:paraId="65DBDBE4" w14:textId="77777777" w:rsidR="00084120" w:rsidRDefault="00084120" w:rsidP="00410E6F">
      <w:pPr>
        <w:rPr>
          <w:b/>
        </w:rPr>
      </w:pPr>
    </w:p>
    <w:p w14:paraId="6FA1AAB3" w14:textId="798031D1" w:rsidR="007F3D1E" w:rsidRDefault="007F3D1E" w:rsidP="00410E6F">
      <w:r>
        <w:t>Question 2 – “Is your measured value of strain consistent with the direct resistance measurement made in Section 1.4?”</w:t>
      </w:r>
    </w:p>
    <w:p w14:paraId="460416A9" w14:textId="77777777" w:rsidR="007F3D1E" w:rsidRDefault="007F3D1E" w:rsidP="00410E6F"/>
    <w:p w14:paraId="25E6356D" w14:textId="177D1ADF" w:rsidR="007F3D1E" w:rsidRDefault="009C08A3" w:rsidP="00410E6F">
      <w:r>
        <w:t>Yes, these measurements are similar, but not quite the same as the values in section 1.4.</w:t>
      </w:r>
    </w:p>
    <w:p w14:paraId="357CA9AA" w14:textId="77777777" w:rsidR="009C08A3" w:rsidRDefault="009C08A3" w:rsidP="00410E6F"/>
    <w:p w14:paraId="420E168D" w14:textId="77777777" w:rsidR="00DA09F4" w:rsidRDefault="00DA09F4">
      <w:pPr>
        <w:rPr>
          <w:b/>
        </w:rPr>
      </w:pPr>
      <w:r>
        <w:rPr>
          <w:b/>
        </w:rPr>
        <w:br w:type="page"/>
      </w:r>
    </w:p>
    <w:p w14:paraId="0A85B1A2" w14:textId="0133FA18" w:rsidR="009C08A3" w:rsidRDefault="009C08A3" w:rsidP="00410E6F">
      <w:pPr>
        <w:rPr>
          <w:b/>
        </w:rPr>
      </w:pPr>
      <w:r>
        <w:rPr>
          <w:b/>
        </w:rPr>
        <w:lastRenderedPageBreak/>
        <w:t>3.2</w:t>
      </w:r>
    </w:p>
    <w:p w14:paraId="53F7555E" w14:textId="21DD712C" w:rsidR="009C08A3" w:rsidRDefault="009C08A3" w:rsidP="00410E6F">
      <w:r>
        <w:t>Question – “With the ga</w:t>
      </w:r>
      <w:r w:rsidR="00E20A60">
        <w:t>u</w:t>
      </w:r>
      <w:r>
        <w:t>ges on the beam still connected in a ½-bridge arrangement, apply the load at the ¼ and ½ the length from the tip of the cantilever beam, and record the strain.</w:t>
      </w:r>
    </w:p>
    <w:p w14:paraId="49072833" w14:textId="77777777" w:rsidR="009C08A3" w:rsidRDefault="009C08A3" w:rsidP="00410E6F"/>
    <w:p w14:paraId="3E14E5CD" w14:textId="2C78A8C5" w:rsidR="009C08A3" w:rsidRDefault="009C08A3" w:rsidP="009C08A3">
      <w:r>
        <w:t>1/2 of the length</w:t>
      </w:r>
      <w:r w:rsidR="007C07FD">
        <w:t>:</w:t>
      </w:r>
    </w:p>
    <w:p w14:paraId="42C0BDC4" w14:textId="265578BC" w:rsidR="009C08A3" w:rsidRDefault="009C08A3" w:rsidP="009C08A3">
      <w:r>
        <w:t>Initial reading – 0.00</w:t>
      </w:r>
      <w:r w:rsidR="00112A30">
        <w:t>0</w:t>
      </w:r>
      <w:r>
        <w:t xml:space="preserve"> </w:t>
      </w:r>
      <w:proofErr w:type="spellStart"/>
      <w:r w:rsidRPr="00EA70BC">
        <w:t>με</w:t>
      </w:r>
      <w:proofErr w:type="spellEnd"/>
    </w:p>
    <w:p w14:paraId="773CEF4D" w14:textId="56E83B8F" w:rsidR="009C08A3" w:rsidRDefault="009C08A3" w:rsidP="009C08A3">
      <w:r>
        <w:t xml:space="preserve">1.86 lb. load – 5.894 </w:t>
      </w:r>
      <w:proofErr w:type="spellStart"/>
      <w:r w:rsidRPr="00EA70BC">
        <w:t>με</w:t>
      </w:r>
      <w:proofErr w:type="spellEnd"/>
    </w:p>
    <w:p w14:paraId="77B55AC6" w14:textId="547BA428" w:rsidR="009C08A3" w:rsidRDefault="00112A30" w:rsidP="009C08A3">
      <w:r>
        <w:t>Unloaded – 0.000</w:t>
      </w:r>
      <w:r w:rsidR="009C08A3">
        <w:t xml:space="preserve"> </w:t>
      </w:r>
      <w:proofErr w:type="spellStart"/>
      <w:r w:rsidR="009C08A3" w:rsidRPr="00EA70BC">
        <w:t>με</w:t>
      </w:r>
      <w:proofErr w:type="spellEnd"/>
    </w:p>
    <w:p w14:paraId="03685D3D" w14:textId="77777777" w:rsidR="009C08A3" w:rsidRDefault="009C08A3" w:rsidP="009C08A3">
      <w:pPr>
        <w:rPr>
          <w:b/>
        </w:rPr>
      </w:pPr>
    </w:p>
    <w:p w14:paraId="55CD91A6" w14:textId="536FCD2F" w:rsidR="009C08A3" w:rsidRDefault="009C08A3" w:rsidP="009C08A3">
      <w:r>
        <w:t>1/4 of the length:</w:t>
      </w:r>
    </w:p>
    <w:p w14:paraId="4A5978C0" w14:textId="1340812F" w:rsidR="009C08A3" w:rsidRDefault="009C08A3" w:rsidP="009C08A3">
      <w:r>
        <w:t>Initial reading – 0.00</w:t>
      </w:r>
      <w:r w:rsidR="00112A30">
        <w:t>0</w:t>
      </w:r>
      <w:r>
        <w:t xml:space="preserve"> </w:t>
      </w:r>
      <w:proofErr w:type="spellStart"/>
      <w:r w:rsidRPr="00EA70BC">
        <w:t>με</w:t>
      </w:r>
      <w:proofErr w:type="spellEnd"/>
    </w:p>
    <w:p w14:paraId="657A49B8" w14:textId="026F1DF6" w:rsidR="009C08A3" w:rsidRDefault="00112A30" w:rsidP="009C08A3">
      <w:r>
        <w:t>1.86 lb. load – 3.394</w:t>
      </w:r>
      <w:r w:rsidR="009C08A3">
        <w:t xml:space="preserve"> </w:t>
      </w:r>
      <w:proofErr w:type="spellStart"/>
      <w:r w:rsidR="009C08A3" w:rsidRPr="00EA70BC">
        <w:t>με</w:t>
      </w:r>
      <w:proofErr w:type="spellEnd"/>
    </w:p>
    <w:p w14:paraId="1F6B0E3C" w14:textId="6E998998" w:rsidR="009C08A3" w:rsidRDefault="009C08A3" w:rsidP="009C08A3">
      <w:r>
        <w:t>Unloaded – -0.0</w:t>
      </w:r>
      <w:r w:rsidR="00112A30">
        <w:t>26</w:t>
      </w:r>
      <w:r>
        <w:t xml:space="preserve"> </w:t>
      </w:r>
      <w:proofErr w:type="spellStart"/>
      <w:r w:rsidRPr="00EA70BC">
        <w:t>με</w:t>
      </w:r>
      <w:proofErr w:type="spellEnd"/>
    </w:p>
    <w:p w14:paraId="71AC69BC" w14:textId="77777777" w:rsidR="009C08A3" w:rsidRDefault="009C08A3" w:rsidP="00410E6F"/>
    <w:p w14:paraId="2CA8B062" w14:textId="77777777" w:rsidR="00112A30" w:rsidRDefault="00112A30" w:rsidP="00410E6F"/>
    <w:p w14:paraId="2A22E5F0" w14:textId="32E247CE" w:rsidR="00112A30" w:rsidRDefault="00112A30" w:rsidP="00410E6F">
      <w:r>
        <w:t>Homework Question 1 – “Sketch the half-bridge Wheatstone bridge circuit”</w:t>
      </w:r>
    </w:p>
    <w:p w14:paraId="69922E66" w14:textId="77777777" w:rsidR="00112A30" w:rsidRDefault="00112A30" w:rsidP="00410E6F"/>
    <w:p w14:paraId="5E835DF1" w14:textId="17DBE2A2" w:rsidR="00112A30" w:rsidRDefault="00112A30" w:rsidP="00410E6F">
      <w:r>
        <w:t>This was done in Section 1.3</w:t>
      </w:r>
    </w:p>
    <w:p w14:paraId="2D97EA46" w14:textId="77777777" w:rsidR="00112A30" w:rsidRDefault="00112A30" w:rsidP="00410E6F"/>
    <w:p w14:paraId="70E3DBFF" w14:textId="68B275DF" w:rsidR="00112A30" w:rsidRDefault="00112A30" w:rsidP="00410E6F">
      <w:r>
        <w:t>Homework Question 2 – “Calculate the expected strain from the beam bending tests and compare it to the strain measured in 3.1</w:t>
      </w:r>
      <w:r w:rsidR="007838F0">
        <w:t>. Briefly explain any discrepancies.”</w:t>
      </w:r>
    </w:p>
    <w:p w14:paraId="2160D91C" w14:textId="77777777" w:rsidR="007838F0" w:rsidRDefault="007838F0" w:rsidP="00410E6F"/>
    <w:p w14:paraId="1CCBDC66" w14:textId="3699B935" w:rsidR="003831ED" w:rsidRDefault="003831ED" w:rsidP="003B2200">
      <w:r>
        <w:t>Using equation 2, the expe</w:t>
      </w:r>
      <w:r w:rsidR="00FB4618">
        <w:t>cted strain using the values</w:t>
      </w:r>
      <w:r>
        <w:t xml:space="preserve"> E = 10x10</w:t>
      </w:r>
      <w:r>
        <w:rPr>
          <w:vertAlign w:val="superscript"/>
        </w:rPr>
        <w:t xml:space="preserve">6 </w:t>
      </w:r>
      <w:r>
        <w:t>psi, I = 0.002 in</w:t>
      </w:r>
      <w:r>
        <w:rPr>
          <w:vertAlign w:val="superscript"/>
        </w:rPr>
        <w:t>4</w:t>
      </w:r>
      <w:r w:rsidR="000508FB">
        <w:t>, y = 1.87</w:t>
      </w:r>
      <w:r>
        <w:t xml:space="preserve"> in., and M = </w:t>
      </w:r>
      <w:r w:rsidR="00FB4618">
        <w:t>0.061 slugs-in</w:t>
      </w:r>
      <w:r w:rsidR="00FB4618">
        <w:rPr>
          <w:vertAlign w:val="superscript"/>
        </w:rPr>
        <w:t xml:space="preserve">2 </w:t>
      </w:r>
      <w:r w:rsidR="000508FB">
        <w:t>was found to be 5.732</w:t>
      </w:r>
      <w:r w:rsidR="00FB4618">
        <w:t xml:space="preserve"> </w:t>
      </w:r>
      <w:proofErr w:type="spellStart"/>
      <w:r w:rsidR="00FB4618" w:rsidRPr="00EA70BC">
        <w:t>με</w:t>
      </w:r>
      <w:proofErr w:type="spellEnd"/>
      <w:r w:rsidR="00FB4618">
        <w:t xml:space="preserve">. The discrepancy could have come from several places including calibration error, beam </w:t>
      </w:r>
      <w:r w:rsidR="000508FB">
        <w:t xml:space="preserve">material </w:t>
      </w:r>
      <w:r w:rsidR="00FB4618">
        <w:t>non-uniformity, sensor non-linearity, and more than likely human measurement error.</w:t>
      </w:r>
    </w:p>
    <w:p w14:paraId="5CC8706F" w14:textId="77777777" w:rsidR="00FB4618" w:rsidRDefault="00FB4618" w:rsidP="003B2200"/>
    <w:p w14:paraId="108E2C8B" w14:textId="27858F1F" w:rsidR="00FB4618" w:rsidRDefault="00FB4618" w:rsidP="003B2200">
      <w:r>
        <w:t xml:space="preserve">Homework Question 3 – “Explain the differences from the ¼ and ½ </w:t>
      </w:r>
      <w:proofErr w:type="gramStart"/>
      <w:r w:rsidR="007C07FD">
        <w:t>bridge</w:t>
      </w:r>
      <w:proofErr w:type="gramEnd"/>
      <w:r>
        <w:t>. What can you infer from your findings?”</w:t>
      </w:r>
    </w:p>
    <w:p w14:paraId="65C531A8" w14:textId="77777777" w:rsidR="00FB4618" w:rsidRDefault="00FB4618" w:rsidP="003B2200"/>
    <w:p w14:paraId="590EE3D4" w14:textId="7664203D" w:rsidR="00FB4618" w:rsidRDefault="00FB4618" w:rsidP="003B2200">
      <w:r>
        <w:t>The advantages to using a 1/4-bridge is that only one strain ga</w:t>
      </w:r>
      <w:r w:rsidR="00E20A60">
        <w:t>u</w:t>
      </w:r>
      <w:r>
        <w:t>ge is needed</w:t>
      </w:r>
      <w:r w:rsidR="00E20A60">
        <w:t>,</w:t>
      </w:r>
      <w:r>
        <w:t xml:space="preserve"> </w:t>
      </w:r>
      <w:r w:rsidR="007C07FD">
        <w:t>but the disadvantage is that</w:t>
      </w:r>
      <w:r>
        <w:t xml:space="preserve"> accuracy is affected</w:t>
      </w:r>
      <w:r w:rsidR="007C07FD">
        <w:t>. There is also drift that occurs when trying to take the measurement because of the large resistance changes in the system. The 1/2-bridge needs 2 strain ga</w:t>
      </w:r>
      <w:r w:rsidR="00571901">
        <w:t>u</w:t>
      </w:r>
      <w:bookmarkStart w:id="0" w:name="_GoBack"/>
      <w:bookmarkEnd w:id="0"/>
      <w:r w:rsidR="007C07FD">
        <w:t>ges, but the output values are more stable and do not drift nearly as much as the 1/4-bridge.</w:t>
      </w:r>
      <w:r w:rsidR="000508FB">
        <w:t xml:space="preserve"> Inferring from these findings, if possible use two ga</w:t>
      </w:r>
      <w:r w:rsidR="00E20A60">
        <w:t>u</w:t>
      </w:r>
      <w:r w:rsidR="000508FB">
        <w:t>ges and set the system up in a ½ bridge co</w:t>
      </w:r>
      <w:r w:rsidR="00B87606">
        <w:t>nfiguration to get rid of drift and some inaccuracies.</w:t>
      </w:r>
    </w:p>
    <w:p w14:paraId="646FED76" w14:textId="77777777" w:rsidR="007C07FD" w:rsidRDefault="007C07FD" w:rsidP="003B2200"/>
    <w:p w14:paraId="508574B0" w14:textId="543F22A9" w:rsidR="007C07FD" w:rsidRDefault="007C07FD" w:rsidP="003B2200">
      <w:r>
        <w:t>Homework Question 4 – “Compare the direct ga</w:t>
      </w:r>
      <w:r w:rsidR="00E20A60">
        <w:t>u</w:t>
      </w:r>
      <w:r>
        <w:t>ge</w:t>
      </w:r>
      <w:r w:rsidR="00E61441">
        <w:t xml:space="preserve"> reading, the box constructions</w:t>
      </w:r>
      <w:r>
        <w:t xml:space="preserve"> and the Vishay 21000.”</w:t>
      </w:r>
    </w:p>
    <w:p w14:paraId="45F647A6" w14:textId="77777777" w:rsidR="007C07FD" w:rsidRDefault="007C07FD" w:rsidP="003B2200"/>
    <w:p w14:paraId="14277962" w14:textId="63700A50" w:rsidR="007C07FD" w:rsidRDefault="007C07FD" w:rsidP="003B2200">
      <w:r>
        <w:t>The direct ga</w:t>
      </w:r>
      <w:r w:rsidR="00E20A60">
        <w:t>u</w:t>
      </w:r>
      <w:r>
        <w:t xml:space="preserve">ge reading had a strain calculated to be 9.956 </w:t>
      </w:r>
      <w:proofErr w:type="spellStart"/>
      <w:r w:rsidR="00E20A60" w:rsidRPr="00EA70BC">
        <w:t>με</w:t>
      </w:r>
      <w:proofErr w:type="spellEnd"/>
      <w:r w:rsidR="00E20A60">
        <w:t>;</w:t>
      </w:r>
      <w:r w:rsidR="00E61441">
        <w:t xml:space="preserve"> the box construction </w:t>
      </w:r>
      <w:r w:rsidR="000508FB">
        <w:t xml:space="preserve">and the Vishay </w:t>
      </w:r>
      <w:r w:rsidR="00B87606">
        <w:t xml:space="preserve">2100 had a strain value of 8.316 </w:t>
      </w:r>
      <w:proofErr w:type="spellStart"/>
      <w:r w:rsidR="00B87606" w:rsidRPr="00EA70BC">
        <w:t>με</w:t>
      </w:r>
      <w:proofErr w:type="spellEnd"/>
      <w:r w:rsidR="00B87606">
        <w:t xml:space="preserve">. If the theoretical value is lower than all of these, it would seem that the Vishay 2100 had the best closest to theoretical results. </w:t>
      </w:r>
    </w:p>
    <w:p w14:paraId="22CF7BA1" w14:textId="77777777" w:rsidR="00B87606" w:rsidRDefault="00B87606" w:rsidP="003B2200"/>
    <w:p w14:paraId="0CC68FC8" w14:textId="77777777" w:rsidR="00B87606" w:rsidRPr="00FB4618" w:rsidRDefault="00B87606" w:rsidP="003B2200"/>
    <w:p w14:paraId="6A95C6CF" w14:textId="1617FD6F" w:rsidR="00467751" w:rsidRDefault="00467751" w:rsidP="003B2200">
      <w:pPr>
        <w:rPr>
          <w:b/>
          <w:color w:val="FF0000"/>
        </w:rPr>
      </w:pPr>
      <w:r>
        <w:rPr>
          <w:b/>
        </w:rPr>
        <w:lastRenderedPageBreak/>
        <w:t>CONCLUSIONS</w:t>
      </w:r>
      <w:r w:rsidR="00DE6DDB">
        <w:rPr>
          <w:b/>
        </w:rPr>
        <w:t xml:space="preserve"> </w:t>
      </w:r>
    </w:p>
    <w:p w14:paraId="6CF36B37" w14:textId="77777777" w:rsidR="00DA689A" w:rsidRDefault="00DA689A" w:rsidP="0029566A">
      <w:pPr>
        <w:jc w:val="both"/>
      </w:pPr>
    </w:p>
    <w:p w14:paraId="77EFA437" w14:textId="0C5D0524" w:rsidR="00E52566" w:rsidRDefault="00E52566" w:rsidP="00E52566">
      <w:pPr>
        <w:jc w:val="both"/>
      </w:pPr>
      <w:r>
        <w:t>In conclusion, t</w:t>
      </w:r>
      <w:r w:rsidR="00265162">
        <w:t xml:space="preserve">his lab </w:t>
      </w:r>
      <w:r w:rsidR="00E20A60">
        <w:t>showed</w:t>
      </w:r>
      <w:r>
        <w:t xml:space="preserve"> several concepts about </w:t>
      </w:r>
      <w:r w:rsidR="00B87606">
        <w:t xml:space="preserve">Wheatstone bridges and strain measurements using different techniques to get measurements. Hooking the Wheatstone bridge in both a ½ and ¼ bridge configuration showed students the advantages and disadvantages of either method, mainly dealing with inaccurate measurements and drift from the ¼ configuration. The </w:t>
      </w:r>
      <w:r w:rsidR="00E61441">
        <w:t xml:space="preserve">strain measured was consistent and was the same magnitude as the theoretical value. </w:t>
      </w:r>
    </w:p>
    <w:p w14:paraId="4D34A6CB" w14:textId="77777777" w:rsidR="00E52566" w:rsidRDefault="00E52566" w:rsidP="0029566A">
      <w:pPr>
        <w:jc w:val="both"/>
      </w:pPr>
    </w:p>
    <w:p w14:paraId="5A3EDAC0" w14:textId="77777777" w:rsidR="004A2EFE" w:rsidRDefault="004A2EFE" w:rsidP="000C1B17"/>
    <w:p w14:paraId="385AEED0" w14:textId="77777777" w:rsidR="00467751" w:rsidRDefault="00467751" w:rsidP="00467751">
      <w:pPr>
        <w:jc w:val="both"/>
      </w:pPr>
    </w:p>
    <w:p w14:paraId="4C662931" w14:textId="5E0262C3" w:rsidR="00356DFD" w:rsidRDefault="00466E05" w:rsidP="00356DFD">
      <w:pPr>
        <w:rPr>
          <w:b/>
          <w:color w:val="FF0000"/>
        </w:rPr>
      </w:pPr>
      <w:r>
        <w:rPr>
          <w:b/>
        </w:rPr>
        <w:t>BIBLIOGRAPHY</w:t>
      </w:r>
      <w:r w:rsidR="00356DFD">
        <w:rPr>
          <w:b/>
        </w:rPr>
        <w:t xml:space="preserve"> </w:t>
      </w:r>
    </w:p>
    <w:p w14:paraId="73CDE8CA" w14:textId="3295BE23" w:rsidR="00DE6DDB" w:rsidRDefault="00DE6DDB" w:rsidP="00275F22">
      <w:pPr>
        <w:jc w:val="both"/>
      </w:pPr>
    </w:p>
    <w:p w14:paraId="3A03A53B" w14:textId="094328EE" w:rsidR="00466E05" w:rsidRPr="00466E05" w:rsidRDefault="00466E05" w:rsidP="00466E05">
      <w:pPr>
        <w:rPr>
          <w:rFonts w:ascii="Times" w:eastAsia="Times New Roman" w:hAnsi="Times"/>
          <w:sz w:val="20"/>
          <w:szCs w:val="20"/>
          <w:lang w:eastAsia="en-US"/>
        </w:rPr>
      </w:pPr>
      <w:proofErr w:type="gramStart"/>
      <w:r w:rsidRPr="00466E05">
        <w:rPr>
          <w:rFonts w:eastAsia="Times New Roman"/>
          <w:color w:val="000000"/>
          <w:shd w:val="clear" w:color="auto" w:fill="FFFFFF"/>
          <w:lang w:eastAsia="en-US"/>
        </w:rPr>
        <w:t xml:space="preserve">RAVI-CHANDAR, </w:t>
      </w:r>
      <w:proofErr w:type="spellStart"/>
      <w:r w:rsidRPr="00466E05">
        <w:rPr>
          <w:rFonts w:eastAsia="Times New Roman"/>
          <w:color w:val="000000"/>
          <w:shd w:val="clear" w:color="auto" w:fill="FFFFFF"/>
          <w:lang w:eastAsia="en-US"/>
        </w:rPr>
        <w:t>Krishnaswamy</w:t>
      </w:r>
      <w:proofErr w:type="spellEnd"/>
      <w:r w:rsidRPr="00466E05">
        <w:rPr>
          <w:rFonts w:eastAsia="Times New Roman"/>
          <w:color w:val="000000"/>
          <w:shd w:val="clear" w:color="auto" w:fill="FFFFFF"/>
          <w:lang w:eastAsia="en-US"/>
        </w:rPr>
        <w:t>.</w:t>
      </w:r>
      <w:proofErr w:type="gramEnd"/>
      <w:r w:rsidRPr="00466E05">
        <w:rPr>
          <w:rFonts w:eastAsia="Times New Roman"/>
          <w:color w:val="000000"/>
          <w:shd w:val="clear" w:color="auto" w:fill="FFFFFF"/>
          <w:lang w:eastAsia="en-US"/>
        </w:rPr>
        <w:t> </w:t>
      </w:r>
      <w:r w:rsidR="00E61441">
        <w:rPr>
          <w:rFonts w:eastAsia="Times New Roman"/>
          <w:i/>
          <w:iCs/>
          <w:color w:val="000000"/>
          <w:shd w:val="clear" w:color="auto" w:fill="FFFFFF"/>
          <w:lang w:eastAsia="en-US"/>
        </w:rPr>
        <w:t>Lab #6</w:t>
      </w:r>
      <w:r w:rsidRPr="00466E05">
        <w:rPr>
          <w:rFonts w:eastAsia="Times New Roman"/>
          <w:i/>
          <w:iCs/>
          <w:color w:val="000000"/>
          <w:shd w:val="clear" w:color="auto" w:fill="FFFFFF"/>
          <w:lang w:eastAsia="en-US"/>
        </w:rPr>
        <w:t xml:space="preserve">: </w:t>
      </w:r>
      <w:r w:rsidR="00E61441">
        <w:rPr>
          <w:rFonts w:eastAsia="Times New Roman"/>
          <w:i/>
          <w:iCs/>
          <w:color w:val="000000"/>
          <w:shd w:val="clear" w:color="auto" w:fill="FFFFFF"/>
          <w:lang w:eastAsia="en-US"/>
        </w:rPr>
        <w:t>Measurements of strain</w:t>
      </w:r>
      <w:r w:rsidRPr="00466E05">
        <w:rPr>
          <w:rFonts w:eastAsia="Times New Roman"/>
          <w:color w:val="000000"/>
          <w:shd w:val="clear" w:color="auto" w:fill="FFFFFF"/>
          <w:lang w:eastAsia="en-US"/>
        </w:rPr>
        <w:t xml:space="preserve">. Rep. no. 1. </w:t>
      </w:r>
      <w:proofErr w:type="spellStart"/>
      <w:r w:rsidRPr="00466E05">
        <w:rPr>
          <w:rFonts w:eastAsia="Times New Roman"/>
          <w:color w:val="000000"/>
          <w:shd w:val="clear" w:color="auto" w:fill="FFFFFF"/>
          <w:lang w:eastAsia="en-US"/>
        </w:rPr>
        <w:t>N.p</w:t>
      </w:r>
      <w:proofErr w:type="spellEnd"/>
      <w:r w:rsidRPr="00466E05">
        <w:rPr>
          <w:rFonts w:eastAsia="Times New Roman"/>
          <w:color w:val="000000"/>
          <w:shd w:val="clear" w:color="auto" w:fill="FFFFFF"/>
          <w:lang w:eastAsia="en-US"/>
        </w:rPr>
        <w:t xml:space="preserve">.: </w:t>
      </w:r>
      <w:proofErr w:type="spellStart"/>
      <w:r w:rsidRPr="00466E05">
        <w:rPr>
          <w:rFonts w:eastAsia="Times New Roman"/>
          <w:color w:val="000000"/>
          <w:shd w:val="clear" w:color="auto" w:fill="FFFFFF"/>
          <w:lang w:eastAsia="en-US"/>
        </w:rPr>
        <w:t>n.p</w:t>
      </w:r>
      <w:proofErr w:type="spellEnd"/>
      <w:proofErr w:type="gramStart"/>
      <w:r w:rsidRPr="00466E05">
        <w:rPr>
          <w:rFonts w:eastAsia="Times New Roman"/>
          <w:color w:val="000000"/>
          <w:shd w:val="clear" w:color="auto" w:fill="FFFFFF"/>
          <w:lang w:eastAsia="en-US"/>
        </w:rPr>
        <w:t>.,</w:t>
      </w:r>
      <w:proofErr w:type="gramEnd"/>
      <w:r w:rsidRPr="00466E05">
        <w:rPr>
          <w:rFonts w:eastAsia="Times New Roman"/>
          <w:color w:val="000000"/>
          <w:shd w:val="clear" w:color="auto" w:fill="FFFFFF"/>
          <w:lang w:eastAsia="en-US"/>
        </w:rPr>
        <w:t xml:space="preserve"> </w:t>
      </w:r>
      <w:proofErr w:type="spellStart"/>
      <w:r w:rsidRPr="00466E05">
        <w:rPr>
          <w:rFonts w:eastAsia="Times New Roman"/>
          <w:color w:val="000000"/>
          <w:shd w:val="clear" w:color="auto" w:fill="FFFFFF"/>
          <w:lang w:eastAsia="en-US"/>
        </w:rPr>
        <w:t>n.d.</w:t>
      </w:r>
      <w:proofErr w:type="spellEnd"/>
      <w:r w:rsidRPr="00466E05">
        <w:rPr>
          <w:rFonts w:eastAsia="Times New Roman"/>
          <w:color w:val="000000"/>
          <w:shd w:val="clear" w:color="auto" w:fill="FFFFFF"/>
          <w:lang w:eastAsia="en-US"/>
        </w:rPr>
        <w:t xml:space="preserve"> Print.</w:t>
      </w:r>
    </w:p>
    <w:p w14:paraId="47340AF9" w14:textId="77777777" w:rsidR="00466E05" w:rsidRDefault="00466E05" w:rsidP="00275F22">
      <w:pPr>
        <w:jc w:val="both"/>
      </w:pPr>
    </w:p>
    <w:p w14:paraId="3B745FB5" w14:textId="77777777" w:rsidR="001A3638" w:rsidRDefault="001A3638" w:rsidP="00275F22">
      <w:pPr>
        <w:jc w:val="both"/>
      </w:pPr>
    </w:p>
    <w:p w14:paraId="3D687AA1" w14:textId="77777777" w:rsidR="00A81CD7" w:rsidRDefault="00F945F2" w:rsidP="00F945F2">
      <w:pPr>
        <w:jc w:val="both"/>
        <w:rPr>
          <w:color w:val="000000"/>
        </w:rPr>
      </w:pPr>
      <w:r>
        <w:rPr>
          <w:color w:val="000000"/>
        </w:rPr>
        <w:t xml:space="preserve"> </w:t>
      </w:r>
    </w:p>
    <w:p w14:paraId="6C354608" w14:textId="77777777" w:rsidR="004B6DEA" w:rsidRDefault="004B6DEA" w:rsidP="00275F22">
      <w:pPr>
        <w:jc w:val="both"/>
        <w:rPr>
          <w:color w:val="000000"/>
        </w:rPr>
      </w:pPr>
    </w:p>
    <w:p w14:paraId="52CC8F0D" w14:textId="77777777" w:rsidR="009A5FE7" w:rsidRPr="009A5FE7" w:rsidRDefault="009A5FE7" w:rsidP="00F07BDC">
      <w:pPr>
        <w:spacing w:line="480" w:lineRule="auto"/>
        <w:ind w:left="720"/>
      </w:pPr>
    </w:p>
    <w:sectPr w:rsidR="009A5FE7" w:rsidRPr="009A5FE7" w:rsidSect="00D752CD">
      <w:footerReference w:type="default" r:id="rId11"/>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7B3EC60" w14:textId="77777777" w:rsidR="00571901" w:rsidRDefault="00571901">
      <w:r>
        <w:separator/>
      </w:r>
    </w:p>
  </w:endnote>
  <w:endnote w:type="continuationSeparator" w:id="0">
    <w:p w14:paraId="6C3A54F2" w14:textId="77777777" w:rsidR="00571901" w:rsidRDefault="005719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charset w:val="86"/>
    <w:family w:val="auto"/>
    <w:pitch w:val="variable"/>
    <w:sig w:usb0="00000003" w:usb1="288F0000" w:usb2="00000016" w:usb3="00000000" w:csb0="00040001" w:csb1="00000000"/>
  </w:font>
  <w:font w:name="Lucida Grande">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100800" w14:textId="77777777" w:rsidR="00571901" w:rsidRDefault="00571901" w:rsidP="00684A4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347B0A">
      <w:rPr>
        <w:rStyle w:val="PageNumber"/>
        <w:noProof/>
      </w:rPr>
      <w:t>3</w:t>
    </w:r>
    <w:r>
      <w:rPr>
        <w:rStyle w:val="PageNumber"/>
      </w:rPr>
      <w:fldChar w:fldCharType="end"/>
    </w:r>
  </w:p>
  <w:p w14:paraId="0F0FDF47" w14:textId="77777777" w:rsidR="00571901" w:rsidRDefault="00571901" w:rsidP="00D752C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225E36" w14:textId="77777777" w:rsidR="00571901" w:rsidRDefault="00571901">
      <w:r>
        <w:separator/>
      </w:r>
    </w:p>
  </w:footnote>
  <w:footnote w:type="continuationSeparator" w:id="0">
    <w:p w14:paraId="20D8BE8C" w14:textId="77777777" w:rsidR="00571901" w:rsidRDefault="0057190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04F6A8D" w14:textId="77777777" w:rsidR="00571901" w:rsidRPr="00C167DD" w:rsidRDefault="00571901" w:rsidP="00C167DD">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1D70DAC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F50A99"/>
    <w:multiLevelType w:val="hybridMultilevel"/>
    <w:tmpl w:val="1D8AB526"/>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2D8F0DDB"/>
    <w:multiLevelType w:val="hybridMultilevel"/>
    <w:tmpl w:val="93B27868"/>
    <w:lvl w:ilvl="0" w:tplc="918C17F8">
      <w:start w:val="1"/>
      <w:numFmt w:val="bullet"/>
      <w:lvlText w:val=""/>
      <w:lvlJc w:val="left"/>
      <w:pPr>
        <w:tabs>
          <w:tab w:val="num" w:pos="1800"/>
        </w:tabs>
        <w:ind w:left="1800" w:hanging="360"/>
      </w:pPr>
      <w:rPr>
        <w:rFonts w:ascii="Symbol" w:hAnsi="Symbol" w:hint="default"/>
        <w:sz w:val="36"/>
        <w:szCs w:val="3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5E2D35DF"/>
    <w:multiLevelType w:val="hybridMultilevel"/>
    <w:tmpl w:val="B34265F4"/>
    <w:lvl w:ilvl="0" w:tplc="BB182AEC">
      <w:start w:val="1"/>
      <w:numFmt w:val="bullet"/>
      <w:lvlText w:val=""/>
      <w:lvlJc w:val="left"/>
      <w:pPr>
        <w:tabs>
          <w:tab w:val="num" w:pos="1800"/>
        </w:tabs>
        <w:ind w:left="1800" w:hanging="360"/>
      </w:pPr>
      <w:rPr>
        <w:rFonts w:ascii="Symbol" w:hAnsi="Symbol" w:hint="default"/>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675A24CE"/>
    <w:multiLevelType w:val="hybridMultilevel"/>
    <w:tmpl w:val="58D086B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77606524"/>
    <w:multiLevelType w:val="multilevel"/>
    <w:tmpl w:val="93B27868"/>
    <w:lvl w:ilvl="0">
      <w:start w:val="1"/>
      <w:numFmt w:val="bullet"/>
      <w:lvlText w:val=""/>
      <w:lvlJc w:val="left"/>
      <w:pPr>
        <w:tabs>
          <w:tab w:val="num" w:pos="1800"/>
        </w:tabs>
        <w:ind w:left="1800" w:hanging="360"/>
      </w:pPr>
      <w:rPr>
        <w:rFonts w:ascii="Symbol" w:hAnsi="Symbol" w:hint="default"/>
        <w:sz w:val="36"/>
        <w:szCs w:val="36"/>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65767"/>
    <w:rsid w:val="00004FFB"/>
    <w:rsid w:val="000155AA"/>
    <w:rsid w:val="000361CE"/>
    <w:rsid w:val="000368C3"/>
    <w:rsid w:val="000508FB"/>
    <w:rsid w:val="00055B23"/>
    <w:rsid w:val="000618FF"/>
    <w:rsid w:val="00062EFD"/>
    <w:rsid w:val="0006321B"/>
    <w:rsid w:val="00063817"/>
    <w:rsid w:val="00064C0D"/>
    <w:rsid w:val="0006609C"/>
    <w:rsid w:val="00077E22"/>
    <w:rsid w:val="00084120"/>
    <w:rsid w:val="00091FBB"/>
    <w:rsid w:val="000A546B"/>
    <w:rsid w:val="000A70EC"/>
    <w:rsid w:val="000B78EA"/>
    <w:rsid w:val="000C1B17"/>
    <w:rsid w:val="000D1A9E"/>
    <w:rsid w:val="000F31C7"/>
    <w:rsid w:val="000F6866"/>
    <w:rsid w:val="0010399D"/>
    <w:rsid w:val="00112A30"/>
    <w:rsid w:val="00114F5A"/>
    <w:rsid w:val="00160B92"/>
    <w:rsid w:val="00161681"/>
    <w:rsid w:val="001960A6"/>
    <w:rsid w:val="001A3638"/>
    <w:rsid w:val="001C000A"/>
    <w:rsid w:val="001C20D3"/>
    <w:rsid w:val="001E57AB"/>
    <w:rsid w:val="001F2A76"/>
    <w:rsid w:val="0021480D"/>
    <w:rsid w:val="00220A1B"/>
    <w:rsid w:val="00227ADD"/>
    <w:rsid w:val="00235111"/>
    <w:rsid w:val="00245182"/>
    <w:rsid w:val="002513FA"/>
    <w:rsid w:val="00262B36"/>
    <w:rsid w:val="00265162"/>
    <w:rsid w:val="002669DE"/>
    <w:rsid w:val="00275F22"/>
    <w:rsid w:val="002922CE"/>
    <w:rsid w:val="0029566A"/>
    <w:rsid w:val="00296FA3"/>
    <w:rsid w:val="00297CA8"/>
    <w:rsid w:val="002B2C90"/>
    <w:rsid w:val="002B6FC3"/>
    <w:rsid w:val="003016F5"/>
    <w:rsid w:val="00310DD2"/>
    <w:rsid w:val="00313522"/>
    <w:rsid w:val="00321485"/>
    <w:rsid w:val="0034255D"/>
    <w:rsid w:val="00343AA7"/>
    <w:rsid w:val="00347B0A"/>
    <w:rsid w:val="00356DFD"/>
    <w:rsid w:val="00377696"/>
    <w:rsid w:val="003831ED"/>
    <w:rsid w:val="003B2200"/>
    <w:rsid w:val="003D3A6E"/>
    <w:rsid w:val="003D5B90"/>
    <w:rsid w:val="003E0904"/>
    <w:rsid w:val="003E136E"/>
    <w:rsid w:val="003F31D7"/>
    <w:rsid w:val="00410E6F"/>
    <w:rsid w:val="00423E0B"/>
    <w:rsid w:val="004264AC"/>
    <w:rsid w:val="00465767"/>
    <w:rsid w:val="00466E05"/>
    <w:rsid w:val="00467751"/>
    <w:rsid w:val="004738E6"/>
    <w:rsid w:val="00482C34"/>
    <w:rsid w:val="00490A79"/>
    <w:rsid w:val="00491F27"/>
    <w:rsid w:val="004A159B"/>
    <w:rsid w:val="004A2EFE"/>
    <w:rsid w:val="004B6DEA"/>
    <w:rsid w:val="004C53C6"/>
    <w:rsid w:val="004C7C89"/>
    <w:rsid w:val="004E0A10"/>
    <w:rsid w:val="004F06E0"/>
    <w:rsid w:val="004F49DD"/>
    <w:rsid w:val="00505752"/>
    <w:rsid w:val="00513848"/>
    <w:rsid w:val="005232EC"/>
    <w:rsid w:val="005423A8"/>
    <w:rsid w:val="0055352B"/>
    <w:rsid w:val="00571901"/>
    <w:rsid w:val="00593226"/>
    <w:rsid w:val="005B7587"/>
    <w:rsid w:val="005C1614"/>
    <w:rsid w:val="005E5214"/>
    <w:rsid w:val="005E709C"/>
    <w:rsid w:val="00603824"/>
    <w:rsid w:val="006046D5"/>
    <w:rsid w:val="00620EAB"/>
    <w:rsid w:val="006230E7"/>
    <w:rsid w:val="006271EC"/>
    <w:rsid w:val="00632B41"/>
    <w:rsid w:val="00637557"/>
    <w:rsid w:val="00642692"/>
    <w:rsid w:val="006531D7"/>
    <w:rsid w:val="00663149"/>
    <w:rsid w:val="00663660"/>
    <w:rsid w:val="00677418"/>
    <w:rsid w:val="00684A4B"/>
    <w:rsid w:val="006911FB"/>
    <w:rsid w:val="006B123C"/>
    <w:rsid w:val="006C02A1"/>
    <w:rsid w:val="006D3632"/>
    <w:rsid w:val="006E7C90"/>
    <w:rsid w:val="00703BF9"/>
    <w:rsid w:val="00736DE0"/>
    <w:rsid w:val="00741D21"/>
    <w:rsid w:val="00755FDB"/>
    <w:rsid w:val="0076608A"/>
    <w:rsid w:val="00773743"/>
    <w:rsid w:val="00781573"/>
    <w:rsid w:val="007838F0"/>
    <w:rsid w:val="00784AB6"/>
    <w:rsid w:val="00793C62"/>
    <w:rsid w:val="007962A9"/>
    <w:rsid w:val="007A70D5"/>
    <w:rsid w:val="007C07FD"/>
    <w:rsid w:val="007C3F19"/>
    <w:rsid w:val="007C5C03"/>
    <w:rsid w:val="007D1E96"/>
    <w:rsid w:val="007F018B"/>
    <w:rsid w:val="007F2DC4"/>
    <w:rsid w:val="007F3D1E"/>
    <w:rsid w:val="007F68AE"/>
    <w:rsid w:val="0081284F"/>
    <w:rsid w:val="0082643C"/>
    <w:rsid w:val="00835CF3"/>
    <w:rsid w:val="008553F5"/>
    <w:rsid w:val="00891107"/>
    <w:rsid w:val="008B41AD"/>
    <w:rsid w:val="008C5C32"/>
    <w:rsid w:val="008D61C9"/>
    <w:rsid w:val="008E54C5"/>
    <w:rsid w:val="008E6939"/>
    <w:rsid w:val="00900F40"/>
    <w:rsid w:val="009025DA"/>
    <w:rsid w:val="00915AF5"/>
    <w:rsid w:val="00926C73"/>
    <w:rsid w:val="00935212"/>
    <w:rsid w:val="00950AF3"/>
    <w:rsid w:val="009515AE"/>
    <w:rsid w:val="00951F63"/>
    <w:rsid w:val="00960609"/>
    <w:rsid w:val="00974B63"/>
    <w:rsid w:val="00975F3E"/>
    <w:rsid w:val="00991ED4"/>
    <w:rsid w:val="00995540"/>
    <w:rsid w:val="009A5FE7"/>
    <w:rsid w:val="009A7297"/>
    <w:rsid w:val="009C08A3"/>
    <w:rsid w:val="009C3568"/>
    <w:rsid w:val="009F7B75"/>
    <w:rsid w:val="00A00B13"/>
    <w:rsid w:val="00A1220B"/>
    <w:rsid w:val="00A14EFA"/>
    <w:rsid w:val="00A17D77"/>
    <w:rsid w:val="00A24EC9"/>
    <w:rsid w:val="00A43110"/>
    <w:rsid w:val="00A4412E"/>
    <w:rsid w:val="00A52816"/>
    <w:rsid w:val="00A60B37"/>
    <w:rsid w:val="00A6229F"/>
    <w:rsid w:val="00A70A41"/>
    <w:rsid w:val="00A7556D"/>
    <w:rsid w:val="00A81CD7"/>
    <w:rsid w:val="00A845BA"/>
    <w:rsid w:val="00A87A4A"/>
    <w:rsid w:val="00A928B2"/>
    <w:rsid w:val="00A97AE7"/>
    <w:rsid w:val="00AB3E95"/>
    <w:rsid w:val="00AC0B49"/>
    <w:rsid w:val="00AD5945"/>
    <w:rsid w:val="00AE3296"/>
    <w:rsid w:val="00AF7CED"/>
    <w:rsid w:val="00B0029D"/>
    <w:rsid w:val="00B15992"/>
    <w:rsid w:val="00B160A0"/>
    <w:rsid w:val="00B21BB6"/>
    <w:rsid w:val="00B23505"/>
    <w:rsid w:val="00B357AC"/>
    <w:rsid w:val="00B4767A"/>
    <w:rsid w:val="00B51495"/>
    <w:rsid w:val="00B65572"/>
    <w:rsid w:val="00B86B7E"/>
    <w:rsid w:val="00B87606"/>
    <w:rsid w:val="00BC1881"/>
    <w:rsid w:val="00BC215E"/>
    <w:rsid w:val="00BC4510"/>
    <w:rsid w:val="00BE011F"/>
    <w:rsid w:val="00BE0537"/>
    <w:rsid w:val="00BF0880"/>
    <w:rsid w:val="00C05833"/>
    <w:rsid w:val="00C167DD"/>
    <w:rsid w:val="00C31086"/>
    <w:rsid w:val="00C5623C"/>
    <w:rsid w:val="00C56271"/>
    <w:rsid w:val="00C651C4"/>
    <w:rsid w:val="00C65B29"/>
    <w:rsid w:val="00C86AE0"/>
    <w:rsid w:val="00C90C4D"/>
    <w:rsid w:val="00CA02C7"/>
    <w:rsid w:val="00CA3919"/>
    <w:rsid w:val="00CA6613"/>
    <w:rsid w:val="00CB57B4"/>
    <w:rsid w:val="00CB78A2"/>
    <w:rsid w:val="00CC54D8"/>
    <w:rsid w:val="00CC5F5F"/>
    <w:rsid w:val="00CE11A3"/>
    <w:rsid w:val="00CE19C2"/>
    <w:rsid w:val="00CF3449"/>
    <w:rsid w:val="00D15D77"/>
    <w:rsid w:val="00D3546E"/>
    <w:rsid w:val="00D46AB0"/>
    <w:rsid w:val="00D55A94"/>
    <w:rsid w:val="00D67EE4"/>
    <w:rsid w:val="00D73DBF"/>
    <w:rsid w:val="00D752CD"/>
    <w:rsid w:val="00D82686"/>
    <w:rsid w:val="00D835BA"/>
    <w:rsid w:val="00D90DF0"/>
    <w:rsid w:val="00D942B4"/>
    <w:rsid w:val="00DA09F4"/>
    <w:rsid w:val="00DA3275"/>
    <w:rsid w:val="00DA689A"/>
    <w:rsid w:val="00DA6A68"/>
    <w:rsid w:val="00DC4378"/>
    <w:rsid w:val="00DD21D2"/>
    <w:rsid w:val="00DE6DDB"/>
    <w:rsid w:val="00DF2F81"/>
    <w:rsid w:val="00DF5EB9"/>
    <w:rsid w:val="00E013EE"/>
    <w:rsid w:val="00E1133C"/>
    <w:rsid w:val="00E20A60"/>
    <w:rsid w:val="00E31BC3"/>
    <w:rsid w:val="00E32077"/>
    <w:rsid w:val="00E32B1E"/>
    <w:rsid w:val="00E45A66"/>
    <w:rsid w:val="00E52566"/>
    <w:rsid w:val="00E532BB"/>
    <w:rsid w:val="00E61441"/>
    <w:rsid w:val="00EA143C"/>
    <w:rsid w:val="00EA70BC"/>
    <w:rsid w:val="00EB6C88"/>
    <w:rsid w:val="00F001B8"/>
    <w:rsid w:val="00F0495F"/>
    <w:rsid w:val="00F07BDC"/>
    <w:rsid w:val="00F91E16"/>
    <w:rsid w:val="00F945F2"/>
    <w:rsid w:val="00F97D11"/>
    <w:rsid w:val="00FA2735"/>
    <w:rsid w:val="00FA3572"/>
    <w:rsid w:val="00FB4618"/>
    <w:rsid w:val="00FB5DF3"/>
    <w:rsid w:val="00FC3ECE"/>
    <w:rsid w:val="00FD6959"/>
    <w:rsid w:val="00FD6FE9"/>
    <w:rsid w:val="00FE0D45"/>
    <w:rsid w:val="00FF5B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7B311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65767"/>
    <w:pPr>
      <w:spacing w:before="100" w:beforeAutospacing="1" w:after="100" w:afterAutospacing="1"/>
    </w:pPr>
    <w:rPr>
      <w:color w:val="000000"/>
    </w:rPr>
  </w:style>
  <w:style w:type="table" w:styleId="TableGrid">
    <w:name w:val="Table Grid"/>
    <w:basedOn w:val="TableNormal"/>
    <w:rsid w:val="00C310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275F22"/>
    <w:rPr>
      <w:color w:val="0000FF"/>
      <w:u w:val="single"/>
    </w:rPr>
  </w:style>
  <w:style w:type="paragraph" w:styleId="Footer">
    <w:name w:val="footer"/>
    <w:basedOn w:val="Normal"/>
    <w:rsid w:val="00D752CD"/>
    <w:pPr>
      <w:tabs>
        <w:tab w:val="center" w:pos="4320"/>
        <w:tab w:val="right" w:pos="8640"/>
      </w:tabs>
    </w:pPr>
  </w:style>
  <w:style w:type="character" w:styleId="PageNumber">
    <w:name w:val="page number"/>
    <w:basedOn w:val="DefaultParagraphFont"/>
    <w:rsid w:val="00D752CD"/>
  </w:style>
  <w:style w:type="paragraph" w:styleId="Header">
    <w:name w:val="header"/>
    <w:basedOn w:val="Normal"/>
    <w:rsid w:val="00D752CD"/>
    <w:pPr>
      <w:tabs>
        <w:tab w:val="center" w:pos="4320"/>
        <w:tab w:val="right" w:pos="8640"/>
      </w:tabs>
    </w:pPr>
  </w:style>
  <w:style w:type="character" w:styleId="PlaceholderText">
    <w:name w:val="Placeholder Text"/>
    <w:basedOn w:val="DefaultParagraphFont"/>
    <w:uiPriority w:val="67"/>
    <w:rsid w:val="00BC4510"/>
    <w:rPr>
      <w:color w:val="808080"/>
    </w:rPr>
  </w:style>
  <w:style w:type="paragraph" w:styleId="BalloonText">
    <w:name w:val="Balloon Text"/>
    <w:basedOn w:val="Normal"/>
    <w:link w:val="BalloonTextChar"/>
    <w:rsid w:val="00BC4510"/>
    <w:rPr>
      <w:rFonts w:ascii="Lucida Grande" w:hAnsi="Lucida Grande"/>
      <w:sz w:val="18"/>
      <w:szCs w:val="18"/>
    </w:rPr>
  </w:style>
  <w:style w:type="character" w:customStyle="1" w:styleId="BalloonTextChar">
    <w:name w:val="Balloon Text Char"/>
    <w:basedOn w:val="DefaultParagraphFont"/>
    <w:link w:val="BalloonText"/>
    <w:rsid w:val="00BC4510"/>
    <w:rPr>
      <w:rFonts w:ascii="Lucida Grande" w:hAnsi="Lucida Grande"/>
      <w:sz w:val="18"/>
      <w:szCs w:val="18"/>
      <w:lang w:eastAsia="zh-CN"/>
    </w:rPr>
  </w:style>
  <w:style w:type="character" w:customStyle="1" w:styleId="apple-converted-space">
    <w:name w:val="apple-converted-space"/>
    <w:basedOn w:val="DefaultParagraphFont"/>
    <w:rsid w:val="00466E0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te Level 1" w:semiHidden="1" w:uiPriority="99"/>
    <w:lsdException w:name="Note Level 2" w:uiPriority="1" w:qFormat="1"/>
    <w:lsdException w:name="Note Level 3" w:uiPriority="60"/>
    <w:lsdException w:name="Note Level 4" w:uiPriority="61"/>
    <w:lsdException w:name="Note Level 5" w:uiPriority="62"/>
    <w:lsdException w:name="Note Level 6" w:uiPriority="63"/>
    <w:lsdException w:name="Note Level 7" w:uiPriority="64"/>
    <w:lsdException w:name="Note Level 8" w:uiPriority="65"/>
    <w:lsdException w:name="Note Level 9" w:uiPriority="66"/>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semiHidden="1"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semiHidden="1" w:uiPriority="37" w:unhideWhenUsed="1"/>
    <w:lsdException w:name="Colorful Shading Accent 6" w:semiHidden="1" w:uiPriority="39" w:unhideWhenUsed="1"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465767"/>
    <w:pPr>
      <w:spacing w:before="100" w:beforeAutospacing="1" w:after="100" w:afterAutospacing="1"/>
    </w:pPr>
    <w:rPr>
      <w:color w:val="000000"/>
    </w:rPr>
  </w:style>
  <w:style w:type="table" w:styleId="TableGrid">
    <w:name w:val="Table Grid"/>
    <w:basedOn w:val="TableNormal"/>
    <w:rsid w:val="00C3108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rsid w:val="00275F22"/>
    <w:rPr>
      <w:color w:val="0000FF"/>
      <w:u w:val="single"/>
    </w:rPr>
  </w:style>
  <w:style w:type="paragraph" w:styleId="Footer">
    <w:name w:val="footer"/>
    <w:basedOn w:val="Normal"/>
    <w:rsid w:val="00D752CD"/>
    <w:pPr>
      <w:tabs>
        <w:tab w:val="center" w:pos="4320"/>
        <w:tab w:val="right" w:pos="8640"/>
      </w:tabs>
    </w:pPr>
  </w:style>
  <w:style w:type="character" w:styleId="PageNumber">
    <w:name w:val="page number"/>
    <w:basedOn w:val="DefaultParagraphFont"/>
    <w:rsid w:val="00D752CD"/>
  </w:style>
  <w:style w:type="paragraph" w:styleId="Header">
    <w:name w:val="header"/>
    <w:basedOn w:val="Normal"/>
    <w:rsid w:val="00D752CD"/>
    <w:pPr>
      <w:tabs>
        <w:tab w:val="center" w:pos="4320"/>
        <w:tab w:val="right" w:pos="8640"/>
      </w:tabs>
    </w:pPr>
  </w:style>
  <w:style w:type="character" w:styleId="PlaceholderText">
    <w:name w:val="Placeholder Text"/>
    <w:basedOn w:val="DefaultParagraphFont"/>
    <w:uiPriority w:val="67"/>
    <w:rsid w:val="00BC4510"/>
    <w:rPr>
      <w:color w:val="808080"/>
    </w:rPr>
  </w:style>
  <w:style w:type="paragraph" w:styleId="BalloonText">
    <w:name w:val="Balloon Text"/>
    <w:basedOn w:val="Normal"/>
    <w:link w:val="BalloonTextChar"/>
    <w:rsid w:val="00BC4510"/>
    <w:rPr>
      <w:rFonts w:ascii="Lucida Grande" w:hAnsi="Lucida Grande"/>
      <w:sz w:val="18"/>
      <w:szCs w:val="18"/>
    </w:rPr>
  </w:style>
  <w:style w:type="character" w:customStyle="1" w:styleId="BalloonTextChar">
    <w:name w:val="Balloon Text Char"/>
    <w:basedOn w:val="DefaultParagraphFont"/>
    <w:link w:val="BalloonText"/>
    <w:rsid w:val="00BC4510"/>
    <w:rPr>
      <w:rFonts w:ascii="Lucida Grande" w:hAnsi="Lucida Grande"/>
      <w:sz w:val="18"/>
      <w:szCs w:val="18"/>
      <w:lang w:eastAsia="zh-CN"/>
    </w:rPr>
  </w:style>
  <w:style w:type="character" w:customStyle="1" w:styleId="apple-converted-space">
    <w:name w:val="apple-converted-space"/>
    <w:basedOn w:val="DefaultParagraphFont"/>
    <w:rsid w:val="00466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0818694">
      <w:bodyDiv w:val="1"/>
      <w:marLeft w:val="0"/>
      <w:marRight w:val="0"/>
      <w:marTop w:val="0"/>
      <w:marBottom w:val="0"/>
      <w:divBdr>
        <w:top w:val="none" w:sz="0" w:space="0" w:color="auto"/>
        <w:left w:val="none" w:sz="0" w:space="0" w:color="auto"/>
        <w:bottom w:val="none" w:sz="0" w:space="0" w:color="auto"/>
        <w:right w:val="none" w:sz="0" w:space="0" w:color="auto"/>
      </w:divBdr>
    </w:div>
    <w:div w:id="354160679">
      <w:bodyDiv w:val="1"/>
      <w:marLeft w:val="0"/>
      <w:marRight w:val="0"/>
      <w:marTop w:val="0"/>
      <w:marBottom w:val="0"/>
      <w:divBdr>
        <w:top w:val="none" w:sz="0" w:space="0" w:color="auto"/>
        <w:left w:val="none" w:sz="0" w:space="0" w:color="auto"/>
        <w:bottom w:val="none" w:sz="0" w:space="0" w:color="auto"/>
        <w:right w:val="none" w:sz="0" w:space="0" w:color="auto"/>
      </w:divBdr>
    </w:div>
    <w:div w:id="579171478">
      <w:bodyDiv w:val="1"/>
      <w:marLeft w:val="0"/>
      <w:marRight w:val="0"/>
      <w:marTop w:val="0"/>
      <w:marBottom w:val="0"/>
      <w:divBdr>
        <w:top w:val="none" w:sz="0" w:space="0" w:color="auto"/>
        <w:left w:val="none" w:sz="0" w:space="0" w:color="auto"/>
        <w:bottom w:val="none" w:sz="0" w:space="0" w:color="auto"/>
        <w:right w:val="none" w:sz="0" w:space="0" w:color="auto"/>
      </w:divBdr>
    </w:div>
    <w:div w:id="790049289">
      <w:bodyDiv w:val="1"/>
      <w:marLeft w:val="0"/>
      <w:marRight w:val="0"/>
      <w:marTop w:val="0"/>
      <w:marBottom w:val="0"/>
      <w:divBdr>
        <w:top w:val="none" w:sz="0" w:space="0" w:color="auto"/>
        <w:left w:val="none" w:sz="0" w:space="0" w:color="auto"/>
        <w:bottom w:val="none" w:sz="0" w:space="0" w:color="auto"/>
        <w:right w:val="none" w:sz="0" w:space="0" w:color="auto"/>
      </w:divBdr>
    </w:div>
    <w:div w:id="1166900535">
      <w:bodyDiv w:val="1"/>
      <w:marLeft w:val="0"/>
      <w:marRight w:val="0"/>
      <w:marTop w:val="0"/>
      <w:marBottom w:val="0"/>
      <w:divBdr>
        <w:top w:val="none" w:sz="0" w:space="0" w:color="auto"/>
        <w:left w:val="none" w:sz="0" w:space="0" w:color="auto"/>
        <w:bottom w:val="none" w:sz="0" w:space="0" w:color="auto"/>
        <w:right w:val="none" w:sz="0" w:space="0" w:color="auto"/>
      </w:divBdr>
    </w:div>
    <w:div w:id="140818636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1.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4A5204-23B9-4243-BCA3-56E7C7E8D3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940</TotalTime>
  <Pages>7</Pages>
  <Words>1268</Words>
  <Characters>7232</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ME 314 LAB</vt:lpstr>
    </vt:vector>
  </TitlesOfParts>
  <Company>UITS-IUPUI</Company>
  <LinksUpToDate>false</LinksUpToDate>
  <CharactersWithSpaces>8484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 314 LAB</dc:title>
  <dc:subject/>
  <dc:creator>STCTR</dc:creator>
  <cp:keywords/>
  <cp:lastModifiedBy>Zachary Tschirhart</cp:lastModifiedBy>
  <cp:revision>34</cp:revision>
  <cp:lastPrinted>2013-10-21T05:33:00Z</cp:lastPrinted>
  <dcterms:created xsi:type="dcterms:W3CDTF">2013-09-21T15:35:00Z</dcterms:created>
  <dcterms:modified xsi:type="dcterms:W3CDTF">2013-10-21T05:34:00Z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-509663012</vt:i4>
  </property>
  <property fmtid="{D5CDD505-2E9C-101B-9397-08002B2CF9AE}" pid="3" name="_EmailSubject">
    <vt:lpwstr>Lab roports, etc.</vt:lpwstr>
  </property>
  <property fmtid="{D5CDD505-2E9C-101B-9397-08002B2CF9AE}" pid="4" name="_AuthorEmail">
    <vt:lpwstr>marmbres@iupui.edu</vt:lpwstr>
  </property>
  <property fmtid="{D5CDD505-2E9C-101B-9397-08002B2CF9AE}" pid="5" name="_AuthorEmailDisplayName">
    <vt:lpwstr>Michael Armbrester</vt:lpwstr>
  </property>
  <property fmtid="{D5CDD505-2E9C-101B-9397-08002B2CF9AE}" pid="6" name="_ReviewingToolsShownOnce">
    <vt:lpwstr/>
  </property>
</Properties>
</file>