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2DEBD" w14:textId="77777777" w:rsidR="00D766E0" w:rsidRPr="00D36548" w:rsidRDefault="00184A37">
      <w:pPr>
        <w:rPr>
          <w:rFonts w:ascii="Arial" w:hAnsi="Arial" w:cs="Arial"/>
          <w:b/>
          <w:bCs/>
          <w:lang w:val="de-DE"/>
        </w:rPr>
      </w:pPr>
      <w:r w:rsidRPr="00D36548">
        <w:rPr>
          <w:rFonts w:ascii="Arial" w:hAnsi="Arial" w:cs="Arial"/>
          <w:b/>
          <w:bCs/>
          <w:lang w:val="de-DE"/>
        </w:rPr>
        <w:t>Deutsche haben mehr Stress</w:t>
      </w:r>
    </w:p>
    <w:p w14:paraId="5587EB00" w14:textId="77777777" w:rsidR="00184A37" w:rsidRPr="00D36548" w:rsidRDefault="00184A37">
      <w:pPr>
        <w:rPr>
          <w:rFonts w:ascii="Arial" w:hAnsi="Arial" w:cs="Arial"/>
          <w:lang w:val="de-DE"/>
        </w:rPr>
      </w:pPr>
    </w:p>
    <w:p w14:paraId="5A4F4008" w14:textId="77777777" w:rsidR="00184A37" w:rsidRDefault="00184A37">
      <w:pPr>
        <w:rPr>
          <w:rFonts w:ascii="Arial" w:hAnsi="Arial" w:cs="Arial"/>
        </w:rPr>
      </w:pPr>
      <w:r w:rsidRPr="00D36548">
        <w:rPr>
          <w:rFonts w:ascii="Arial" w:hAnsi="Arial" w:cs="Arial"/>
          <w:lang w:val="de-DE"/>
        </w:rPr>
        <w:t xml:space="preserve">Fast sechs von zehn Deutschen empfinden ihr Leben als stressig – jeder Fünfte steht sogar unter Dauerdruck. </w:t>
      </w:r>
      <w:r>
        <w:rPr>
          <w:rFonts w:ascii="Arial" w:hAnsi="Arial" w:cs="Arial"/>
        </w:rPr>
        <w:t>Das zeigt eine neue Studie der Techniker Krankenkasse (TK).</w:t>
      </w:r>
    </w:p>
    <w:p w14:paraId="2D58555D" w14:textId="77777777" w:rsidR="00184A37" w:rsidRDefault="00184A37">
      <w:pPr>
        <w:rPr>
          <w:rFonts w:ascii="Arial" w:hAnsi="Arial" w:cs="Arial"/>
        </w:rPr>
      </w:pPr>
    </w:p>
    <w:p w14:paraId="30CF9E30" w14:textId="77777777" w:rsidR="00184A37" w:rsidRDefault="00184A37">
      <w:pPr>
        <w:rPr>
          <w:rFonts w:ascii="Arial" w:hAnsi="Arial" w:cs="Arial"/>
        </w:rPr>
      </w:pPr>
      <w:r>
        <w:rPr>
          <w:rFonts w:ascii="Arial" w:hAnsi="Arial" w:cs="Arial"/>
        </w:rPr>
        <w:t>Und der Stresslevel steigt: Mehr als 50% der Deutschen haben das Gefühl, dass ihr Leben in den letzten drei Jahren stressiger geworden ist. Besonders betroffen sind Menschen zwischen 35 und 45 Jahren. Oft müssen sie sich nicht nur um ihre Karriere und Kinder, sondern auch um die eigenen Eltern kümmern.</w:t>
      </w:r>
    </w:p>
    <w:p w14:paraId="27F46344" w14:textId="77777777" w:rsidR="00184A37" w:rsidRDefault="00184A37">
      <w:pPr>
        <w:rPr>
          <w:rFonts w:ascii="Arial" w:hAnsi="Arial" w:cs="Arial"/>
        </w:rPr>
      </w:pPr>
    </w:p>
    <w:p w14:paraId="6590FAA6" w14:textId="77777777" w:rsidR="00184A37" w:rsidRDefault="00184A37">
      <w:pPr>
        <w:rPr>
          <w:rFonts w:ascii="Arial" w:hAnsi="Arial" w:cs="Arial"/>
        </w:rPr>
      </w:pPr>
      <w:r>
        <w:rPr>
          <w:rFonts w:ascii="Arial" w:hAnsi="Arial" w:cs="Arial"/>
        </w:rPr>
        <w:t>Hier sind die wichtigsten Ergebnisse der Studie.</w:t>
      </w:r>
    </w:p>
    <w:p w14:paraId="05EC8F12" w14:textId="77777777" w:rsidR="00184A37" w:rsidRDefault="00184A37">
      <w:pPr>
        <w:rPr>
          <w:rFonts w:ascii="Arial" w:hAnsi="Arial" w:cs="Arial"/>
        </w:rPr>
      </w:pPr>
    </w:p>
    <w:p w14:paraId="5F395411" w14:textId="77777777" w:rsidR="00184A37" w:rsidRDefault="00184A37">
      <w:pPr>
        <w:rPr>
          <w:rFonts w:ascii="Arial" w:hAnsi="Arial" w:cs="Arial"/>
        </w:rPr>
      </w:pPr>
      <w:r>
        <w:rPr>
          <w:rFonts w:ascii="Arial" w:hAnsi="Arial" w:cs="Arial"/>
        </w:rPr>
        <w:t>Stressfaktor Arbeit: Der größte Stressfaktor für die Menschen ist der Job. Zwei Drittel der Berufstätigen fühlen sich in ihrem Job gestresst. Doch schon an zweiter Stelle stehen die hohen Selbstansprüche vieler Menschen. "Nicht immer sind äußere Umstände der Grund für die Anspannung, oft ist es auch eine Frage der inneren Einstellung", sagt Dr. Jens Baas, Chef der TK.</w:t>
      </w:r>
    </w:p>
    <w:p w14:paraId="355B08A9" w14:textId="77777777" w:rsidR="00184A37" w:rsidRDefault="00184A37">
      <w:pPr>
        <w:rPr>
          <w:rFonts w:ascii="Arial" w:hAnsi="Arial" w:cs="Arial"/>
        </w:rPr>
      </w:pPr>
      <w:r>
        <w:rPr>
          <w:rFonts w:ascii="Arial" w:hAnsi="Arial" w:cs="Arial"/>
        </w:rPr>
        <w:t>Und Stress ist nicht immer negativ. Jeder zweite Berufstätige sagt, dass Stress ihn motiviert, jeder fünfte arbeitet unter Druck am besten. "Ein stressfreier Arbeitsplatz ist eine Utopie", erklärt Baas. Wichtig ist, dass man genügend Ressourcen hat, um etwas gegen den Stress zu tun.</w:t>
      </w:r>
    </w:p>
    <w:p w14:paraId="0068183C" w14:textId="77777777" w:rsidR="00184A37" w:rsidRDefault="00184A37">
      <w:pPr>
        <w:rPr>
          <w:rFonts w:ascii="Arial" w:hAnsi="Arial" w:cs="Arial"/>
        </w:rPr>
      </w:pPr>
    </w:p>
    <w:p w14:paraId="34766B4C" w14:textId="77777777" w:rsidR="00184A37" w:rsidRDefault="00184A37">
      <w:pPr>
        <w:rPr>
          <w:rFonts w:ascii="Arial" w:hAnsi="Arial" w:cs="Arial"/>
        </w:rPr>
      </w:pPr>
      <w:r>
        <w:rPr>
          <w:rFonts w:ascii="Arial" w:hAnsi="Arial" w:cs="Arial"/>
        </w:rPr>
        <w:t>Work-Life-Balance: Es ist selten die Arbeitslast im Job allein, die den Stresspegel in die Höhe treibt. Kritisch wird es, wenn aufgrund von privatem Stress der Ausgleich neben der Arbeit fehlt. Dies ist besonders oft bei berufstätigen Eltern der Fall. "Es ist die Work-Life-Balance, die insgesamt stimmen muss", sagt Baas. Wer mit seinem Leben außerhalb der Arbeit zufrieden ist, der kann mit dem Stress im Job viel besser umgehen.</w:t>
      </w:r>
    </w:p>
    <w:p w14:paraId="3DFF109D" w14:textId="77777777" w:rsidR="00184A37" w:rsidRDefault="00184A37">
      <w:pPr>
        <w:rPr>
          <w:rFonts w:ascii="Arial" w:hAnsi="Arial" w:cs="Arial"/>
        </w:rPr>
      </w:pPr>
    </w:p>
    <w:p w14:paraId="7D2D1C44" w14:textId="77777777" w:rsidR="00184A37" w:rsidRDefault="00184A37">
      <w:pPr>
        <w:rPr>
          <w:rFonts w:ascii="Arial" w:hAnsi="Arial" w:cs="Arial"/>
        </w:rPr>
      </w:pPr>
      <w:r>
        <w:rPr>
          <w:rFonts w:ascii="Arial" w:hAnsi="Arial" w:cs="Arial"/>
        </w:rPr>
        <w:t>Ständig erreichbar sein: Eine neue Herausforderung ist, dass sich Arbeit und Freizeit immer schlechter trennen lassen. Vier von zehn Berufstätigen geben an, dass sie ständig erreichbar sind, jedem dritten gelingt es auch nach Feierabend und am Wochenende nicht, richtig abzuschalten.</w:t>
      </w:r>
    </w:p>
    <w:p w14:paraId="46A2569D" w14:textId="77777777" w:rsidR="00184A37" w:rsidRDefault="00184A37">
      <w:pPr>
        <w:rPr>
          <w:rFonts w:ascii="Arial" w:hAnsi="Arial" w:cs="Arial"/>
        </w:rPr>
      </w:pPr>
      <w:r>
        <w:rPr>
          <w:rFonts w:ascii="Arial" w:hAnsi="Arial" w:cs="Arial"/>
        </w:rPr>
        <w:t>Und – je höher der Stresslevel, desto mehr Beschwerden haben die Menschen. Die häufigsten Krankheiten für Gestresste sind Rückenschmerzen und Erschöpfung. Dann folgen Schlafstörungen, Gereiztheit und Kopfschmerzen.</w:t>
      </w:r>
    </w:p>
    <w:p w14:paraId="5CE18CE4" w14:textId="77777777" w:rsidR="00184A37" w:rsidRDefault="00184A37">
      <w:pPr>
        <w:rPr>
          <w:rFonts w:ascii="Arial" w:hAnsi="Arial" w:cs="Arial"/>
        </w:rPr>
      </w:pPr>
    </w:p>
    <w:p w14:paraId="53E6E816" w14:textId="77777777" w:rsidR="00184A37" w:rsidRDefault="00184A37">
      <w:pPr>
        <w:rPr>
          <w:rFonts w:ascii="Arial" w:hAnsi="Arial" w:cs="Arial"/>
        </w:rPr>
      </w:pPr>
      <w:r>
        <w:rPr>
          <w:rFonts w:ascii="Arial" w:hAnsi="Arial" w:cs="Arial"/>
        </w:rPr>
        <w:t>Alter und Wohnort: Die Studie zeigt auch, dass es Unterschiede beim Alter und Wohnort gibt: Der Stresslevel steigt ab dem 18. Geburtstag an und erreicht zwischen 35 und 45 Jahren den Höhepunkt. Danach sinkt der Stresslevel wieder. Die Rentner sind die entspanntesten Deutschen.</w:t>
      </w:r>
    </w:p>
    <w:p w14:paraId="5C6264FD" w14:textId="77777777" w:rsidR="00184A37" w:rsidRPr="00184A37" w:rsidRDefault="00184A37">
      <w:pPr>
        <w:rPr>
          <w:rFonts w:ascii="Arial" w:hAnsi="Arial" w:cs="Arial"/>
        </w:rPr>
      </w:pPr>
      <w:r>
        <w:rPr>
          <w:rFonts w:ascii="Arial" w:hAnsi="Arial" w:cs="Arial"/>
        </w:rPr>
        <w:t>Überraschend ist vielleicht, dass viel weniger Menschen in Schleswig-Holstein, Hamburg, Bremen und Niedersachsen angeben, dass sie in ihrem Alltag unter Druck stehen. In Baden-Württemberg, Bayern und Hessen ist die Zahl weit höher.</w:t>
      </w:r>
    </w:p>
    <w:sectPr w:rsidR="00184A37" w:rsidRPr="00184A37" w:rsidSect="007119AA">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4A37"/>
    <w:rsid w:val="00184A37"/>
    <w:rsid w:val="007119AA"/>
    <w:rsid w:val="00D36548"/>
    <w:rsid w:val="00D766E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0A93B03"/>
  <w14:defaultImageDpi w14:val="300"/>
  <w15:docId w15:val="{F86763CE-BD6F-BF4E-8F95-86B62CA85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363</Words>
  <Characters>2288</Characters>
  <Application>Microsoft Office Word</Application>
  <DocSecurity>0</DocSecurity>
  <Lines>19</Lines>
  <Paragraphs>5</Paragraphs>
  <ScaleCrop>false</ScaleCrop>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Maille</dc:creator>
  <cp:keywords/>
  <dc:description/>
  <cp:lastModifiedBy>Lydia Maille</cp:lastModifiedBy>
  <cp:revision>2</cp:revision>
  <dcterms:created xsi:type="dcterms:W3CDTF">2020-03-11T19:53:00Z</dcterms:created>
  <dcterms:modified xsi:type="dcterms:W3CDTF">2023-05-02T16:30:00Z</dcterms:modified>
</cp:coreProperties>
</file>