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758F" w14:textId="77777777" w:rsidR="00AB085E" w:rsidRDefault="00000000">
      <w:pPr>
        <w:spacing w:afterLines="50" w:after="156"/>
        <w:jc w:val="center"/>
        <w:rPr>
          <w:rFonts w:ascii="Arial" w:hAnsi="Arial" w:cs="Arial"/>
          <w:b/>
          <w:bCs/>
          <w:sz w:val="28"/>
          <w:szCs w:val="36"/>
        </w:rPr>
      </w:pPr>
      <w:r>
        <w:rPr>
          <w:rFonts w:ascii="Arial" w:hAnsi="Arial" w:cs="Arial"/>
          <w:b/>
          <w:bCs/>
          <w:sz w:val="28"/>
          <w:szCs w:val="36"/>
        </w:rPr>
        <w:t>PROJECT OVERVIEW STATEMENT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B085E" w14:paraId="3887F534" w14:textId="77777777">
        <w:tc>
          <w:tcPr>
            <w:tcW w:w="2074" w:type="dxa"/>
          </w:tcPr>
          <w:p w14:paraId="36EED5C1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6222" w:type="dxa"/>
            <w:gridSpan w:val="3"/>
          </w:tcPr>
          <w:p w14:paraId="729405FE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智慧命题校验系统</w:t>
            </w:r>
          </w:p>
        </w:tc>
      </w:tr>
      <w:tr w:rsidR="00AB085E" w14:paraId="72C09368" w14:textId="77777777" w:rsidTr="00324C06">
        <w:trPr>
          <w:trHeight w:val="1863"/>
        </w:trPr>
        <w:tc>
          <w:tcPr>
            <w:tcW w:w="8296" w:type="dxa"/>
            <w:gridSpan w:val="4"/>
          </w:tcPr>
          <w:p w14:paraId="0E5027AA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Problem/Opportunity</w:t>
            </w:r>
          </w:p>
          <w:p w14:paraId="060EF180" w14:textId="2FF3205A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痛点：高校命题管理中，重复率监管依赖人工比对，试卷格式规范性缺乏统一校验机制，常出现题号错乱、分值错误等问题；</w:t>
            </w:r>
            <w:proofErr w:type="gramStart"/>
            <w:r>
              <w:rPr>
                <w:rFonts w:ascii="Arial" w:hAnsi="Arial" w:cs="Arial" w:hint="eastAsia"/>
              </w:rPr>
              <w:t>现有查重工具</w:t>
            </w:r>
            <w:proofErr w:type="gramEnd"/>
            <w:r>
              <w:rPr>
                <w:rFonts w:ascii="Arial" w:hAnsi="Arial" w:cs="Arial" w:hint="eastAsia"/>
              </w:rPr>
              <w:t>仅支持关键词匹配，</w:t>
            </w:r>
            <w:r w:rsidR="0053786E">
              <w:rPr>
                <w:rFonts w:ascii="Arial" w:hAnsi="Arial" w:cs="Arial" w:hint="eastAsia"/>
              </w:rPr>
              <w:t>且对</w:t>
            </w:r>
            <w:r w:rsidR="00324C06">
              <w:rPr>
                <w:rFonts w:ascii="Arial" w:hAnsi="Arial" w:cs="Arial" w:hint="eastAsia"/>
              </w:rPr>
              <w:t>非格式化题目不具有标准化能力，识别效果差</w:t>
            </w:r>
            <w:r w:rsidR="0053786E">
              <w:rPr>
                <w:rFonts w:ascii="Arial" w:hAnsi="Arial" w:cs="Arial" w:hint="eastAsia"/>
              </w:rPr>
              <w:t>，</w:t>
            </w:r>
            <w:r w:rsidR="00324C06">
              <w:rPr>
                <w:rFonts w:ascii="Arial" w:hAnsi="Arial" w:cs="Arial" w:hint="eastAsia"/>
              </w:rPr>
              <w:t>也</w:t>
            </w:r>
            <w:r>
              <w:rPr>
                <w:rFonts w:ascii="Arial" w:hAnsi="Arial" w:cs="Arial" w:hint="eastAsia"/>
              </w:rPr>
              <w:t>无法识别语义改写或同义替换，导致漏报</w:t>
            </w:r>
            <w:r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 w:hint="eastAsia"/>
              </w:rPr>
              <w:t>误报率高。</w:t>
            </w:r>
          </w:p>
          <w:p w14:paraId="3536FF1D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机会：教育信息化向智能化转型，</w:t>
            </w:r>
            <w:r>
              <w:rPr>
                <w:rFonts w:ascii="Arial" w:hAnsi="Arial" w:cs="Arial" w:hint="eastAsia"/>
              </w:rPr>
              <w:t>NLP</w:t>
            </w:r>
            <w:r>
              <w:rPr>
                <w:rFonts w:ascii="Arial" w:hAnsi="Arial" w:cs="Arial" w:hint="eastAsia"/>
              </w:rPr>
              <w:t>、语义检索、知识图谱等技术的成熟为构建智能化命题校验工具提供了技术基础，可显著提升命题质量与教学管理效率。</w:t>
            </w:r>
          </w:p>
        </w:tc>
      </w:tr>
      <w:tr w:rsidR="00AB085E" w14:paraId="58A1242C" w14:textId="77777777" w:rsidTr="000A0DD8">
        <w:trPr>
          <w:trHeight w:val="826"/>
        </w:trPr>
        <w:tc>
          <w:tcPr>
            <w:tcW w:w="8296" w:type="dxa"/>
            <w:gridSpan w:val="4"/>
          </w:tcPr>
          <w:p w14:paraId="790E5C43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Goal</w:t>
            </w:r>
          </w:p>
          <w:p w14:paraId="21536728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构建一套集文档解析、语义查重、自动报告于一体的智慧命题校验系统，实现试卷的智能化、全维度校验，辅助命题教师优化试卷，为教务部门提供质量监控数据。</w:t>
            </w:r>
          </w:p>
        </w:tc>
      </w:tr>
      <w:tr w:rsidR="00AB085E" w14:paraId="5B65A440" w14:textId="77777777">
        <w:trPr>
          <w:trHeight w:val="2111"/>
        </w:trPr>
        <w:tc>
          <w:tcPr>
            <w:tcW w:w="8296" w:type="dxa"/>
            <w:gridSpan w:val="4"/>
          </w:tcPr>
          <w:p w14:paraId="0B73B2CD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Objectives</w:t>
            </w:r>
          </w:p>
          <w:p w14:paraId="138013AB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1. </w:t>
            </w:r>
            <w:r>
              <w:rPr>
                <w:rFonts w:ascii="Arial" w:hAnsi="Arial" w:cs="Arial" w:hint="eastAsia"/>
              </w:rPr>
              <w:t>实现</w:t>
            </w:r>
            <w:r>
              <w:rPr>
                <w:rFonts w:ascii="Arial" w:hAnsi="Arial" w:cs="Arial" w:hint="eastAsia"/>
              </w:rPr>
              <w:t>DOCX</w:t>
            </w:r>
            <w:r>
              <w:rPr>
                <w:rFonts w:ascii="Arial" w:hAnsi="Arial" w:cs="Arial" w:hint="eastAsia"/>
              </w:rPr>
              <w:t>试卷的自动结构化解析，精准识别标题、题型、题干、选项、分值等要素。</w:t>
            </w:r>
          </w:p>
          <w:p w14:paraId="212ECC66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2. </w:t>
            </w:r>
            <w:r>
              <w:rPr>
                <w:rFonts w:ascii="Arial" w:hAnsi="Arial" w:cs="Arial" w:hint="eastAsia"/>
              </w:rPr>
              <w:t>内置排版规则库，自动校验题号连续性、分值汇总、字体层级等格式问题，并生成可视化修正建议。</w:t>
            </w:r>
          </w:p>
          <w:p w14:paraId="1BBD7D20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3. </w:t>
            </w:r>
            <w:r>
              <w:rPr>
                <w:rFonts w:ascii="Arial" w:hAnsi="Arial" w:cs="Arial" w:hint="eastAsia"/>
              </w:rPr>
              <w:t>基于深度学习的语义表示模型，将试题转化为语义向量，与历年真题、题库等基准数据库进行高精度相似度计算，识别改写、同义替换等重复情形，并标注原题出处。</w:t>
            </w:r>
          </w:p>
          <w:p w14:paraId="581DA1F5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4. </w:t>
            </w:r>
            <w:r>
              <w:rPr>
                <w:rFonts w:ascii="Arial" w:hAnsi="Arial" w:cs="Arial" w:hint="eastAsia"/>
              </w:rPr>
              <w:t>自动生成《命题质量分析报告》，包含格式规范性检查结果、高重复度题目列表、知识点分布雷达图等。</w:t>
            </w:r>
          </w:p>
        </w:tc>
      </w:tr>
      <w:tr w:rsidR="00AB085E" w14:paraId="05F81B26" w14:textId="77777777" w:rsidTr="000A0DD8">
        <w:trPr>
          <w:trHeight w:val="2207"/>
        </w:trPr>
        <w:tc>
          <w:tcPr>
            <w:tcW w:w="8296" w:type="dxa"/>
            <w:gridSpan w:val="4"/>
          </w:tcPr>
          <w:p w14:paraId="73309909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Success Criteria</w:t>
            </w:r>
          </w:p>
          <w:p w14:paraId="5087D9C1" w14:textId="3364149B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1. </w:t>
            </w:r>
            <w:r>
              <w:rPr>
                <w:rFonts w:ascii="Arial" w:hAnsi="Arial" w:cs="Arial" w:hint="eastAsia"/>
              </w:rPr>
              <w:t>系统对常见格式错误（题号错乱、分值错误、字体不符等）的检出率达到</w:t>
            </w:r>
            <w:r>
              <w:rPr>
                <w:rFonts w:ascii="Arial" w:hAnsi="Arial" w:cs="Arial" w:hint="eastAsia"/>
              </w:rPr>
              <w:t>95%</w:t>
            </w:r>
            <w:r>
              <w:rPr>
                <w:rFonts w:ascii="Arial" w:hAnsi="Arial" w:cs="Arial" w:hint="eastAsia"/>
              </w:rPr>
              <w:t>以上。</w:t>
            </w:r>
          </w:p>
          <w:p w14:paraId="1B2DBF61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2. </w:t>
            </w:r>
            <w:r>
              <w:rPr>
                <w:rFonts w:ascii="Arial" w:hAnsi="Arial" w:cs="Arial" w:hint="eastAsia"/>
              </w:rPr>
              <w:t>语义</w:t>
            </w:r>
            <w:proofErr w:type="gramStart"/>
            <w:r>
              <w:rPr>
                <w:rFonts w:ascii="Arial" w:hAnsi="Arial" w:cs="Arial" w:hint="eastAsia"/>
              </w:rPr>
              <w:t>查重功能</w:t>
            </w:r>
            <w:proofErr w:type="gramEnd"/>
            <w:r>
              <w:rPr>
                <w:rFonts w:ascii="Arial" w:hAnsi="Arial" w:cs="Arial" w:hint="eastAsia"/>
              </w:rPr>
              <w:t>能够识别至少</w:t>
            </w:r>
            <w:r>
              <w:rPr>
                <w:rFonts w:ascii="Arial" w:hAnsi="Arial" w:cs="Arial" w:hint="eastAsia"/>
              </w:rPr>
              <w:t>90%</w:t>
            </w:r>
            <w:r>
              <w:rPr>
                <w:rFonts w:ascii="Arial" w:hAnsi="Arial" w:cs="Arial" w:hint="eastAsia"/>
              </w:rPr>
              <w:t>的语义改写题目，重复判定结果与教务部门人工复核一致率不低于</w:t>
            </w:r>
            <w:r>
              <w:rPr>
                <w:rFonts w:ascii="Arial" w:hAnsi="Arial" w:cs="Arial" w:hint="eastAsia"/>
              </w:rPr>
              <w:t>90%</w:t>
            </w:r>
            <w:r>
              <w:rPr>
                <w:rFonts w:ascii="Arial" w:hAnsi="Arial" w:cs="Arial" w:hint="eastAsia"/>
              </w:rPr>
              <w:t>。</w:t>
            </w:r>
          </w:p>
          <w:p w14:paraId="6D670383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3. </w:t>
            </w:r>
            <w:r>
              <w:rPr>
                <w:rFonts w:ascii="Arial" w:hAnsi="Arial" w:cs="Arial" w:hint="eastAsia"/>
              </w:rPr>
              <w:t>一份完整试卷从上传到生成报告的平均耗时不超过</w:t>
            </w:r>
            <w:r>
              <w:rPr>
                <w:rFonts w:ascii="Arial" w:hAnsi="Arial" w:cs="Arial" w:hint="eastAsia"/>
              </w:rPr>
              <w:t>2</w:t>
            </w:r>
            <w:r>
              <w:rPr>
                <w:rFonts w:ascii="Arial" w:hAnsi="Arial" w:cs="Arial" w:hint="eastAsia"/>
              </w:rPr>
              <w:t>分钟。</w:t>
            </w:r>
          </w:p>
          <w:p w14:paraId="72B47C17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4. </w:t>
            </w:r>
            <w:r>
              <w:rPr>
                <w:rFonts w:ascii="Arial" w:hAnsi="Arial" w:cs="Arial" w:hint="eastAsia"/>
              </w:rPr>
              <w:t>系统输出的重复题目列表，能够辅助命题教师将试卷与</w:t>
            </w:r>
            <w:r>
              <w:rPr>
                <w:rFonts w:ascii="Arial" w:hAnsi="Arial" w:cs="Arial" w:hint="eastAsia"/>
              </w:rPr>
              <w:t>3</w:t>
            </w:r>
            <w:r>
              <w:rPr>
                <w:rFonts w:ascii="Arial" w:hAnsi="Arial" w:cs="Arial" w:hint="eastAsia"/>
              </w:rPr>
              <w:t>年内真题的重复率控制在</w:t>
            </w:r>
            <w:r>
              <w:rPr>
                <w:rFonts w:ascii="Arial" w:hAnsi="Arial" w:cs="Arial" w:hint="eastAsia"/>
              </w:rPr>
              <w:t>30%</w:t>
            </w:r>
            <w:r>
              <w:rPr>
                <w:rFonts w:ascii="Arial" w:hAnsi="Arial" w:cs="Arial" w:hint="eastAsia"/>
              </w:rPr>
              <w:t>以内。</w:t>
            </w:r>
          </w:p>
        </w:tc>
      </w:tr>
      <w:tr w:rsidR="00AB085E" w14:paraId="6453F46B" w14:textId="77777777">
        <w:trPr>
          <w:trHeight w:val="2924"/>
        </w:trPr>
        <w:tc>
          <w:tcPr>
            <w:tcW w:w="8296" w:type="dxa"/>
            <w:gridSpan w:val="4"/>
          </w:tcPr>
          <w:p w14:paraId="21092311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Assumptions, Risks, Obstacles</w:t>
            </w:r>
          </w:p>
          <w:p w14:paraId="444C1455" w14:textId="77777777" w:rsidR="00324C0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假设：</w:t>
            </w:r>
          </w:p>
          <w:p w14:paraId="1AA1522C" w14:textId="77777777" w:rsidR="00324C06" w:rsidRDefault="00324C06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1.</w:t>
            </w:r>
            <w:r w:rsidR="00000000">
              <w:rPr>
                <w:rFonts w:ascii="Arial" w:hAnsi="Arial" w:cs="Arial" w:hint="eastAsia"/>
              </w:rPr>
              <w:t>基准数据库（历年真题题库）数据完整、可用，并支持定期更新。</w:t>
            </w:r>
          </w:p>
          <w:p w14:paraId="4647A414" w14:textId="77777777" w:rsidR="00324C06" w:rsidRDefault="00324C06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2.</w:t>
            </w:r>
            <w:r w:rsidR="00000000">
              <w:rPr>
                <w:rFonts w:ascii="Arial" w:hAnsi="Arial" w:cs="Arial" w:hint="eastAsia"/>
              </w:rPr>
              <w:t>教务部门与命题教师愿意配合试点使用，并提供反馈。</w:t>
            </w:r>
          </w:p>
          <w:p w14:paraId="34F21267" w14:textId="3936ECA7" w:rsidR="00AB085E" w:rsidRDefault="00324C06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</w:t>
            </w:r>
            <w:r w:rsidR="00000000">
              <w:rPr>
                <w:rFonts w:ascii="Arial" w:hAnsi="Arial" w:cs="Arial" w:hint="eastAsia"/>
              </w:rPr>
              <w:t>学校现有的网络与服务器环境能够支撑系统部署。</w:t>
            </w:r>
          </w:p>
          <w:p w14:paraId="2A6718BE" w14:textId="77777777" w:rsidR="00324C0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风险：</w:t>
            </w:r>
          </w:p>
          <w:p w14:paraId="268CC7F4" w14:textId="1389D96E" w:rsidR="00324C06" w:rsidRDefault="00324C06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1.</w:t>
            </w:r>
            <w:r w:rsidR="00000000">
              <w:rPr>
                <w:rFonts w:ascii="Arial" w:hAnsi="Arial" w:cs="Arial" w:hint="eastAsia"/>
              </w:rPr>
              <w:t>语义模型对特定学科专业术语的理解可能不足，导致误判。</w:t>
            </w:r>
          </w:p>
          <w:p w14:paraId="245B9AA4" w14:textId="22FCE162" w:rsidR="00AB085E" w:rsidRDefault="00324C06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2.</w:t>
            </w:r>
            <w:r w:rsidR="00000000">
              <w:rPr>
                <w:rFonts w:ascii="Arial" w:hAnsi="Arial" w:cs="Arial" w:hint="eastAsia"/>
              </w:rPr>
              <w:t>系统处理高并发上传时可能性能下降。数据安全与试卷保密要求高，若防护措施不当可能引发泄密。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 w:hint="eastAsia"/>
              </w:rPr>
              <w:t>3.</w:t>
            </w:r>
            <w:r w:rsidR="00000000">
              <w:rPr>
                <w:rFonts w:ascii="Arial" w:hAnsi="Arial" w:cs="Arial" w:hint="eastAsia"/>
              </w:rPr>
              <w:t>教师可能因操作习惯或对新技术不熟悉而产生抵触。</w:t>
            </w:r>
          </w:p>
          <w:p w14:paraId="6B17D12E" w14:textId="77777777" w:rsidR="00324C0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障碍：</w:t>
            </w:r>
          </w:p>
          <w:p w14:paraId="4AEB4B15" w14:textId="77777777" w:rsidR="00324C06" w:rsidRDefault="00324C06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1.</w:t>
            </w:r>
            <w:r w:rsidR="00000000">
              <w:rPr>
                <w:rFonts w:ascii="Arial" w:hAnsi="Arial" w:cs="Arial" w:hint="eastAsia"/>
              </w:rPr>
              <w:t>现有教务系统接口不统一，数据对接可能需要额外开发。</w:t>
            </w:r>
          </w:p>
          <w:p w14:paraId="7FAAD7D1" w14:textId="4D07FD39" w:rsidR="00AB085E" w:rsidRDefault="00324C06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2.</w:t>
            </w:r>
            <w:r w:rsidR="00000000">
              <w:rPr>
                <w:rFonts w:ascii="Arial" w:hAnsi="Arial" w:cs="Arial" w:hint="eastAsia"/>
              </w:rPr>
              <w:t>项目预算与人员投入需在短期内落实。</w:t>
            </w:r>
          </w:p>
        </w:tc>
      </w:tr>
      <w:tr w:rsidR="00AB085E" w14:paraId="2A751B03" w14:textId="77777777">
        <w:tc>
          <w:tcPr>
            <w:tcW w:w="2074" w:type="dxa"/>
          </w:tcPr>
          <w:p w14:paraId="43086FB4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</w:t>
            </w:r>
            <w:r>
              <w:rPr>
                <w:rFonts w:ascii="Arial" w:hAnsi="Arial" w:cs="Arial"/>
              </w:rPr>
              <w:t>repared By</w:t>
            </w:r>
          </w:p>
        </w:tc>
        <w:tc>
          <w:tcPr>
            <w:tcW w:w="2074" w:type="dxa"/>
          </w:tcPr>
          <w:p w14:paraId="10ED3C8F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</w:t>
            </w:r>
            <w:r>
              <w:rPr>
                <w:rFonts w:ascii="Arial" w:hAnsi="Arial" w:cs="Arial"/>
              </w:rPr>
              <w:t>ate</w:t>
            </w:r>
          </w:p>
        </w:tc>
        <w:tc>
          <w:tcPr>
            <w:tcW w:w="2074" w:type="dxa"/>
          </w:tcPr>
          <w:p w14:paraId="734DEC2B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</w:t>
            </w:r>
            <w:r>
              <w:rPr>
                <w:rFonts w:ascii="Arial" w:hAnsi="Arial" w:cs="Arial"/>
              </w:rPr>
              <w:t>pproved By</w:t>
            </w:r>
          </w:p>
        </w:tc>
        <w:tc>
          <w:tcPr>
            <w:tcW w:w="2074" w:type="dxa"/>
          </w:tcPr>
          <w:p w14:paraId="61A408CA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</w:t>
            </w:r>
            <w:r>
              <w:rPr>
                <w:rFonts w:ascii="Arial" w:hAnsi="Arial" w:cs="Arial"/>
              </w:rPr>
              <w:t>ate</w:t>
            </w:r>
          </w:p>
        </w:tc>
      </w:tr>
      <w:tr w:rsidR="00AB085E" w14:paraId="2A77A5F4" w14:textId="77777777">
        <w:tc>
          <w:tcPr>
            <w:tcW w:w="2074" w:type="dxa"/>
          </w:tcPr>
          <w:p w14:paraId="6E3125DE" w14:textId="13DBF580" w:rsidR="00AB085E" w:rsidRPr="00324C06" w:rsidRDefault="00324C06">
            <w:pPr>
              <w:rPr>
                <w:rFonts w:ascii="Arial" w:hAnsi="Arial" w:cs="Arial" w:hint="eastAsia"/>
                <w:b/>
                <w:bCs/>
              </w:rPr>
            </w:pPr>
            <w:r w:rsidRPr="00324C06">
              <w:rPr>
                <w:rFonts w:ascii="Arial" w:hAnsi="Arial" w:cs="Arial" w:hint="eastAsia"/>
              </w:rPr>
              <w:t>T</w:t>
            </w:r>
            <w:r w:rsidRPr="00324C06">
              <w:rPr>
                <w:rFonts w:ascii="Arial" w:hAnsi="Arial" w:cs="Arial"/>
              </w:rPr>
              <w:t>eam 23</w:t>
            </w:r>
          </w:p>
        </w:tc>
        <w:tc>
          <w:tcPr>
            <w:tcW w:w="2074" w:type="dxa"/>
          </w:tcPr>
          <w:p w14:paraId="63DB373D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2026.3.22</w:t>
            </w:r>
          </w:p>
        </w:tc>
        <w:tc>
          <w:tcPr>
            <w:tcW w:w="2074" w:type="dxa"/>
          </w:tcPr>
          <w:p w14:paraId="2BB7DF4C" w14:textId="77777777" w:rsidR="00AB085E" w:rsidRDefault="00AB085E">
            <w:pPr>
              <w:rPr>
                <w:rFonts w:ascii="Arial" w:hAnsi="Arial" w:cs="Arial"/>
              </w:rPr>
            </w:pPr>
          </w:p>
        </w:tc>
        <w:tc>
          <w:tcPr>
            <w:tcW w:w="2074" w:type="dxa"/>
          </w:tcPr>
          <w:p w14:paraId="2FDACF38" w14:textId="77777777" w:rsidR="00AB085E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2026.3.22</w:t>
            </w:r>
          </w:p>
        </w:tc>
      </w:tr>
    </w:tbl>
    <w:p w14:paraId="67A5FE96" w14:textId="77777777" w:rsidR="00AB085E" w:rsidRDefault="00AB085E">
      <w:pPr>
        <w:rPr>
          <w:rFonts w:ascii="Arial" w:hAnsi="Arial" w:cs="Arial" w:hint="eastAsia"/>
        </w:rPr>
      </w:pPr>
    </w:p>
    <w:sectPr w:rsidR="00AB0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BF"/>
    <w:rsid w:val="000A0DD8"/>
    <w:rsid w:val="001566DB"/>
    <w:rsid w:val="00324C06"/>
    <w:rsid w:val="0053786E"/>
    <w:rsid w:val="00544FBD"/>
    <w:rsid w:val="005E36BF"/>
    <w:rsid w:val="00634B36"/>
    <w:rsid w:val="009F17F7"/>
    <w:rsid w:val="00AB085E"/>
    <w:rsid w:val="00C560BF"/>
    <w:rsid w:val="00C56743"/>
    <w:rsid w:val="00C6176D"/>
    <w:rsid w:val="00EB56EA"/>
    <w:rsid w:val="0E38103B"/>
    <w:rsid w:val="73B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0587"/>
  <w15:docId w15:val="{0790D704-C5F7-408A-87FD-6AC5F7E3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博闻 杜</dc:creator>
  <cp:lastModifiedBy>震罡 齐</cp:lastModifiedBy>
  <cp:revision>30</cp:revision>
  <dcterms:created xsi:type="dcterms:W3CDTF">2025-03-09T14:49:00Z</dcterms:created>
  <dcterms:modified xsi:type="dcterms:W3CDTF">2026-03-22T15:38:00Z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eyJoZGlkIjoiZDhjMDcyYzBiODk3YzA0NjNiODRlMWYxYTU1ODk2OWQiLCJ1c2VySWQiOiIxMTY5NTgyOTIzIn0=</vt:lpwstr>
  </property>
  <property fmtid="{D5CDD505-2E9C-101B-9397-08002B2CF9AE}" pid="3" name="KSOProductBuildVer">
    <vt:lpwstr>2052-12.1.0.25225</vt:lpwstr>
  </property>
  <property fmtid="{D5CDD505-2E9C-101B-9397-08002B2CF9AE}" pid="4" name="ICV">
    <vt:lpwstr>6BFD0107B29D42E5890834584646D127_12</vt:lpwstr>
  </property>
</Properties>
</file>