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1ECA" w14:textId="43A40972" w:rsidR="006377BA" w:rsidRDefault="005211EB">
      <w:r>
        <w:t>Why write letters? What is the purpose. Tidings of great joy.</w:t>
      </w:r>
      <w:r w:rsidR="00567F25">
        <w:t xml:space="preserve"> This morning I had avocado toast for breakfast</w:t>
      </w:r>
      <w:r w:rsidR="00D2520F">
        <w:t>.</w:t>
      </w:r>
    </w:p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01"/>
    <w:rsid w:val="00316101"/>
    <w:rsid w:val="005211EB"/>
    <w:rsid w:val="00567F25"/>
    <w:rsid w:val="006377BA"/>
    <w:rsid w:val="007072B3"/>
    <w:rsid w:val="00D2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D147"/>
  <w15:chartTrackingRefBased/>
  <w15:docId w15:val="{1730981F-C934-457F-8020-04AD5E44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2022-06-27T18:30:00Z</dcterms:created>
  <dcterms:modified xsi:type="dcterms:W3CDTF">2022-06-27T22:46:00Z</dcterms:modified>
</cp:coreProperties>
</file>