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BBB9" w14:textId="77777777" w:rsidR="00DA0AA8" w:rsidRDefault="00DA0AA8" w:rsidP="00DA0AA8">
      <w:pPr>
        <w:spacing w:line="480" w:lineRule="auto"/>
        <w:rPr>
          <w:rFonts w:ascii="Times New Roman" w:hAnsi="Times New Roman" w:cs="Times New Roman"/>
          <w:color w:val="212529"/>
          <w:sz w:val="29"/>
          <w:szCs w:val="29"/>
        </w:rPr>
      </w:pPr>
      <w:r w:rsidRPr="00DA0AA8">
        <w:rPr>
          <w:rFonts w:ascii="Times New Roman" w:hAnsi="Times New Roman" w:cs="Times New Roman"/>
          <w:color w:val="212529"/>
          <w:sz w:val="29"/>
          <w:szCs w:val="29"/>
        </w:rPr>
        <w:t>11/30/21</w:t>
      </w:r>
    </w:p>
    <w:p w14:paraId="2839B9D0" w14:textId="7D35270F" w:rsidR="006377BA" w:rsidRDefault="00DA0AA8" w:rsidP="00DA0AA8">
      <w:pPr>
        <w:spacing w:line="480" w:lineRule="auto"/>
        <w:rPr>
          <w:rFonts w:ascii="Times New Roman" w:hAnsi="Times New Roman" w:cs="Times New Roman"/>
          <w:color w:val="212529"/>
          <w:sz w:val="29"/>
          <w:szCs w:val="29"/>
        </w:rPr>
      </w:pPr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When he was a young </w:t>
      </w:r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man</w:t>
      </w:r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he had read James Joyce's "Portrait as an Artist as a Young Man" and had wanted to become an artist-- an artist in general and a writer specifically. The introduction to the book had an informative introduction that talked about this model in relation to how an artist must do their work:</w:t>
      </w:r>
      <w:r w:rsidRPr="00DA0AA8">
        <w:rPr>
          <w:rFonts w:ascii="Times New Roman" w:hAnsi="Times New Roman" w:cs="Times New Roman"/>
          <w:color w:val="212529"/>
          <w:sz w:val="29"/>
          <w:szCs w:val="29"/>
        </w:rPr>
        <w:br/>
        <w:t xml:space="preserve">(world artist mirror artist </w:t>
      </w:r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world )</w:t>
      </w:r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br/>
        <w:t xml:space="preserve">But he had always found a block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somehwere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between himself and that mirror. It wasn't so simple as just setting up a mirror and looking. He'd tried to look in the mirror and work that way and had felt a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notty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</w:t>
      </w:r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black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black</w:t>
      </w:r>
      <w:proofErr w:type="spellEnd"/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between himself and that mirror. He was a step away from the world, sure, but he was trying to get back there with the use of this mirror, but he couldn't see </w:t>
      </w:r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shit</w:t>
      </w:r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and it made him feel like he did not have a fixed perspective. He wrote into notebooks. He wrote about travels. He wrote letters and emails and song lyrics and fragmented stories. How did you believe in something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enoughnup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front to KNOW that it would be worth the </w:t>
      </w:r>
      <w:proofErr w:type="spellStart"/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inbestment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.</w:t>
      </w:r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The time, the energy, the sacrifice.</w:t>
      </w:r>
      <w:r w:rsidRPr="00DA0AA8">
        <w:rPr>
          <w:rFonts w:ascii="Times New Roman" w:hAnsi="Times New Roman" w:cs="Times New Roman"/>
          <w:color w:val="212529"/>
          <w:sz w:val="29"/>
          <w:szCs w:val="29"/>
        </w:rPr>
        <w:br/>
        <w:t xml:space="preserve">He tried this for several decades-- low-key continuing to write as he taught English, learned Chinese, and sold luxury items. But then there was always that block, that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seperation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. Larry Johnson's yard of unfinished projects-- a barn, a sauna, tar paper on his trailer, "Wolf Inn" across the street. It burned down.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lastRenderedPageBreak/>
        <w:t>Boonie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laid down to die there. A death-- we all mourned Grandpa, Grandma, Champ.</w:t>
      </w:r>
      <w:r w:rsidRPr="00DA0AA8">
        <w:rPr>
          <w:rFonts w:ascii="Times New Roman" w:hAnsi="Times New Roman" w:cs="Times New Roman"/>
          <w:color w:val="212529"/>
          <w:sz w:val="29"/>
          <w:szCs w:val="29"/>
        </w:rPr>
        <w:br/>
        <w:t>Obsidian stone-- black and shiny-- formed in my mind as the iconography of the block. He smoked a joint, felt terrible, suddenly had a vision of the laughing Buddha-- begins laughing himself. Win, sky, blue sky leaves.</w:t>
      </w:r>
    </w:p>
    <w:p w14:paraId="7B285718" w14:textId="5EDC3C93" w:rsidR="00CF241F" w:rsidRDefault="00CF241F" w:rsidP="00DA0AA8">
      <w:pPr>
        <w:spacing w:line="480" w:lineRule="auto"/>
        <w:rPr>
          <w:rFonts w:ascii="Times New Roman" w:hAnsi="Times New Roman" w:cs="Times New Roman"/>
          <w:color w:val="212529"/>
          <w:sz w:val="29"/>
          <w:szCs w:val="29"/>
        </w:rPr>
      </w:pPr>
      <w:r>
        <w:rPr>
          <w:rFonts w:ascii="Times New Roman" w:hAnsi="Times New Roman" w:cs="Times New Roman"/>
          <w:color w:val="212529"/>
          <w:sz w:val="29"/>
          <w:szCs w:val="29"/>
        </w:rPr>
        <w:t xml:space="preserve">Henry Miller’s Cosmological eye, given to me by that guy Bob, who was Annette’s boyfriend at the time. </w:t>
      </w:r>
    </w:p>
    <w:p w14:paraId="420CCB83" w14:textId="4C7894C8" w:rsidR="00CF241F" w:rsidRDefault="00CF241F" w:rsidP="00DA0AA8">
      <w:pPr>
        <w:spacing w:line="480" w:lineRule="auto"/>
        <w:rPr>
          <w:rFonts w:ascii="Times New Roman" w:hAnsi="Times New Roman" w:cs="Times New Roman"/>
          <w:color w:val="212529"/>
          <w:sz w:val="29"/>
          <w:szCs w:val="29"/>
        </w:rPr>
      </w:pPr>
      <w:r>
        <w:rPr>
          <w:rFonts w:ascii="Times New Roman" w:hAnsi="Times New Roman" w:cs="Times New Roman"/>
          <w:color w:val="212529"/>
          <w:sz w:val="29"/>
          <w:szCs w:val="29"/>
        </w:rPr>
        <w:t xml:space="preserve">The creative act being this imagined mirror, the creative act emerging from darkness and </w:t>
      </w:r>
      <w:proofErr w:type="gramStart"/>
      <w:r>
        <w:rPr>
          <w:rFonts w:ascii="Times New Roman" w:hAnsi="Times New Roman" w:cs="Times New Roman"/>
          <w:color w:val="212529"/>
          <w:sz w:val="29"/>
          <w:szCs w:val="29"/>
        </w:rPr>
        <w:t>retreating back</w:t>
      </w:r>
      <w:proofErr w:type="gramEnd"/>
      <w:r>
        <w:rPr>
          <w:rFonts w:ascii="Times New Roman" w:hAnsi="Times New Roman" w:cs="Times New Roman"/>
          <w:color w:val="212529"/>
          <w:sz w:val="29"/>
          <w:szCs w:val="29"/>
        </w:rPr>
        <w:t xml:space="preserve"> to it. Something hinting at something pre-</w:t>
      </w:r>
      <w:proofErr w:type="spellStart"/>
      <w:r>
        <w:rPr>
          <w:rFonts w:ascii="Times New Roman" w:hAnsi="Times New Roman" w:cs="Times New Roman"/>
          <w:color w:val="212529"/>
          <w:sz w:val="29"/>
          <w:szCs w:val="29"/>
        </w:rPr>
        <w:t>langual</w:t>
      </w:r>
      <w:proofErr w:type="spellEnd"/>
      <w:r>
        <w:rPr>
          <w:rFonts w:ascii="Times New Roman" w:hAnsi="Times New Roman" w:cs="Times New Roman"/>
          <w:color w:val="212529"/>
          <w:sz w:val="29"/>
          <w:szCs w:val="29"/>
        </w:rPr>
        <w:t xml:space="preserve">, subconscious, inchoate, pulsing articulating the silence. Expressing the silence. Finding the silence in the noise. </w:t>
      </w:r>
    </w:p>
    <w:p w14:paraId="48F0AA0D" w14:textId="0CF8F529" w:rsidR="00CF241F" w:rsidRDefault="00CF241F" w:rsidP="00DA0AA8">
      <w:pPr>
        <w:spacing w:line="480" w:lineRule="auto"/>
        <w:rPr>
          <w:rFonts w:ascii="Times New Roman" w:hAnsi="Times New Roman" w:cs="Times New Roman"/>
          <w:color w:val="212529"/>
          <w:sz w:val="29"/>
          <w:szCs w:val="29"/>
        </w:rPr>
      </w:pPr>
      <w:r>
        <w:rPr>
          <w:rFonts w:ascii="Times New Roman" w:hAnsi="Times New Roman" w:cs="Times New Roman"/>
          <w:color w:val="212529"/>
          <w:sz w:val="29"/>
          <w:szCs w:val="29"/>
        </w:rPr>
        <w:tab/>
        <w:t>The black sorrow of the artist that is lodged in their spine.</w:t>
      </w:r>
    </w:p>
    <w:p w14:paraId="45E1E150" w14:textId="111C7B4A" w:rsidR="002404CC" w:rsidRDefault="002404CC" w:rsidP="00DA0AA8">
      <w:pPr>
        <w:spacing w:line="480" w:lineRule="auto"/>
        <w:rPr>
          <w:rFonts w:ascii="Times New Roman" w:hAnsi="Times New Roman" w:cs="Times New Roman"/>
          <w:color w:val="212529"/>
          <w:sz w:val="29"/>
          <w:szCs w:val="29"/>
        </w:rPr>
      </w:pPr>
      <w:r>
        <w:rPr>
          <w:rFonts w:ascii="Times New Roman" w:hAnsi="Times New Roman" w:cs="Times New Roman"/>
          <w:color w:val="212529"/>
          <w:sz w:val="29"/>
          <w:szCs w:val="29"/>
        </w:rPr>
        <w:t>That thing, that block, that nothing. What is that black hole? What is that dark matter? What is the nothing?</w:t>
      </w:r>
    </w:p>
    <w:sectPr w:rsidR="0024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46"/>
    <w:rsid w:val="002404CC"/>
    <w:rsid w:val="00322E7D"/>
    <w:rsid w:val="006377BA"/>
    <w:rsid w:val="007072B3"/>
    <w:rsid w:val="00960715"/>
    <w:rsid w:val="00993B46"/>
    <w:rsid w:val="00CF241F"/>
    <w:rsid w:val="00D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EAFD"/>
  <w15:chartTrackingRefBased/>
  <w15:docId w15:val="{8E92FA7B-8D4D-415E-ABDD-81700D79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0AA8"/>
  </w:style>
  <w:style w:type="character" w:customStyle="1" w:styleId="DateChar">
    <w:name w:val="Date Char"/>
    <w:basedOn w:val="DefaultParagraphFont"/>
    <w:link w:val="Date"/>
    <w:uiPriority w:val="99"/>
    <w:semiHidden/>
    <w:rsid w:val="00DA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2022-06-10T21:30:00Z</dcterms:created>
  <dcterms:modified xsi:type="dcterms:W3CDTF">2022-06-27T16:42:00Z</dcterms:modified>
</cp:coreProperties>
</file>