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lang w:val="id-ID" w:eastAsia="id-ID"/>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D75F68">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D75F68">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pPr>
        <w:pStyle w:val="TableofFigures"/>
        <w:tabs>
          <w:tab w:val="right" w:leader="dot" w:pos="7928"/>
        </w:tabs>
        <w:rPr>
          <w:rFonts w:eastAsia="MS Mincho"/>
          <w:noProof/>
        </w:rPr>
      </w:pPr>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hyperlink w:anchor="_Toc502756127" w:history="1">
        <w:r>
          <w:rPr>
            <w:rStyle w:val="Hyperlink"/>
            <w:rFonts w:ascii="Times New Roman" w:hAnsi="Times New Roman" w:cs="Times New Roman"/>
            <w:noProof/>
          </w:rPr>
          <w:t>Tabel 1</w:t>
        </w:r>
        <w:r>
          <w:rPr>
            <w:rStyle w:val="Hyperlink"/>
            <w:rFonts w:ascii="Times New Roman" w:hAnsi="Times New Roman" w:cs="Times New Roman"/>
            <w:noProof/>
            <w:lang w:val="id-ID"/>
          </w:rPr>
          <w:t xml:space="preserve"> Jadwal Kegiatan Kerja Praktik</w:t>
        </w:r>
        <w:r>
          <w:rPr>
            <w:noProof/>
            <w:webHidden/>
          </w:rPr>
          <w:tab/>
        </w:r>
        <w:r>
          <w:rPr>
            <w:noProof/>
            <w:webHidden/>
          </w:rPr>
          <w:fldChar w:fldCharType="begin"/>
        </w:r>
        <w:r>
          <w:rPr>
            <w:noProof/>
            <w:webHidden/>
          </w:rPr>
          <w:instrText xml:space="preserve"> PAGEREF _Toc502756127 \h </w:instrText>
        </w:r>
        <w:r>
          <w:rPr>
            <w:noProof/>
            <w:webHidden/>
          </w:rPr>
        </w:r>
        <w:r>
          <w:rPr>
            <w:noProof/>
            <w:webHidden/>
          </w:rPr>
          <w:fldChar w:fldCharType="separate"/>
        </w:r>
        <w:r>
          <w:rPr>
            <w:noProof/>
            <w:webHidden/>
          </w:rPr>
          <w:t>16</w:t>
        </w:r>
        <w:r>
          <w:rPr>
            <w:noProof/>
            <w:webHidden/>
          </w:rPr>
          <w:fldChar w:fldCharType="end"/>
        </w:r>
      </w:hyperlink>
    </w:p>
    <w:p w:rsidR="00AD0B51" w:rsidRDefault="00295B42">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AD0B51" w:rsidRPr="00CF28D3" w:rsidRDefault="00295B42">
      <w:pPr>
        <w:pStyle w:val="TableofFigures"/>
        <w:tabs>
          <w:tab w:val="right" w:leader="dot" w:pos="7928"/>
        </w:tabs>
        <w:rPr>
          <w:rFonts w:eastAsia="MS Mincho"/>
          <w:noProof/>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hyperlink r:id="rId11" w:anchor="_Toc502756122" w:history="1">
        <w:r>
          <w:rPr>
            <w:rStyle w:val="Hyperlink"/>
            <w:rFonts w:ascii="Times New Roman" w:hAnsi="Times New Roman" w:cs="Times New Roman"/>
            <w:noProof/>
          </w:rPr>
          <w:t>Gambar 1</w:t>
        </w:r>
        <w:r>
          <w:rPr>
            <w:rStyle w:val="Hyperlink"/>
            <w:rFonts w:ascii="Times New Roman" w:hAnsi="Times New Roman" w:cs="Times New Roman"/>
            <w:noProof/>
            <w:lang w:val="id-ID"/>
          </w:rPr>
          <w:t xml:space="preserve"> </w:t>
        </w:r>
        <w:r w:rsidR="00CF28D3">
          <w:rPr>
            <w:rStyle w:val="Hyperlink"/>
            <w:rFonts w:ascii="Times New Roman" w:hAnsi="Times New Roman" w:cs="Times New Roman"/>
            <w:noProof/>
          </w:rPr>
          <w:t>Lokasi PLTA Wadaslintang</w:t>
        </w:r>
        <w:r>
          <w:rPr>
            <w:noProof/>
            <w:webHidden/>
          </w:rPr>
          <w:tab/>
        </w:r>
      </w:hyperlink>
      <w:r w:rsidR="00CF28D3">
        <w:rPr>
          <w:noProof/>
          <w:lang w:val="id-ID"/>
        </w:rPr>
        <w:t>8</w:t>
      </w:r>
    </w:p>
    <w:p w:rsidR="00AD0B51" w:rsidRPr="00CF28D3" w:rsidRDefault="00D75F68">
      <w:pPr>
        <w:pStyle w:val="TableofFigures"/>
        <w:tabs>
          <w:tab w:val="right" w:leader="dot" w:pos="7928"/>
        </w:tabs>
        <w:rPr>
          <w:rFonts w:eastAsia="MS Mincho"/>
          <w:noProof/>
          <w:lang w:val="id-ID"/>
        </w:rPr>
      </w:pPr>
      <w:hyperlink r:id="rId12" w:anchor="_Toc502756123" w:history="1">
        <w:r w:rsidR="00CF28D3">
          <w:rPr>
            <w:rStyle w:val="Hyperlink"/>
            <w:noProof/>
          </w:rPr>
          <w:t>Gambar 2 Prinsip Kerja PLTA Wadaslintang</w:t>
        </w:r>
        <w:r w:rsidR="00295B42">
          <w:rPr>
            <w:noProof/>
            <w:webHidden/>
          </w:rPr>
          <w:tab/>
        </w:r>
      </w:hyperlink>
      <w:r w:rsidR="00CF28D3">
        <w:rPr>
          <w:noProof/>
          <w:lang w:val="id-ID"/>
        </w:rPr>
        <w:t>8</w:t>
      </w:r>
    </w:p>
    <w:p w:rsidR="00CF28D3" w:rsidRPr="00CF28D3" w:rsidRDefault="00D75F68" w:rsidP="00CF28D3">
      <w:pPr>
        <w:pStyle w:val="TableofFigures"/>
        <w:tabs>
          <w:tab w:val="right" w:leader="dot" w:pos="7928"/>
        </w:tabs>
        <w:rPr>
          <w:rFonts w:ascii="Times New Roman" w:hAnsi="Times New Roman" w:cs="Times New Roman"/>
          <w:sz w:val="24"/>
          <w:szCs w:val="24"/>
          <w:lang w:val="id-ID"/>
        </w:rPr>
      </w:pPr>
      <w:hyperlink r:id="rId13" w:anchor="_Toc502756125" w:history="1">
        <w:r w:rsidR="00CF28D3">
          <w:rPr>
            <w:rStyle w:val="Hyperlink"/>
            <w:noProof/>
          </w:rPr>
          <w:t xml:space="preserve"> </w:t>
        </w:r>
      </w:hyperlink>
      <w:r w:rsidR="00295B42">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proofErr w:type="spellStart"/>
      <w:r>
        <w:rPr>
          <w:rFonts w:ascii="Times New Roman" w:hAnsi="Times New Roman" w:cs="Times New Roman"/>
          <w:b/>
          <w:color w:val="auto"/>
          <w:sz w:val="24"/>
          <w:szCs w:val="28"/>
        </w:rPr>
        <w:t>Latar</w:t>
      </w:r>
      <w:proofErr w:type="spellEnd"/>
      <w:r>
        <w:rPr>
          <w:rFonts w:ascii="Times New Roman" w:hAnsi="Times New Roman" w:cs="Times New Roman"/>
          <w:b/>
          <w:color w:val="auto"/>
          <w:sz w:val="24"/>
          <w:szCs w:val="28"/>
        </w:rPr>
        <w:t xml:space="preserve"> </w:t>
      </w:r>
      <w:proofErr w:type="spellStart"/>
      <w:r>
        <w:rPr>
          <w:rFonts w:ascii="Times New Roman" w:hAnsi="Times New Roman" w:cs="Times New Roman"/>
          <w:b/>
          <w:color w:val="auto"/>
          <w:sz w:val="24"/>
          <w:szCs w:val="28"/>
        </w:rPr>
        <w:t>Belakang</w:t>
      </w:r>
      <w:bookmarkEnd w:id="4"/>
      <w:proofErr w:type="spellEnd"/>
    </w:p>
    <w:p w:rsidR="002B600C" w:rsidRPr="002B600C" w:rsidRDefault="002B600C" w:rsidP="00761B1D">
      <w:pPr>
        <w:ind w:firstLine="851"/>
        <w:jc w:val="both"/>
        <w:rPr>
          <w:rFonts w:ascii="Times New Roman" w:hAnsi="Times New Roman" w:cs="Times New Roman"/>
          <w:sz w:val="24"/>
        </w:rPr>
      </w:pPr>
      <w:proofErr w:type="spellStart"/>
      <w:r w:rsidRPr="002B600C">
        <w:rPr>
          <w:rFonts w:ascii="Times New Roman" w:hAnsi="Times New Roman" w:cs="Times New Roman"/>
          <w:sz w:val="24"/>
        </w:rPr>
        <w:t>Perkembangan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Ilmu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pengetahuan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dewasa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pesat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terutama</w:t>
      </w:r>
      <w:proofErr w:type="spellEnd"/>
      <w:r w:rsidRPr="002B600C">
        <w:rPr>
          <w:rFonts w:ascii="Times New Roman" w:hAnsi="Times New Roman" w:cs="Times New Roman"/>
          <w:sz w:val="24"/>
        </w:rPr>
        <w:t xml:space="preserve"> di </w:t>
      </w:r>
      <w:proofErr w:type="spellStart"/>
      <w:r w:rsidRPr="002B600C">
        <w:rPr>
          <w:rFonts w:ascii="Times New Roman" w:hAnsi="Times New Roman" w:cs="Times New Roman"/>
          <w:sz w:val="24"/>
        </w:rPr>
        <w:t>bidang</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elektronika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mempengaruhi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masyarakat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untuk</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melangkah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lebih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maju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praktis</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simple. </w:t>
      </w:r>
      <w:proofErr w:type="spellStart"/>
      <w:r w:rsidRPr="002B600C">
        <w:rPr>
          <w:rFonts w:ascii="Times New Roman" w:hAnsi="Times New Roman" w:cs="Times New Roman"/>
          <w:sz w:val="24"/>
        </w:rPr>
        <w:t>Otomatisasi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dibutuhkan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dalam</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apalagi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kemajuan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zaman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menuntut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pekerjaan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manusia</w:t>
      </w:r>
      <w:proofErr w:type="spellEnd"/>
      <w:r w:rsidRPr="002B600C">
        <w:rPr>
          <w:rFonts w:ascii="Times New Roman" w:hAnsi="Times New Roman" w:cs="Times New Roman"/>
          <w:sz w:val="24"/>
        </w:rPr>
        <w:t xml:space="preserve"> yang </w:t>
      </w:r>
      <w:proofErr w:type="spellStart"/>
      <w:r w:rsidRPr="002B600C">
        <w:rPr>
          <w:rFonts w:ascii="Times New Roman" w:hAnsi="Times New Roman" w:cs="Times New Roman"/>
          <w:sz w:val="24"/>
        </w:rPr>
        <w:t>efektif</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efisien</w:t>
      </w:r>
      <w:proofErr w:type="spellEnd"/>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5054C2" w:rsidP="002A78B9">
      <w:pPr>
        <w:pStyle w:val="Heading2"/>
        <w:numPr>
          <w:ilvl w:val="0"/>
          <w:numId w:val="4"/>
        </w:numPr>
        <w:ind w:left="426" w:hanging="426"/>
        <w:rPr>
          <w:rFonts w:ascii="Times New Roman" w:hAnsi="Times New Roman" w:cs="Times New Roman"/>
          <w:b/>
          <w:color w:val="000000"/>
          <w:sz w:val="24"/>
          <w:szCs w:val="28"/>
        </w:rPr>
      </w:pPr>
      <w:bookmarkStart w:id="5" w:name="_Toc509258644"/>
      <w:r>
        <w:rPr>
          <w:rFonts w:ascii="Times New Roman" w:hAnsi="Times New Roman" w:cs="Times New Roman"/>
          <w:b/>
          <w:color w:val="000000"/>
          <w:sz w:val="24"/>
          <w:szCs w:val="28"/>
          <w:lang w:val="id-ID"/>
        </w:rPr>
        <w:t xml:space="preserve">Tujuan </w:t>
      </w:r>
      <w:r w:rsidR="00CA3157">
        <w:rPr>
          <w:rFonts w:ascii="Times New Roman" w:hAnsi="Times New Roman" w:cs="Times New Roman"/>
          <w:b/>
          <w:color w:val="000000"/>
          <w:sz w:val="24"/>
          <w:szCs w:val="28"/>
          <w:lang w:val="id-ID"/>
        </w:rPr>
        <w:t>Pembuatan Alat</w:t>
      </w:r>
      <w:bookmarkEnd w:id="5"/>
      <w:r>
        <w:rPr>
          <w:rFonts w:ascii="Times New Roman" w:hAnsi="Times New Roman" w:cs="Times New Roman"/>
          <w:b/>
          <w:color w:val="000000"/>
          <w:sz w:val="24"/>
          <w:szCs w:val="28"/>
          <w:lang w:val="id-ID"/>
        </w:rPr>
        <w:t xml:space="preserve"> </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AD0B51" w:rsidRDefault="005054C2" w:rsidP="00B94313">
      <w:pPr>
        <w:pStyle w:val="Heading2"/>
        <w:numPr>
          <w:ilvl w:val="0"/>
          <w:numId w:val="4"/>
        </w:numPr>
        <w:ind w:left="426" w:hanging="426"/>
        <w:jc w:val="both"/>
        <w:rPr>
          <w:rFonts w:ascii="Times New Roman" w:hAnsi="Times New Roman" w:cs="Times New Roman"/>
          <w:b/>
          <w:color w:val="000000"/>
          <w:sz w:val="24"/>
          <w:szCs w:val="28"/>
        </w:rPr>
      </w:pPr>
      <w:bookmarkStart w:id="6" w:name="_Toc509258645"/>
      <w:r>
        <w:rPr>
          <w:rFonts w:ascii="Times New Roman" w:hAnsi="Times New Roman" w:cs="Times New Roman"/>
          <w:b/>
          <w:color w:val="000000"/>
          <w:sz w:val="24"/>
          <w:szCs w:val="28"/>
          <w:lang w:val="id-ID"/>
        </w:rPr>
        <w:lastRenderedPageBreak/>
        <w:t>Ruang Lingkup Pembahasan</w:t>
      </w:r>
      <w:bookmarkEnd w:id="6"/>
      <w:r>
        <w:rPr>
          <w:rFonts w:ascii="Times New Roman" w:hAnsi="Times New Roman" w:cs="Times New Roman"/>
          <w:b/>
          <w:color w:val="000000"/>
          <w:sz w:val="24"/>
          <w:szCs w:val="28"/>
          <w:lang w:val="id-ID"/>
        </w:rPr>
        <w:t xml:space="preserve"> </w:t>
      </w:r>
    </w:p>
    <w:p w:rsidR="00761B1D" w:rsidRDefault="00761B1D" w:rsidP="00A1532B">
      <w:pPr>
        <w:pStyle w:val="ListParagraph"/>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rsidR="00761B1D" w:rsidRDefault="00A67B39" w:rsidP="00A1532B">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5054C2" w:rsidRPr="005054C2" w:rsidRDefault="00761B1D" w:rsidP="00A1532B">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sidR="00A67B39">
        <w:rPr>
          <w:rFonts w:ascii="Times New Roman" w:hAnsi="Times New Roman" w:cs="Times New Roman"/>
          <w:sz w:val="24"/>
          <w:szCs w:val="24"/>
          <w:lang w:val="id-ID"/>
        </w:rPr>
        <w:t xml:space="preserve">akan membahas bagaimana suatu sistem pada alat Jendela Anti Maling (JETLIG) ini bekerja </w:t>
      </w:r>
      <w:r w:rsidRPr="00761B1D">
        <w:rPr>
          <w:rFonts w:ascii="Times New Roman" w:hAnsi="Times New Roman" w:cs="Times New Roman"/>
          <w:sz w:val="24"/>
          <w:szCs w:val="24"/>
          <w:lang w:val="id-ID"/>
        </w:rPr>
        <w:t xml:space="preserve">. </w:t>
      </w:r>
    </w:p>
    <w:p w:rsidR="005054C2" w:rsidRPr="005054C2" w:rsidRDefault="005054C2" w:rsidP="005054C2">
      <w:pPr>
        <w:rPr>
          <w:lang w:val="id-ID"/>
        </w:rPr>
      </w:pPr>
      <w:r>
        <w:rPr>
          <w:lang w:val="id-ID"/>
        </w:rPr>
        <w:tab/>
      </w:r>
    </w:p>
    <w:p w:rsidR="00AD0B51" w:rsidRDefault="00295B42" w:rsidP="003640F9">
      <w:pPr>
        <w:pStyle w:val="Heading2"/>
        <w:numPr>
          <w:ilvl w:val="0"/>
          <w:numId w:val="4"/>
        </w:numPr>
        <w:ind w:left="426" w:hanging="426"/>
        <w:jc w:val="both"/>
        <w:rPr>
          <w:rFonts w:ascii="Times New Roman" w:hAnsi="Times New Roman" w:cs="Times New Roman"/>
          <w:b/>
          <w:color w:val="000000"/>
          <w:sz w:val="24"/>
        </w:rPr>
      </w:pPr>
      <w:bookmarkStart w:id="7" w:name="_Toc509258646"/>
      <w:proofErr w:type="spellStart"/>
      <w:r>
        <w:rPr>
          <w:rFonts w:ascii="Times New Roman" w:hAnsi="Times New Roman" w:cs="Times New Roman"/>
          <w:b/>
          <w:color w:val="000000"/>
          <w:sz w:val="24"/>
        </w:rPr>
        <w:t>Manfaat</w:t>
      </w:r>
      <w:proofErr w:type="spellEnd"/>
      <w:r>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Pembuatan</w:t>
      </w:r>
      <w:proofErr w:type="spellEnd"/>
      <w:r w:rsidR="003640F9">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Alat</w:t>
      </w:r>
      <w:bookmarkEnd w:id="7"/>
      <w:proofErr w:type="spellEnd"/>
    </w:p>
    <w:p w:rsidR="004364A4" w:rsidRDefault="003640F9" w:rsidP="004364A4">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4364A4" w:rsidRPr="004364A4" w:rsidRDefault="00295B42"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w:t>
      </w:r>
      <w:r w:rsidR="003640F9" w:rsidRPr="004364A4">
        <w:rPr>
          <w:rFonts w:ascii="Times New Roman" w:eastAsia="Times New Roman" w:hAnsi="Times New Roman" w:cs="Times New Roman"/>
          <w:sz w:val="24"/>
          <w:szCs w:val="24"/>
          <w:lang w:eastAsia="id-ID"/>
        </w:rPr>
        <w:t>ebagai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pengaman</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rumah</w:t>
      </w:r>
      <w:proofErr w:type="spellEnd"/>
      <w:r w:rsidR="003640F9" w:rsidRPr="004364A4">
        <w:rPr>
          <w:rFonts w:ascii="Times New Roman" w:eastAsia="Times New Roman" w:hAnsi="Times New Roman" w:cs="Times New Roman"/>
          <w:sz w:val="24"/>
          <w:szCs w:val="24"/>
          <w:lang w:eastAsia="id-ID"/>
        </w:rPr>
        <w:t xml:space="preserve"> / </w:t>
      </w:r>
      <w:proofErr w:type="spellStart"/>
      <w:r w:rsidR="003640F9" w:rsidRPr="004364A4">
        <w:rPr>
          <w:rFonts w:ascii="Times New Roman" w:eastAsia="Times New Roman" w:hAnsi="Times New Roman" w:cs="Times New Roman"/>
          <w:sz w:val="24"/>
          <w:szCs w:val="24"/>
          <w:lang w:eastAsia="id-ID"/>
        </w:rPr>
        <w:t>ketika</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dalam</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kondisi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tertutup</w:t>
      </w:r>
      <w:proofErr w:type="spellEnd"/>
      <w:r w:rsidR="003640F9" w:rsidRPr="004364A4">
        <w:rPr>
          <w:rFonts w:ascii="Times New Roman" w:eastAsia="Times New Roman" w:hAnsi="Times New Roman" w:cs="Times New Roman"/>
          <w:sz w:val="24"/>
          <w:szCs w:val="24"/>
          <w:lang w:eastAsia="id-ID"/>
        </w:rPr>
        <w:t>.</w:t>
      </w:r>
    </w:p>
    <w:p w:rsidR="004364A4" w:rsidRPr="004364A4" w:rsidRDefault="004364A4" w:rsidP="004364A4">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4364A4" w:rsidRPr="0086215D" w:rsidRDefault="004364A4"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w:t>
      </w:r>
      <w:r w:rsidR="0086215D">
        <w:rPr>
          <w:rFonts w:ascii="Times New Roman" w:eastAsia="Times New Roman" w:hAnsi="Times New Roman" w:cs="Times New Roman"/>
          <w:sz w:val="24"/>
          <w:szCs w:val="24"/>
          <w:lang w:val="id-ID" w:eastAsia="id-ID"/>
        </w:rPr>
        <w:t>ngaman</w:t>
      </w:r>
      <w:proofErr w:type="gramEnd"/>
      <w:r w:rsidR="0086215D">
        <w:rPr>
          <w:rFonts w:ascii="Times New Roman" w:eastAsia="Times New Roman" w:hAnsi="Times New Roman" w:cs="Times New Roman"/>
          <w:sz w:val="24"/>
          <w:szCs w:val="24"/>
          <w:lang w:val="id-ID" w:eastAsia="id-ID"/>
        </w:rPr>
        <w:t xml:space="preserve"> suatu rumah atau kantor. </w:t>
      </w:r>
    </w:p>
    <w:p w:rsidR="0086215D" w:rsidRDefault="0086215D" w:rsidP="0086215D">
      <w:pPr>
        <w:jc w:val="both"/>
        <w:rPr>
          <w:rFonts w:ascii="Times New Roman" w:hAnsi="Times New Roman" w:cs="Times New Roman"/>
          <w:sz w:val="24"/>
          <w:lang w:val="id-ID"/>
        </w:rPr>
      </w:pPr>
    </w:p>
    <w:p w:rsidR="0086215D" w:rsidRPr="0086215D" w:rsidRDefault="0086215D" w:rsidP="0086215D">
      <w:pPr>
        <w:jc w:val="both"/>
        <w:rPr>
          <w:rFonts w:ascii="Times New Roman" w:hAnsi="Times New Roman" w:cs="Times New Roman"/>
          <w:sz w:val="24"/>
          <w:lang w:val="id-ID"/>
        </w:rPr>
        <w:sectPr w:rsidR="0086215D" w:rsidRPr="0086215D" w:rsidSect="009C1D61">
          <w:headerReference w:type="default" r:id="rId14"/>
          <w:footerReference w:type="default" r:id="rId15"/>
          <w:footerReference w:type="first" r:id="rId16"/>
          <w:pgSz w:w="11907" w:h="16839" w:code="9"/>
          <w:pgMar w:top="2268" w:right="1701" w:bottom="1701" w:left="2268" w:header="720" w:footer="720" w:gutter="0"/>
          <w:pgNumType w:start="1"/>
          <w:cols w:space="720"/>
          <w:titlePg/>
          <w:docGrid w:linePitch="360"/>
        </w:sectPr>
      </w:pPr>
    </w:p>
    <w:p w:rsidR="004364A4" w:rsidRPr="004364A4" w:rsidRDefault="004364A4" w:rsidP="004364A4">
      <w:pPr>
        <w:jc w:val="both"/>
        <w:rPr>
          <w:rFonts w:ascii="Times New Roman" w:hAnsi="Times New Roman" w:cs="Times New Roman"/>
          <w:sz w:val="24"/>
          <w:lang w:val="id-ID"/>
        </w:rPr>
        <w:sectPr w:rsidR="004364A4" w:rsidRPr="004364A4" w:rsidSect="009C1D61">
          <w:headerReference w:type="default" r:id="rId17"/>
          <w:footerReference w:type="default" r:id="rId18"/>
          <w:footerReference w:type="first" r:id="rId19"/>
          <w:pgSz w:w="11907" w:h="16839" w:code="9"/>
          <w:pgMar w:top="2268" w:right="1701" w:bottom="1701" w:left="2268" w:header="720" w:footer="720" w:gutter="0"/>
          <w:pgNumType w:start="1"/>
          <w:cols w:space="720"/>
          <w:titlePg/>
          <w:docGrid w:linePitch="360"/>
        </w:sectPr>
      </w:pPr>
    </w:p>
    <w:p w:rsidR="00AD0B51" w:rsidRDefault="00295B42">
      <w:pPr>
        <w:pStyle w:val="Heading1"/>
        <w:jc w:val="center"/>
        <w:rPr>
          <w:rFonts w:ascii="Times New Roman" w:hAnsi="Times New Roman" w:cs="Times New Roman"/>
          <w:b/>
          <w:color w:val="000000"/>
        </w:rPr>
      </w:pPr>
      <w:bookmarkStart w:id="8" w:name="_Toc509258647"/>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8"/>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9" w:name="_Toc509258648"/>
      <w:r>
        <w:rPr>
          <w:rFonts w:ascii="Times New Roman" w:hAnsi="Times New Roman" w:cs="Times New Roman"/>
          <w:b/>
          <w:color w:val="000000"/>
          <w:sz w:val="24"/>
          <w:szCs w:val="24"/>
          <w:lang w:val="id-ID"/>
        </w:rPr>
        <w:t>SISTEM KEAMANAN</w:t>
      </w:r>
      <w:bookmarkEnd w:id="9"/>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proofErr w:type="spellStart"/>
      <w:r w:rsidRPr="002C1383">
        <w:rPr>
          <w:rFonts w:asciiTheme="majorBidi" w:hAnsiTheme="majorBidi" w:cstheme="majorBidi"/>
          <w:color w:val="242424"/>
          <w:sz w:val="24"/>
          <w:szCs w:val="24"/>
          <w:shd w:val="clear" w:color="auto" w:fill="FFFFFF"/>
        </w:rPr>
        <w:t>Sistem</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sekumpulan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elemen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atau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unsur</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saling</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berkaitan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memiliki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tujuan</w:t>
      </w:r>
      <w:proofErr w:type="spellEnd"/>
      <w:r w:rsidRPr="002C1383">
        <w:rPr>
          <w:rFonts w:asciiTheme="majorBidi" w:hAnsiTheme="majorBidi" w:cstheme="majorBidi"/>
          <w:color w:val="242424"/>
          <w:sz w:val="24"/>
          <w:szCs w:val="24"/>
          <w:shd w:val="clear" w:color="auto" w:fill="FFFFFF"/>
        </w:rPr>
        <w:t xml:space="preserve"> yang </w:t>
      </w:r>
      <w:proofErr w:type="spellStart"/>
      <w:proofErr w:type="gramStart"/>
      <w:r w:rsidRPr="002C1383">
        <w:rPr>
          <w:rFonts w:asciiTheme="majorBidi" w:hAnsiTheme="majorBidi" w:cstheme="majorBidi"/>
          <w:color w:val="242424"/>
          <w:sz w:val="24"/>
          <w:szCs w:val="24"/>
          <w:shd w:val="clear" w:color="auto" w:fill="FFFFFF"/>
        </w:rPr>
        <w:t>sama</w:t>
      </w:r>
      <w:proofErr w:type="spellEnd"/>
      <w:proofErr w:type="gram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Keamanan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kondisi</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terbebas</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dari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resiko</w:t>
      </w:r>
      <w:proofErr w:type="spellEnd"/>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AD0B51" w:rsidRPr="005159F7" w:rsidRDefault="002C1383" w:rsidP="005159F7">
      <w:pPr>
        <w:pStyle w:val="ListParagraph"/>
        <w:ind w:firstLine="720"/>
        <w:jc w:val="both"/>
        <w:rPr>
          <w:rFonts w:asciiTheme="majorBidi" w:hAnsiTheme="majorBidi" w:cstheme="majorBidi"/>
          <w:b/>
          <w:color w:val="000000" w:themeColor="text1"/>
          <w:sz w:val="36"/>
          <w:szCs w:val="36"/>
        </w:rPr>
      </w:pP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dirancang</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untuk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melindungi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aset</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sebuah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Titik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kunci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pertama</w:t>
      </w:r>
      <w:proofErr w:type="spellEnd"/>
      <w:r w:rsidRPr="002C1383">
        <w:rPr>
          <w:rFonts w:asciiTheme="majorBidi" w:hAnsiTheme="majorBidi" w:cstheme="majorBidi"/>
          <w:color w:val="000000" w:themeColor="text1"/>
          <w:sz w:val="24"/>
          <w:szCs w:val="24"/>
          <w:shd w:val="clear" w:color="auto" w:fill="FFFFFF"/>
        </w:rPr>
        <w:t xml:space="preserve"> yang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dalam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elektronik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adalah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dengan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itu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sendiri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Jika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mudah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dikalahkan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internal </w:t>
      </w:r>
      <w:proofErr w:type="spellStart"/>
      <w:r w:rsidRPr="002C1383">
        <w:rPr>
          <w:rFonts w:asciiTheme="majorBidi" w:hAnsiTheme="majorBidi" w:cstheme="majorBidi"/>
          <w:color w:val="000000" w:themeColor="text1"/>
          <w:sz w:val="24"/>
          <w:szCs w:val="24"/>
          <w:shd w:val="clear" w:color="auto" w:fill="FFFFFF"/>
        </w:rPr>
        <w:t>atau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eksternal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maka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keamanannya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tidak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Lalu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bagaimana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infrastruktur</w:t>
      </w:r>
      <w:proofErr w:type="spellEnd"/>
      <w:r w:rsidRPr="002C1383">
        <w:rPr>
          <w:rFonts w:asciiTheme="majorBidi" w:hAnsiTheme="majorBidi" w:cstheme="majorBidi"/>
          <w:color w:val="000000" w:themeColor="text1"/>
          <w:sz w:val="24"/>
          <w:szCs w:val="24"/>
          <w:shd w:val="clear" w:color="auto" w:fill="FFFFFF"/>
        </w:rPr>
        <w:t>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Pr="00B43604" w:rsidRDefault="00AD0B51" w:rsidP="00B43604">
      <w:pPr>
        <w:spacing w:after="160" w:line="259" w:lineRule="auto"/>
        <w:rPr>
          <w:rFonts w:ascii="Times New Roman" w:hAnsi="Times New Roman" w:cs="Times New Roman"/>
          <w:sz w:val="24"/>
          <w:szCs w:val="24"/>
        </w:rPr>
      </w:pP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0" w:name="_Toc502756478"/>
      <w:bookmarkStart w:id="11" w:name="_Toc502756735"/>
      <w:bookmarkStart w:id="12" w:name="_Toc502756811"/>
      <w:bookmarkStart w:id="13" w:name="_Toc502757263"/>
      <w:bookmarkStart w:id="14" w:name="_Toc502757356"/>
      <w:bookmarkStart w:id="15" w:name="_Toc502757434"/>
      <w:bookmarkStart w:id="16" w:name="_Toc502757541"/>
      <w:bookmarkStart w:id="17" w:name="_Toc502757614"/>
      <w:bookmarkStart w:id="18" w:name="_Toc502758427"/>
      <w:bookmarkStart w:id="19" w:name="_Toc502758451"/>
      <w:bookmarkStart w:id="20" w:name="_Toc502758481"/>
      <w:bookmarkStart w:id="21" w:name="_Toc503466896"/>
      <w:bookmarkStart w:id="22" w:name="_Toc509258649"/>
      <w:bookmarkEnd w:id="10"/>
      <w:bookmarkEnd w:id="11"/>
      <w:bookmarkEnd w:id="12"/>
      <w:bookmarkEnd w:id="13"/>
      <w:bookmarkEnd w:id="14"/>
      <w:bookmarkEnd w:id="15"/>
      <w:bookmarkEnd w:id="16"/>
      <w:bookmarkEnd w:id="17"/>
      <w:bookmarkEnd w:id="18"/>
      <w:bookmarkEnd w:id="19"/>
      <w:bookmarkEnd w:id="20"/>
      <w:bookmarkEnd w:id="21"/>
      <w:bookmarkEnd w:id="22"/>
    </w:p>
    <w:p w:rsidR="00AD0B51" w:rsidRDefault="00995A22">
      <w:pPr>
        <w:pStyle w:val="Heading2"/>
        <w:numPr>
          <w:ilvl w:val="0"/>
          <w:numId w:val="1"/>
        </w:numPr>
        <w:ind w:hanging="720"/>
        <w:rPr>
          <w:rFonts w:ascii="Times New Roman" w:hAnsi="Times New Roman" w:cs="Times New Roman"/>
          <w:b/>
          <w:color w:val="000000"/>
          <w:sz w:val="24"/>
        </w:rPr>
      </w:pPr>
      <w:bookmarkStart w:id="23" w:name="_Toc509258650"/>
      <w:r>
        <w:rPr>
          <w:rFonts w:ascii="Times New Roman" w:hAnsi="Times New Roman" w:cs="Times New Roman"/>
          <w:b/>
          <w:color w:val="000000"/>
          <w:sz w:val="24"/>
          <w:lang w:val="id-ID"/>
        </w:rPr>
        <w:t>ALAT DAN BAHAN</w:t>
      </w:r>
      <w:bookmarkEnd w:id="23"/>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Mega 2560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papan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pengembangan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berbasis</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menggunakan</w:t>
      </w:r>
      <w:proofErr w:type="spellEnd"/>
      <w:r w:rsidRPr="00882B9F">
        <w:rPr>
          <w:rFonts w:asciiTheme="majorBidi" w:hAnsiTheme="majorBidi" w:cstheme="majorBidi"/>
          <w:color w:val="000000" w:themeColor="text1"/>
          <w:sz w:val="24"/>
          <w:szCs w:val="24"/>
          <w:shd w:val="clear" w:color="auto" w:fill="FFFFFF"/>
        </w:rPr>
        <w:t xml:space="preserve"> chip ATmega2560.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pin I/O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banyak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sejumlah</w:t>
      </w:r>
      <w:proofErr w:type="spellEnd"/>
      <w:r w:rsidRPr="00882B9F">
        <w:rPr>
          <w:rFonts w:asciiTheme="majorBidi" w:hAnsiTheme="majorBidi" w:cstheme="majorBidi"/>
          <w:color w:val="000000" w:themeColor="text1"/>
          <w:sz w:val="24"/>
          <w:szCs w:val="24"/>
          <w:shd w:val="clear" w:color="auto" w:fill="FFFFFF"/>
        </w:rPr>
        <w:t xml:space="preserve"> 54 </w:t>
      </w:r>
      <w:proofErr w:type="spellStart"/>
      <w:r w:rsidRPr="00882B9F">
        <w:rPr>
          <w:rFonts w:asciiTheme="majorBidi" w:hAnsiTheme="majorBidi" w:cstheme="majorBidi"/>
          <w:color w:val="000000" w:themeColor="text1"/>
          <w:sz w:val="24"/>
          <w:szCs w:val="24"/>
          <w:shd w:val="clear" w:color="auto" w:fill="FFFFFF"/>
        </w:rPr>
        <w:t>buah</w:t>
      </w:r>
      <w:proofErr w:type="spellEnd"/>
      <w:r w:rsidRPr="00882B9F">
        <w:rPr>
          <w:rFonts w:asciiTheme="majorBidi" w:hAnsiTheme="majorBidi" w:cstheme="majorBidi"/>
          <w:color w:val="000000" w:themeColor="text1"/>
          <w:sz w:val="24"/>
          <w:szCs w:val="24"/>
          <w:shd w:val="clear" w:color="auto" w:fill="FFFFFF"/>
        </w:rPr>
        <w:t xml:space="preserve"> digital I/O pin (15 pin </w:t>
      </w:r>
      <w:proofErr w:type="spellStart"/>
      <w:r w:rsidRPr="00882B9F">
        <w:rPr>
          <w:rFonts w:asciiTheme="majorBidi" w:hAnsiTheme="majorBidi" w:cstheme="majorBidi"/>
          <w:color w:val="000000" w:themeColor="text1"/>
          <w:sz w:val="24"/>
          <w:szCs w:val="24"/>
          <w:shd w:val="clear" w:color="auto" w:fill="FFFFFF"/>
        </w:rPr>
        <w:t>diantaranya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PWM), 16 pin analog input, 4 pin UART (serial port hardware). </w:t>
      </w: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Mega 2560 </w:t>
      </w:r>
      <w:proofErr w:type="spellStart"/>
      <w:r w:rsidRPr="00882B9F">
        <w:rPr>
          <w:rFonts w:asciiTheme="majorBidi" w:hAnsiTheme="majorBidi" w:cstheme="majorBidi"/>
          <w:color w:val="000000" w:themeColor="text1"/>
          <w:sz w:val="24"/>
          <w:szCs w:val="24"/>
          <w:shd w:val="clear" w:color="auto" w:fill="FFFFFF"/>
        </w:rPr>
        <w:t>dilengkapi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oscillator 16 </w:t>
      </w:r>
      <w:proofErr w:type="spellStart"/>
      <w:proofErr w:type="gramStart"/>
      <w:r w:rsidRPr="00882B9F">
        <w:rPr>
          <w:rFonts w:asciiTheme="majorBidi" w:hAnsiTheme="majorBidi" w:cstheme="majorBidi"/>
          <w:color w:val="000000" w:themeColor="text1"/>
          <w:sz w:val="24"/>
          <w:szCs w:val="24"/>
          <w:shd w:val="clear" w:color="auto" w:fill="FFFFFF"/>
        </w:rPr>
        <w:t>Mhz</w:t>
      </w:r>
      <w:proofErr w:type="spellEnd"/>
      <w:proofErr w:type="gram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port USB, power jack DC, ICSP header, </w:t>
      </w:r>
      <w:proofErr w:type="spellStart"/>
      <w:r w:rsidRPr="00882B9F">
        <w:rPr>
          <w:rFonts w:asciiTheme="majorBidi" w:hAnsiTheme="majorBidi" w:cstheme="majorBidi"/>
          <w:color w:val="000000" w:themeColor="text1"/>
          <w:sz w:val="24"/>
          <w:szCs w:val="24"/>
          <w:shd w:val="clear" w:color="auto" w:fill="FFFFFF"/>
        </w:rPr>
        <w:t>dan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tombol</w:t>
      </w:r>
      <w:proofErr w:type="spellEnd"/>
      <w:r w:rsidRPr="00882B9F">
        <w:rPr>
          <w:rFonts w:asciiTheme="majorBidi" w:hAnsiTheme="majorBidi" w:cstheme="majorBidi"/>
          <w:color w:val="000000" w:themeColor="text1"/>
          <w:sz w:val="24"/>
          <w:szCs w:val="24"/>
          <w:shd w:val="clear" w:color="auto" w:fill="FFFFFF"/>
        </w:rPr>
        <w:t xml:space="preserve"> reset.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sangat</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lengkap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segala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sesuatu</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dibuthkan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untuk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penggunaan</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sederhana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tinggal</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menghubungkan</w:t>
      </w:r>
      <w:proofErr w:type="spellEnd"/>
      <w:r w:rsidRPr="00882B9F">
        <w:rPr>
          <w:rFonts w:asciiTheme="majorBidi" w:hAnsiTheme="majorBidi" w:cstheme="majorBidi"/>
          <w:color w:val="000000" w:themeColor="text1"/>
          <w:sz w:val="24"/>
          <w:szCs w:val="24"/>
          <w:shd w:val="clear" w:color="auto" w:fill="FFFFFF"/>
        </w:rPr>
        <w:t xml:space="preserve"> power </w:t>
      </w:r>
      <w:proofErr w:type="spellStart"/>
      <w:r w:rsidRPr="00882B9F">
        <w:rPr>
          <w:rFonts w:asciiTheme="majorBidi" w:hAnsiTheme="majorBidi" w:cstheme="majorBidi"/>
          <w:color w:val="000000" w:themeColor="text1"/>
          <w:sz w:val="24"/>
          <w:szCs w:val="24"/>
          <w:shd w:val="clear" w:color="auto" w:fill="FFFFFF"/>
        </w:rPr>
        <w:t>dari</w:t>
      </w:r>
      <w:proofErr w:type="spellEnd"/>
      <w:r w:rsidRPr="00882B9F">
        <w:rPr>
          <w:rFonts w:asciiTheme="majorBidi" w:hAnsiTheme="majorBidi" w:cstheme="majorBidi"/>
          <w:color w:val="000000" w:themeColor="text1"/>
          <w:sz w:val="24"/>
          <w:szCs w:val="24"/>
          <w:shd w:val="clear" w:color="auto" w:fill="FFFFFF"/>
        </w:rPr>
        <w:t xml:space="preserve"> USB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PC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atau</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melalui</w:t>
      </w:r>
      <w:proofErr w:type="spellEnd"/>
      <w:r w:rsidRPr="00882B9F">
        <w:rPr>
          <w:rFonts w:asciiTheme="majorBidi" w:hAnsiTheme="majorBidi" w:cstheme="majorBidi"/>
          <w:color w:val="000000" w:themeColor="text1"/>
          <w:sz w:val="24"/>
          <w:szCs w:val="24"/>
          <w:shd w:val="clear" w:color="auto" w:fill="FFFFFF"/>
        </w:rPr>
        <w:t xml:space="preserve"> adaptor AC/DC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882B9F" w:rsidRDefault="00882B9F" w:rsidP="00882B9F">
      <w:pPr>
        <w:pStyle w:val="ListParagraph"/>
        <w:ind w:firstLine="720"/>
        <w:jc w:val="center"/>
        <w:rPr>
          <w:rFonts w:asciiTheme="majorBidi" w:hAnsiTheme="majorBidi" w:cstheme="majorBidi"/>
          <w:b/>
          <w:color w:val="000000" w:themeColor="text1"/>
          <w:sz w:val="36"/>
          <w:szCs w:val="32"/>
          <w:lang w:val="id-ID"/>
        </w:rPr>
      </w:pPr>
      <w:r>
        <w:rPr>
          <w:noProof/>
          <w:lang w:val="id-ID" w:eastAsia="id-ID"/>
        </w:rPr>
        <w:lastRenderedPageBreak/>
        <w:drawing>
          <wp:inline distT="0" distB="0" distL="0" distR="0" wp14:anchorId="15044075" wp14:editId="20A2F8FF">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6692" cy="1577012"/>
                    </a:xfrm>
                    <a:prstGeom prst="rect">
                      <a:avLst/>
                    </a:prstGeom>
                  </pic:spPr>
                </pic:pic>
              </a:graphicData>
            </a:graphic>
          </wp:inline>
        </w:drawing>
      </w:r>
    </w:p>
    <w:p w:rsidR="00882B9F" w:rsidRPr="00882B9F" w:rsidRDefault="00882B9F" w:rsidP="00882B9F">
      <w:pPr>
        <w:pStyle w:val="ListParagraph"/>
        <w:ind w:firstLine="720"/>
        <w:jc w:val="center"/>
        <w:rPr>
          <w:rFonts w:asciiTheme="majorBidi" w:hAnsiTheme="majorBidi" w:cstheme="majorBidi"/>
          <w:b/>
          <w:color w:val="000000" w:themeColor="text1"/>
          <w:sz w:val="36"/>
          <w:szCs w:val="32"/>
          <w:lang w:val="id-ID"/>
        </w:rPr>
      </w:pP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Sensor Magnet </w:t>
      </w:r>
      <w:proofErr w:type="spellStart"/>
      <w:r w:rsidRPr="00CD595E">
        <w:rPr>
          <w:rFonts w:ascii="Times New Roman" w:hAnsi="Times New Roman" w:cs="Times New Roman"/>
          <w:bCs/>
          <w:sz w:val="24"/>
        </w:rPr>
        <w:t>atau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juga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relai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buluh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alat</w:t>
      </w:r>
      <w:proofErr w:type="spellEnd"/>
      <w:r w:rsidRPr="00CD595E">
        <w:rPr>
          <w:rFonts w:ascii="Times New Roman" w:hAnsi="Times New Roman" w:cs="Times New Roman"/>
          <w:bCs/>
          <w:sz w:val="24"/>
        </w:rPr>
        <w:t xml:space="preserve"> yang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terpengaruh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medan</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memberikan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perubahan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layaknya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saklar</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(on/off) yang </w:t>
      </w:r>
      <w:proofErr w:type="spellStart"/>
      <w:r w:rsidRPr="00CD595E">
        <w:rPr>
          <w:rFonts w:ascii="Times New Roman" w:hAnsi="Times New Roman" w:cs="Times New Roman"/>
          <w:bCs/>
          <w:sz w:val="24"/>
        </w:rPr>
        <w:t>digerakkan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oleh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di </w:t>
      </w:r>
      <w:proofErr w:type="spellStart"/>
      <w:r w:rsidRPr="00CD595E">
        <w:rPr>
          <w:rFonts w:ascii="Times New Roman" w:hAnsi="Times New Roman" w:cs="Times New Roman"/>
          <w:bCs/>
          <w:sz w:val="24"/>
        </w:rPr>
        <w:t>sekitarnya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Biasanya</w:t>
      </w:r>
      <w:proofErr w:type="spellEnd"/>
      <w:r w:rsidRPr="00CD595E">
        <w:rPr>
          <w:rFonts w:ascii="Times New Roman" w:hAnsi="Times New Roman" w:cs="Times New Roman"/>
          <w:bCs/>
          <w:sz w:val="24"/>
        </w:rPr>
        <w:t xml:space="preserve"> sensor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dikemas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kemasan</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hampa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bebas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debu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kelembapan</w:t>
      </w:r>
      <w:proofErr w:type="spellEnd"/>
      <w:r w:rsidRPr="00CD595E">
        <w:rPr>
          <w:rFonts w:ascii="Times New Roman" w:hAnsi="Times New Roman" w:cs="Times New Roman"/>
          <w:bCs/>
          <w:sz w:val="24"/>
        </w:rPr>
        <w:t xml:space="preserve">, </w:t>
      </w:r>
      <w:proofErr w:type="gramStart"/>
      <w:r w:rsidRPr="00CD595E">
        <w:rPr>
          <w:rFonts w:ascii="Times New Roman" w:hAnsi="Times New Roman" w:cs="Times New Roman"/>
          <w:bCs/>
          <w:sz w:val="24"/>
        </w:rPr>
        <w:t>asap</w:t>
      </w:r>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ataupun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uap</w:t>
      </w:r>
      <w:proofErr w:type="spellEnd"/>
      <w:r w:rsidRPr="00CD595E">
        <w:rPr>
          <w:rFonts w:ascii="Times New Roman" w:hAnsi="Times New Roman" w:cs="Times New Roman"/>
          <w:bCs/>
          <w:sz w:val="24"/>
        </w:rPr>
        <w:t>.</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Electromagnetic door switch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switch yang </w:t>
      </w:r>
      <w:proofErr w:type="spellStart"/>
      <w:r w:rsidRPr="00CD595E">
        <w:rPr>
          <w:rFonts w:ascii="Times New Roman" w:hAnsi="Times New Roman" w:cs="Times New Roman"/>
          <w:bCs/>
          <w:sz w:val="24"/>
        </w:rPr>
        <w:t>bekerja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berdasarkan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tidaknya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yang </w:t>
      </w:r>
      <w:proofErr w:type="spellStart"/>
      <w:r w:rsidRPr="00CD595E">
        <w:rPr>
          <w:rFonts w:ascii="Times New Roman" w:hAnsi="Times New Roman" w:cs="Times New Roman"/>
          <w:bCs/>
          <w:sz w:val="24"/>
        </w:rPr>
        <w:t>mempengaruhi</w:t>
      </w:r>
      <w:proofErr w:type="spellEnd"/>
      <w:r w:rsidRPr="00CD595E">
        <w:rPr>
          <w:rFonts w:ascii="Times New Roman" w:hAnsi="Times New Roman" w:cs="Times New Roman"/>
          <w:bCs/>
          <w:sz w:val="24"/>
        </w:rPr>
        <w:t xml:space="preserve"> switch.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didalamnya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mempunyai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terbuat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nikel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NiFe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secara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normaly</w:t>
      </w:r>
      <w:proofErr w:type="spellEnd"/>
      <w:r w:rsidRPr="00CD595E">
        <w:rPr>
          <w:rFonts w:ascii="Times New Roman" w:hAnsi="Times New Roman" w:cs="Times New Roman"/>
          <w:bCs/>
          <w:sz w:val="24"/>
        </w:rPr>
        <w:t xml:space="preserve"> open.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diletakkan</w:t>
      </w:r>
      <w:proofErr w:type="spellEnd"/>
      <w:r w:rsidRPr="00CD595E">
        <w:rPr>
          <w:rFonts w:ascii="Times New Roman" w:hAnsi="Times New Roman" w:cs="Times New Roman"/>
          <w:bCs/>
          <w:sz w:val="24"/>
        </w:rPr>
        <w:t xml:space="preserve"> di </w:t>
      </w:r>
      <w:proofErr w:type="spellStart"/>
      <w:r w:rsidRPr="00CD595E">
        <w:rPr>
          <w:rFonts w:ascii="Times New Roman" w:hAnsi="Times New Roman" w:cs="Times New Roman"/>
          <w:bCs/>
          <w:sz w:val="24"/>
        </w:rPr>
        <w:t>dekat</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menempel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tersambung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sehingga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normally closed.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dijauhkan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reed switch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kembali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posisi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semula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5159F7" w:rsidRDefault="005159F7" w:rsidP="00CD595E">
      <w:pPr>
        <w:pStyle w:val="ListParagraph"/>
        <w:ind w:firstLine="720"/>
        <w:jc w:val="center"/>
        <w:rPr>
          <w:rFonts w:ascii="Times New Roman" w:hAnsi="Times New Roman" w:cs="Times New Roman"/>
          <w:bCs/>
          <w:sz w:val="24"/>
        </w:rPr>
      </w:pPr>
    </w:p>
    <w:p w:rsidR="00CD595E" w:rsidRPr="00CD595E" w:rsidRDefault="00CD595E" w:rsidP="00CD595E">
      <w:pPr>
        <w:pStyle w:val="ListParagraph"/>
        <w:ind w:firstLine="720"/>
        <w:jc w:val="center"/>
        <w:rPr>
          <w:rFonts w:ascii="Times New Roman" w:hAnsi="Times New Roman" w:cs="Times New Roman"/>
          <w:bCs/>
          <w:sz w:val="24"/>
        </w:rPr>
      </w:pPr>
      <w:r>
        <w:rPr>
          <w:noProof/>
          <w:lang w:val="id-ID" w:eastAsia="id-ID"/>
        </w:rPr>
        <w:drawing>
          <wp:inline distT="0" distB="0" distL="0" distR="0" wp14:anchorId="4C1D547D" wp14:editId="3E22821E">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5584" cy="1543851"/>
                    </a:xfrm>
                    <a:prstGeom prst="rect">
                      <a:avLst/>
                    </a:prstGeom>
                  </pic:spPr>
                </pic:pic>
              </a:graphicData>
            </a:graphic>
          </wp:inline>
        </w:drawing>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lastRenderedPageBreak/>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Buzzer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masuk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transduser</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dapat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mengubah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sinyal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listrik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menjadi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getaran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suara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Nama</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dengan</w:t>
      </w:r>
      <w:proofErr w:type="spellEnd"/>
      <w:r w:rsidRPr="00CD595E">
        <w:rPr>
          <w:rFonts w:ascii="Times New Roman" w:hAnsi="Times New Roman" w:cs="Times New Roman"/>
          <w:bCs/>
          <w:sz w:val="24"/>
        </w:rPr>
        <w:t xml:space="preserve"> beeper.</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kehidupan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sehari</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hari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digunakan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alarm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jam, </w:t>
      </w:r>
      <w:proofErr w:type="spellStart"/>
      <w:r w:rsidRPr="00CD595E">
        <w:rPr>
          <w:rFonts w:ascii="Times New Roman" w:hAnsi="Times New Roman" w:cs="Times New Roman"/>
          <w:bCs/>
          <w:sz w:val="24"/>
        </w:rPr>
        <w:t>bel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rumah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perangkat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peringatan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bahaya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sebagainya</w:t>
      </w:r>
      <w:proofErr w:type="spellEnd"/>
      <w:r w:rsidRPr="00CD595E">
        <w:rPr>
          <w:rFonts w:ascii="Times New Roman" w:hAnsi="Times New Roman" w:cs="Times New Roman"/>
          <w:bCs/>
          <w:sz w:val="24"/>
        </w:rPr>
        <w:t>.</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sering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ditemukan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dipasaran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piezoelectric. </w:t>
      </w:r>
      <w:proofErr w:type="spellStart"/>
      <w:r w:rsidRPr="00CD595E">
        <w:rPr>
          <w:rFonts w:ascii="Times New Roman" w:hAnsi="Times New Roman" w:cs="Times New Roman"/>
          <w:bCs/>
          <w:sz w:val="24"/>
        </w:rPr>
        <w:t>Dikarenakan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memiliki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kelebihan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harganya</w:t>
      </w:r>
      <w:proofErr w:type="spellEnd"/>
      <w:r w:rsidRPr="00CD595E">
        <w:rPr>
          <w:rFonts w:ascii="Times New Roman" w:hAnsi="Times New Roman" w:cs="Times New Roman"/>
          <w:bCs/>
          <w:sz w:val="24"/>
        </w:rPr>
        <w:t xml:space="preserve"> yang</w:t>
      </w:r>
      <w:r w:rsidRPr="00CD595E">
        <w:rPr>
          <w:rFonts w:ascii="Times New Roman" w:hAnsi="Times New Roman" w:cs="Times New Roman"/>
          <w:b/>
          <w:sz w:val="24"/>
        </w:rPr>
        <w:t xml:space="preserve"> </w:t>
      </w:r>
      <w:proofErr w:type="spellStart"/>
      <w:r w:rsidRPr="00CD595E">
        <w:rPr>
          <w:rFonts w:ascii="Times New Roman" w:hAnsi="Times New Roman" w:cs="Times New Roman"/>
          <w:bCs/>
          <w:sz w:val="24"/>
        </w:rPr>
        <w:t>relatif</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murah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mudah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diaplikasikan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CD595E" w:rsidRPr="00CD595E" w:rsidRDefault="00CD595E" w:rsidP="00CD595E">
      <w:pPr>
        <w:pStyle w:val="ListParagraph"/>
        <w:ind w:firstLine="720"/>
        <w:jc w:val="center"/>
        <w:rPr>
          <w:rFonts w:ascii="Times New Roman" w:hAnsi="Times New Roman" w:cs="Times New Roman"/>
          <w:bCs/>
          <w:sz w:val="24"/>
        </w:rPr>
      </w:pPr>
      <w:r>
        <w:rPr>
          <w:noProof/>
          <w:lang w:val="id-ID" w:eastAsia="id-ID"/>
        </w:rPr>
        <w:drawing>
          <wp:inline distT="0" distB="0" distL="0" distR="0" wp14:anchorId="245DFD8B" wp14:editId="5860BA8B">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6265" cy="1497564"/>
                    </a:xfrm>
                    <a:prstGeom prst="rect">
                      <a:avLst/>
                    </a:prstGeom>
                  </pic:spPr>
                </pic:pic>
              </a:graphicData>
            </a:graphic>
          </wp:inline>
        </w:drawing>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4" w:name="_Toc509258651"/>
      <w:r>
        <w:rPr>
          <w:rFonts w:ascii="Times New Roman" w:hAnsi="Times New Roman" w:cs="Times New Roman"/>
          <w:b/>
          <w:color w:val="auto"/>
          <w:sz w:val="24"/>
          <w:szCs w:val="24"/>
        </w:rPr>
        <w:t>JENDELA ANTI MALING (JETLIG)</w:t>
      </w:r>
      <w:bookmarkEnd w:id="24"/>
    </w:p>
    <w:p w:rsidR="00A42842"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52301A"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52301A" w:rsidRDefault="00995A22" w:rsidP="00FF4B05">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8A176F" w:rsidRPr="008A176F" w:rsidRDefault="008A176F" w:rsidP="008A176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8A176F" w:rsidRPr="008A176F" w:rsidRDefault="008A176F" w:rsidP="008A176F">
      <w:pPr>
        <w:pStyle w:val="ListParagraph"/>
        <w:ind w:left="709"/>
        <w:rPr>
          <w:rFonts w:ascii="Times New Roman" w:hAnsi="Times New Roman" w:cs="Times New Roman"/>
          <w:sz w:val="24"/>
          <w:szCs w:val="24"/>
          <w:lang w:val="id-ID"/>
        </w:rPr>
      </w:pPr>
    </w:p>
    <w:p w:rsidR="0052301A" w:rsidRPr="0052301A" w:rsidRDefault="0052301A" w:rsidP="0052301A">
      <w:pPr>
        <w:rPr>
          <w:rFonts w:ascii="Times New Roman" w:hAnsi="Times New Roman" w:cs="Times New Roman"/>
          <w:sz w:val="24"/>
          <w:szCs w:val="24"/>
          <w:lang w:val="id-ID"/>
        </w:rPr>
      </w:pPr>
    </w:p>
    <w:p w:rsidR="00FF4B05" w:rsidRDefault="00FF4B05" w:rsidP="00FF4B05">
      <w:pPr>
        <w:rPr>
          <w:lang w:val="id-ID"/>
        </w:rPr>
      </w:pPr>
    </w:p>
    <w:p w:rsidR="00995A22" w:rsidRDefault="00995A22" w:rsidP="00FF4B05">
      <w:pPr>
        <w:rPr>
          <w:lang w:val="id-ID"/>
        </w:rPr>
      </w:pPr>
    </w:p>
    <w:p w:rsidR="00995A22" w:rsidRPr="00FF4B05" w:rsidRDefault="00995A22" w:rsidP="00FF4B05">
      <w:pPr>
        <w:rPr>
          <w:lang w:val="id-ID"/>
        </w:rPr>
      </w:pPr>
    </w:p>
    <w:p w:rsidR="00FF4B05" w:rsidRDefault="00FF4B05"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Pr="00FF4B05" w:rsidRDefault="00995A22" w:rsidP="00FF4B05">
      <w:pPr>
        <w:spacing w:after="160"/>
        <w:jc w:val="both"/>
        <w:rPr>
          <w:rFonts w:ascii="Times New Roman" w:hAnsi="Times New Roman" w:cs="Times New Roman"/>
          <w:color w:val="000000"/>
          <w:sz w:val="24"/>
          <w:lang w:val="id-ID"/>
        </w:rPr>
      </w:pPr>
    </w:p>
    <w:p w:rsidR="00AD0B51" w:rsidRPr="00995A22" w:rsidRDefault="00295B42">
      <w:pPr>
        <w:pStyle w:val="Heading1"/>
        <w:jc w:val="center"/>
        <w:rPr>
          <w:rFonts w:ascii="Times New Roman" w:hAnsi="Times New Roman" w:cs="Times New Roman"/>
          <w:b/>
          <w:color w:val="000000"/>
          <w:lang w:val="id-ID"/>
        </w:rPr>
      </w:pPr>
      <w:bookmarkStart w:id="25" w:name="_Toc509258652"/>
      <w:r>
        <w:rPr>
          <w:rFonts w:ascii="Times New Roman" w:hAnsi="Times New Roman" w:cs="Times New Roman"/>
          <w:b/>
          <w:color w:val="000000"/>
        </w:rPr>
        <w:t xml:space="preserve">BAB III </w:t>
      </w:r>
      <w:r>
        <w:rPr>
          <w:rFonts w:ascii="Times New Roman" w:hAnsi="Times New Roman" w:cs="Times New Roman"/>
          <w:b/>
          <w:color w:val="000000"/>
        </w:rPr>
        <w:br/>
        <w:t xml:space="preserve">METODE </w:t>
      </w:r>
      <w:r w:rsidR="00995A22">
        <w:rPr>
          <w:rFonts w:ascii="Times New Roman" w:hAnsi="Times New Roman" w:cs="Times New Roman"/>
          <w:b/>
          <w:color w:val="000000"/>
          <w:lang w:val="id-ID"/>
        </w:rPr>
        <w:t>PEMBUATAN ALAT</w:t>
      </w:r>
      <w:bookmarkEnd w:id="25"/>
    </w:p>
    <w:p w:rsidR="00AD0B51" w:rsidRDefault="00295B42" w:rsidP="007470CD">
      <w:pPr>
        <w:pStyle w:val="Heading2"/>
        <w:numPr>
          <w:ilvl w:val="0"/>
          <w:numId w:val="34"/>
        </w:numPr>
        <w:ind w:left="567" w:hanging="567"/>
        <w:rPr>
          <w:rFonts w:ascii="Times New Roman" w:hAnsi="Times New Roman" w:cs="Times New Roman"/>
          <w:b/>
          <w:color w:val="000000"/>
          <w:sz w:val="24"/>
          <w:szCs w:val="24"/>
        </w:rPr>
      </w:pPr>
      <w:bookmarkStart w:id="26" w:name="_Toc509258653"/>
      <w:proofErr w:type="spellStart"/>
      <w:r>
        <w:rPr>
          <w:rFonts w:ascii="Times New Roman" w:hAnsi="Times New Roman" w:cs="Times New Roman"/>
          <w:b/>
          <w:color w:val="000000"/>
          <w:sz w:val="24"/>
          <w:szCs w:val="24"/>
        </w:rPr>
        <w:t>Tempat</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dan</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Waktu</w:t>
      </w:r>
      <w:bookmarkEnd w:id="26"/>
      <w:proofErr w:type="spellEnd"/>
    </w:p>
    <w:p w:rsidR="00AD0B51" w:rsidRDefault="00295B42" w:rsidP="00995A22">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kami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EA43C8"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Dalam melakukan pembuatan alat ini, kami akan menggunakan waktu setelah perkuliahan dan waktu senggang selama periode mata kuliah proyek keteknikan</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27"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7"/>
      <w:proofErr w:type="spellEnd"/>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ih menitik beratkan pada prototype JETLIG (Jendela Anti Maling) dengan menggunakan beberapa sensor pendukungnya</w:t>
      </w:r>
      <w:r w:rsidR="00407CA0">
        <w:rPr>
          <w:rFonts w:ascii="Times New Roman" w:hAnsi="Times New Roman" w:cs="Times New Roman"/>
          <w:sz w:val="24"/>
          <w:szCs w:val="24"/>
          <w:lang w:val="id-ID"/>
        </w:rPr>
        <w:t xml:space="preserve"> seperti sensor magnet dan buzzer sebagai tanda bahwa sistem itu bekerja.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merancang itu semua, kami menggunakan Arduino ATMEGA 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 Ketika sistem tersebut bekerja, Sensor magnet akan mengirimkan suatu sinyal yang akan ditransformasikan kedalam buzzer, buzzer akan bekerja memberikan output suara.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0"/>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Dalam merancang alat JETLIG “Jendela Anti Maling” ini, kami menggunakan beberapa metodologi perancangan alat yang mana kami menggunakan beberapa metode seperti metode pustaka yang diambil dari beberapa refrensi di internet, metode pengalaman, metode wawancara dengan yang lebih a</w:t>
      </w:r>
      <w:bookmarkStart w:id="71" w:name="_GoBack"/>
      <w:bookmarkEnd w:id="71"/>
      <w:r>
        <w:rPr>
          <w:rFonts w:ascii="Times New Roman" w:hAnsi="Times New Roman" w:cs="Times New Roman"/>
          <w:color w:val="000000"/>
          <w:sz w:val="24"/>
          <w:szCs w:val="24"/>
          <w:lang w:val="id-ID"/>
        </w:rPr>
        <w:t xml:space="preserve">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2"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2"/>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Orientasi</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86215D">
            <w:pPr>
              <w:jc w:val="both"/>
              <w:rPr>
                <w:rFonts w:ascii="Times New Roman" w:hAnsi="Times New Roman" w:cs="Times New Roman"/>
                <w:sz w:val="24"/>
                <w:szCs w:val="24"/>
              </w:rPr>
            </w:pP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3"/>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4" w:name="_Toc509258661"/>
      <w:r>
        <w:rPr>
          <w:rFonts w:ascii="Times New Roman" w:hAnsi="Times New Roman" w:cs="Times New Roman"/>
          <w:b/>
          <w:color w:val="000000"/>
        </w:rPr>
        <w:lastRenderedPageBreak/>
        <w:t>DAFTAR PUSTAKA</w:t>
      </w:r>
      <w:bookmarkEnd w:id="74"/>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t xml:space="preserve">aangsanusi1993, “Sistem Keamanan Komputer,”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t xml:space="preserve">admin.marketing, “Bagaimana Mengamankan Infrastruktur Security Systems?,” </w:t>
      </w:r>
      <w:r w:rsidRPr="00CD595E">
        <w:rPr>
          <w:rFonts w:ascii="Times New Roman" w:hAnsi="Times New Roman" w:cs="Times New Roman"/>
          <w:i/>
          <w:iCs/>
          <w:sz w:val="24"/>
        </w:rPr>
        <w:t>Phintraco Ekasarana</w:t>
      </w:r>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“Mengenal dan Belajar Arduino Mega 2560.” [Daring]. Tersedia pada: http://ecadio.com/belajar-dan-mengenal-arduino-mega. [Diakses: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mengakses buzzer,” </w:t>
      </w:r>
      <w:r w:rsidRPr="00CD595E">
        <w:rPr>
          <w:rFonts w:ascii="Times New Roman" w:hAnsi="Times New Roman" w:cs="Times New Roman"/>
          <w:i/>
          <w:iCs/>
          <w:sz w:val="24"/>
        </w:rPr>
        <w:t>nyebarilmu</w:t>
      </w:r>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F68" w:rsidRDefault="00D75F68">
      <w:pPr>
        <w:spacing w:line="240" w:lineRule="auto"/>
      </w:pPr>
      <w:r>
        <w:separator/>
      </w:r>
    </w:p>
  </w:endnote>
  <w:endnote w:type="continuationSeparator" w:id="0">
    <w:p w:rsidR="00D75F68" w:rsidRDefault="00D75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Footer"/>
      <w:jc w:val="center"/>
    </w:pPr>
  </w:p>
  <w:p w:rsidR="004364A4" w:rsidRDefault="004364A4">
    <w:pPr>
      <w:pStyle w:val="Footer"/>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1F5940">
      <w:rPr>
        <w:rFonts w:ascii="Times New Roman" w:hAnsi="Times New Roman"/>
        <w:noProof/>
        <w:sz w:val="24"/>
        <w:szCs w:val="24"/>
      </w:rPr>
      <w:t>1</w:t>
    </w:r>
    <w:r>
      <w:rPr>
        <w:rFonts w:ascii="Times New Roman" w:hAnsi="Times New Roman"/>
        <w:noProof/>
        <w:sz w:val="24"/>
        <w:szCs w:val="24"/>
      </w:rPr>
      <w:fldChar w:fldCharType="end"/>
    </w:r>
  </w:p>
  <w:p w:rsidR="004364A4" w:rsidRDefault="004364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p>
  <w:p w:rsidR="00C74964" w:rsidRDefault="00C74964">
    <w:pPr>
      <w:pStyle w:val="Footer"/>
      <w:rPr>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1F5940">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F68" w:rsidRDefault="00D75F68">
      <w:pPr>
        <w:spacing w:line="240" w:lineRule="auto"/>
      </w:pPr>
      <w:r>
        <w:separator/>
      </w:r>
    </w:p>
  </w:footnote>
  <w:footnote w:type="continuationSeparator" w:id="0">
    <w:p w:rsidR="00D75F68" w:rsidRDefault="00D75F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1F5940">
      <w:rPr>
        <w:rFonts w:ascii="Times New Roman" w:hAnsi="Times New Roman" w:cs="Times New Roman"/>
        <w:noProof/>
        <w:sz w:val="24"/>
        <w:szCs w:val="24"/>
      </w:rPr>
      <w:t>5</w:t>
    </w:r>
    <w:r>
      <w:rPr>
        <w:rFonts w:ascii="Times New Roman" w:hAnsi="Times New Roman" w:cs="Times New Roman"/>
        <w:sz w:val="24"/>
        <w:szCs w:val="24"/>
      </w:rPr>
      <w:fldChar w:fldCharType="end"/>
    </w:r>
  </w:p>
  <w:p w:rsidR="004364A4" w:rsidRDefault="004364A4">
    <w:pPr>
      <w:pStyle w:val="Header"/>
      <w:tabs>
        <w:tab w:val="clear" w:pos="4680"/>
        <w:tab w:val="clear"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1F5940">
      <w:rPr>
        <w:rFonts w:ascii="Times New Roman" w:hAnsi="Times New Roman" w:cs="Times New Roman"/>
        <w:noProof/>
        <w:sz w:val="24"/>
        <w:szCs w:val="24"/>
      </w:rPr>
      <w:t>6</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6">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7"/>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2"/>
  </w:num>
  <w:num w:numId="37">
    <w:abstractNumId w:val="34"/>
  </w:num>
  <w:num w:numId="38">
    <w:abstractNumId w:val="38"/>
  </w:num>
  <w:num w:numId="39">
    <w:abstractNumId w:val="36"/>
  </w:num>
  <w:num w:numId="40">
    <w:abstractNumId w:val="39"/>
  </w:num>
  <w:num w:numId="41">
    <w:abstractNumId w:val="40"/>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51"/>
    <w:rsid w:val="00044BE2"/>
    <w:rsid w:val="00057E2E"/>
    <w:rsid w:val="0007763C"/>
    <w:rsid w:val="00094AE9"/>
    <w:rsid w:val="000B0DCC"/>
    <w:rsid w:val="000C23B0"/>
    <w:rsid w:val="00132F03"/>
    <w:rsid w:val="00152FFC"/>
    <w:rsid w:val="001569CB"/>
    <w:rsid w:val="001A5B7E"/>
    <w:rsid w:val="001F5940"/>
    <w:rsid w:val="00204B44"/>
    <w:rsid w:val="0021305E"/>
    <w:rsid w:val="002244DA"/>
    <w:rsid w:val="002800EA"/>
    <w:rsid w:val="00295B42"/>
    <w:rsid w:val="002A78B9"/>
    <w:rsid w:val="002B600C"/>
    <w:rsid w:val="002C1383"/>
    <w:rsid w:val="002D54B6"/>
    <w:rsid w:val="003640F9"/>
    <w:rsid w:val="003644CF"/>
    <w:rsid w:val="00384A22"/>
    <w:rsid w:val="003954E1"/>
    <w:rsid w:val="003A551C"/>
    <w:rsid w:val="00407CA0"/>
    <w:rsid w:val="00430488"/>
    <w:rsid w:val="004364A4"/>
    <w:rsid w:val="00441EAE"/>
    <w:rsid w:val="004777B0"/>
    <w:rsid w:val="004A3329"/>
    <w:rsid w:val="00502015"/>
    <w:rsid w:val="00503A8C"/>
    <w:rsid w:val="005054C2"/>
    <w:rsid w:val="005159F7"/>
    <w:rsid w:val="0052301A"/>
    <w:rsid w:val="005916FE"/>
    <w:rsid w:val="005B63B1"/>
    <w:rsid w:val="005C3959"/>
    <w:rsid w:val="005E561D"/>
    <w:rsid w:val="005F564B"/>
    <w:rsid w:val="006045B7"/>
    <w:rsid w:val="00610327"/>
    <w:rsid w:val="006342DE"/>
    <w:rsid w:val="006676D8"/>
    <w:rsid w:val="006878B6"/>
    <w:rsid w:val="00716D8B"/>
    <w:rsid w:val="00722D74"/>
    <w:rsid w:val="0073564B"/>
    <w:rsid w:val="007470CD"/>
    <w:rsid w:val="00761B1D"/>
    <w:rsid w:val="00843930"/>
    <w:rsid w:val="008503D1"/>
    <w:rsid w:val="00861E86"/>
    <w:rsid w:val="0086215D"/>
    <w:rsid w:val="00864166"/>
    <w:rsid w:val="008759AB"/>
    <w:rsid w:val="00882B9F"/>
    <w:rsid w:val="00891200"/>
    <w:rsid w:val="008A176F"/>
    <w:rsid w:val="008F7E78"/>
    <w:rsid w:val="00941D31"/>
    <w:rsid w:val="009578B5"/>
    <w:rsid w:val="00964EEB"/>
    <w:rsid w:val="00995A22"/>
    <w:rsid w:val="009C1D61"/>
    <w:rsid w:val="009C3051"/>
    <w:rsid w:val="00A1532B"/>
    <w:rsid w:val="00A165DB"/>
    <w:rsid w:val="00A40ECA"/>
    <w:rsid w:val="00A42842"/>
    <w:rsid w:val="00A50AEA"/>
    <w:rsid w:val="00A63065"/>
    <w:rsid w:val="00A67B39"/>
    <w:rsid w:val="00AA485C"/>
    <w:rsid w:val="00AA52BF"/>
    <w:rsid w:val="00AD0B51"/>
    <w:rsid w:val="00AD599E"/>
    <w:rsid w:val="00B1212A"/>
    <w:rsid w:val="00B43604"/>
    <w:rsid w:val="00B94313"/>
    <w:rsid w:val="00BD0D2F"/>
    <w:rsid w:val="00BF1FD0"/>
    <w:rsid w:val="00C1249F"/>
    <w:rsid w:val="00C618E4"/>
    <w:rsid w:val="00C74964"/>
    <w:rsid w:val="00CA3157"/>
    <w:rsid w:val="00CB5C01"/>
    <w:rsid w:val="00CD595E"/>
    <w:rsid w:val="00CE5CAE"/>
    <w:rsid w:val="00CF28D3"/>
    <w:rsid w:val="00D05066"/>
    <w:rsid w:val="00D56CC8"/>
    <w:rsid w:val="00D75F68"/>
    <w:rsid w:val="00D76566"/>
    <w:rsid w:val="00DA1F71"/>
    <w:rsid w:val="00DC1513"/>
    <w:rsid w:val="00DE31E6"/>
    <w:rsid w:val="00E10C05"/>
    <w:rsid w:val="00E52941"/>
    <w:rsid w:val="00E94583"/>
    <w:rsid w:val="00EA43C8"/>
    <w:rsid w:val="00EB67D3"/>
    <w:rsid w:val="00F027BB"/>
    <w:rsid w:val="00F14A8B"/>
    <w:rsid w:val="00F422BB"/>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D3E74-75BC-4744-847C-2FFECB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I:/KPPPP/PROPOSAL%20KP%20AMIN%201.docx"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I:/KPPPP/PROPOSAL%20KP%20AMIN%201.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KPPPP/PROPOSAL%20KP%20AMIN%2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DEFC-9CA0-4F25-8245-458B6D9F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14</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HafidzWIN</cp:lastModifiedBy>
  <cp:revision>73</cp:revision>
  <dcterms:created xsi:type="dcterms:W3CDTF">2018-01-10T22:38:00Z</dcterms:created>
  <dcterms:modified xsi:type="dcterms:W3CDTF">2018-03-21T01:38:00Z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