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7947F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 2</w:t>
      </w:r>
    </w:p>
    <w:p w14:paraId="1E98BD48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BANKING CONSULTANCY</w:t>
      </w:r>
    </w:p>
    <w:p w14:paraId="64A23145" w14:textId="1F65E83E" w:rsidR="006B6D39" w:rsidRPr="006B6D39" w:rsidRDefault="006B6D39" w:rsidP="006B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Inspired </w:t>
      </w:r>
      <w:proofErr w:type="gramStart"/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  SME</w:t>
      </w:r>
      <w:proofErr w:type="gramEnd"/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 UAE⁠</w:t>
      </w: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6B6D3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084EF2DC" wp14:editId="7F273D41">
                <wp:extent cx="304800" cy="304800"/>
                <wp:effectExtent l="0" t="0" r="0" b="0"/>
                <wp:docPr id="197903521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9335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D491429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Overview</w:t>
      </w:r>
    </w:p>
    <w:p w14:paraId="3797388B" w14:textId="77777777" w:rsidR="006B6D39" w:rsidRPr="006B6D39" w:rsidRDefault="006B6D39" w:rsidP="006B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assist startups, SMEs, and established companies in obtaining the right banking relationships and financial solutions.</w:t>
      </w:r>
    </w:p>
    <w:p w14:paraId="3F61098F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Services</w:t>
      </w:r>
    </w:p>
    <w:p w14:paraId="08B87D5B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Bank Account Opening</w:t>
      </w:r>
    </w:p>
    <w:p w14:paraId="28ADCDB3" w14:textId="77777777" w:rsidR="006B6D39" w:rsidRPr="006B6D39" w:rsidRDefault="006B6D39" w:rsidP="006B6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UAE Local Banks</w:t>
      </w:r>
    </w:p>
    <w:p w14:paraId="2EB90400" w14:textId="77777777" w:rsidR="006B6D39" w:rsidRPr="006B6D39" w:rsidRDefault="006B6D39" w:rsidP="006B6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Banks</w:t>
      </w:r>
    </w:p>
    <w:p w14:paraId="0ADB41C7" w14:textId="77777777" w:rsidR="006B6D39" w:rsidRPr="006B6D39" w:rsidRDefault="006B6D39" w:rsidP="006B6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Neo Banks</w:t>
      </w:r>
    </w:p>
    <w:p w14:paraId="1877379A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Banking Advisory</w:t>
      </w:r>
    </w:p>
    <w:p w14:paraId="309CCD49" w14:textId="77777777" w:rsidR="006B6D39" w:rsidRPr="006B6D39" w:rsidRDefault="006B6D39" w:rsidP="006B6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Structuring</w:t>
      </w:r>
    </w:p>
    <w:p w14:paraId="0A7C4828" w14:textId="77777777" w:rsidR="006B6D39" w:rsidRPr="006B6D39" w:rsidRDefault="006B6D39" w:rsidP="006B6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Preparation</w:t>
      </w:r>
    </w:p>
    <w:p w14:paraId="5CE8E9D1" w14:textId="77777777" w:rsidR="006B6D39" w:rsidRPr="006B6D39" w:rsidRDefault="006B6D39" w:rsidP="006B6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KYC Documentation Review</w:t>
      </w:r>
    </w:p>
    <w:p w14:paraId="6E5ED51C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Funding</w:t>
      </w:r>
    </w:p>
    <w:p w14:paraId="47227960" w14:textId="77777777" w:rsidR="006B6D39" w:rsidRPr="006B6D39" w:rsidRDefault="006B6D39" w:rsidP="006B6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Capital</w:t>
      </w:r>
    </w:p>
    <w:p w14:paraId="1097286D" w14:textId="77777777" w:rsidR="006B6D39" w:rsidRPr="006B6D39" w:rsidRDefault="006B6D39" w:rsidP="006B6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SME Loans</w:t>
      </w:r>
    </w:p>
    <w:p w14:paraId="11F69B31" w14:textId="77777777" w:rsidR="006B6D39" w:rsidRPr="006B6D39" w:rsidRDefault="006B6D39" w:rsidP="006B6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Finance</w:t>
      </w:r>
    </w:p>
    <w:p w14:paraId="3CAC661E" w14:textId="77777777" w:rsidR="006B6D39" w:rsidRPr="006B6D39" w:rsidRDefault="006B6D39" w:rsidP="006B6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Financing</w:t>
      </w:r>
    </w:p>
    <w:p w14:paraId="3CD65308" w14:textId="77777777" w:rsidR="006B6D39" w:rsidRPr="006B6D39" w:rsidRDefault="006B6D39" w:rsidP="006B6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 Financing</w:t>
      </w:r>
    </w:p>
    <w:p w14:paraId="053C3459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Advisory</w:t>
      </w:r>
    </w:p>
    <w:p w14:paraId="71B0F705" w14:textId="77777777" w:rsidR="006B6D39" w:rsidRPr="006B6D39" w:rsidRDefault="006B6D39" w:rsidP="006B6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Credit Profile Review</w:t>
      </w:r>
    </w:p>
    <w:p w14:paraId="2D017FF7" w14:textId="77777777" w:rsidR="006B6D39" w:rsidRPr="006B6D39" w:rsidRDefault="006B6D39" w:rsidP="006B6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Readiness Assessment</w:t>
      </w:r>
    </w:p>
    <w:p w14:paraId="2D96F807" w14:textId="77777777" w:rsidR="006B6D39" w:rsidRPr="006B6D39" w:rsidRDefault="006B6D39" w:rsidP="006B6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Structuring</w:t>
      </w:r>
    </w:p>
    <w:p w14:paraId="13B60175" w14:textId="77777777" w:rsidR="006B6D39" w:rsidRPr="006B6D39" w:rsidRDefault="006B6D39" w:rsidP="006B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SME Finance positions itself as a specialized partner helping entrepreneurs navigate business banking and financial services in the UAE.  </w:t>
      </w:r>
    </w:p>
    <w:p w14:paraId="4862A1F9" w14:textId="77777777" w:rsidR="006B6D39" w:rsidRPr="006B6D39" w:rsidRDefault="006B6D39" w:rsidP="006B6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Images Required</w:t>
      </w:r>
    </w:p>
    <w:p w14:paraId="4451DBAE" w14:textId="77777777" w:rsidR="006B6D39" w:rsidRDefault="006B6D39"/>
    <w:sectPr w:rsidR="006B6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A7441F"/>
    <w:multiLevelType w:val="multilevel"/>
    <w:tmpl w:val="3E0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45EC7"/>
    <w:multiLevelType w:val="multilevel"/>
    <w:tmpl w:val="629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C78D3"/>
    <w:multiLevelType w:val="multilevel"/>
    <w:tmpl w:val="2FA2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836E3"/>
    <w:multiLevelType w:val="multilevel"/>
    <w:tmpl w:val="CED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05848">
    <w:abstractNumId w:val="0"/>
  </w:num>
  <w:num w:numId="2" w16cid:durableId="494760138">
    <w:abstractNumId w:val="2"/>
  </w:num>
  <w:num w:numId="3" w16cid:durableId="1340044822">
    <w:abstractNumId w:val="1"/>
  </w:num>
  <w:num w:numId="4" w16cid:durableId="6908818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39"/>
    <w:rsid w:val="006B6D39"/>
    <w:rsid w:val="00AF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157F"/>
  <w15:chartTrackingRefBased/>
  <w15:docId w15:val="{E1399C45-022F-3042-9423-6BD26C09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6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D39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6B6D39"/>
  </w:style>
  <w:style w:type="paragraph" w:customStyle="1" w:styleId="p2">
    <w:name w:val="p2"/>
    <w:basedOn w:val="Normal"/>
    <w:rsid w:val="006B6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B6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Zawar Humayun</dc:creator>
  <cp:keywords/>
  <dc:description/>
  <cp:lastModifiedBy>Zawar Humayun</cp:lastModifiedBy>
  <cp:revision>1</cp:revision>
  <dcterms:created xsi:type="dcterms:W3CDTF">2026-06-20T08:58:00Z</dcterms:created>
  <dcterms:modified xsi:type="dcterms:W3CDTF">2026-06-20T09:05:00Z</dcterms:modified>
</cp:coreProperties>
</file>