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v5ihmxj36vzk"/>
      <w:bookmarkEnd w:id="0"/>
      <w:r>
        <w:rPr/>
        <w:t>Setup/Reconfigure DUO authentication on mobile.</w:t>
      </w:r>
    </w:p>
    <w:p>
      <w:pPr>
        <w:pStyle w:val="Normal1"/>
        <w:numPr>
          <w:ilvl w:val="0"/>
          <w:numId w:val="2"/>
        </w:numPr>
        <w:ind w:left="720" w:hanging="360"/>
        <w:rPr>
          <w:sz w:val="20"/>
          <w:szCs w:val="20"/>
          <w:u w:val="none"/>
        </w:rPr>
      </w:pPr>
      <w:r>
        <w:rPr>
          <w:sz w:val="20"/>
          <w:szCs w:val="20"/>
        </w:rPr>
        <w:t>Kindly create a jira ticket for this issue:</w:t>
      </w:r>
    </w:p>
    <w:p>
      <w:pPr>
        <w:pStyle w:val="Normal1"/>
        <w:numPr>
          <w:ilvl w:val="0"/>
          <w:numId w:val="2"/>
        </w:numPr>
        <w:ind w:left="720" w:hanging="360"/>
        <w:rPr>
          <w:sz w:val="20"/>
          <w:szCs w:val="20"/>
          <w:u w:val="none"/>
        </w:rPr>
      </w:pPr>
      <w:r>
        <w:rPr>
          <w:sz w:val="20"/>
          <w:szCs w:val="20"/>
        </w:rPr>
        <w:t>Jira link:</w:t>
      </w:r>
      <w:hyperlink r:id="rId2">
        <w:r>
          <w:rPr>
            <w:sz w:val="20"/>
            <w:szCs w:val="20"/>
          </w:rPr>
          <w:t xml:space="preserve"> </w:t>
        </w:r>
      </w:hyperlink>
      <w:hyperlink r:id="rId3">
        <w:r>
          <w:rPr>
            <w:color w:val="1155CC"/>
            <w:sz w:val="20"/>
            <w:szCs w:val="20"/>
            <w:u w:val="single"/>
          </w:rPr>
          <w:t>https://jira.com/</w:t>
        </w:r>
      </w:hyperlink>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rPr/>
      </w:pPr>
      <w:bookmarkStart w:id="1" w:name="_cjtvvl6cb4s0"/>
      <w:bookmarkEnd w:id="1"/>
      <w:r>
        <w:rPr/>
        <w:t>Setup/Reconfigure DUO and Okta authentication on mobile.</w:t>
      </w:r>
    </w:p>
    <w:p>
      <w:pPr>
        <w:pStyle w:val="Normal1"/>
        <w:numPr>
          <w:ilvl w:val="0"/>
          <w:numId w:val="1"/>
        </w:numPr>
        <w:ind w:left="720" w:hanging="360"/>
        <w:rPr>
          <w:b/>
          <w:b/>
          <w:sz w:val="20"/>
          <w:szCs w:val="20"/>
          <w:u w:val="none"/>
        </w:rPr>
      </w:pPr>
      <w:r>
        <w:rPr>
          <w:b/>
          <w:sz w:val="20"/>
          <w:szCs w:val="20"/>
        </w:rPr>
        <w:t>For Crest DUO</w:t>
      </w:r>
    </w:p>
    <w:p>
      <w:pPr>
        <w:pStyle w:val="Normal1"/>
        <w:numPr>
          <w:ilvl w:val="1"/>
          <w:numId w:val="1"/>
        </w:numPr>
        <w:ind w:left="1440" w:hanging="360"/>
        <w:rPr>
          <w:sz w:val="20"/>
          <w:szCs w:val="20"/>
          <w:u w:val="none"/>
        </w:rPr>
      </w:pPr>
      <w:r>
        <w:rPr>
          <w:sz w:val="20"/>
          <w:szCs w:val="20"/>
        </w:rPr>
        <w:t>Kindly create a jira ticket for this issue:</w:t>
      </w:r>
    </w:p>
    <w:p>
      <w:pPr>
        <w:pStyle w:val="Normal1"/>
        <w:numPr>
          <w:ilvl w:val="1"/>
          <w:numId w:val="1"/>
        </w:numPr>
        <w:ind w:left="1440" w:hanging="360"/>
        <w:rPr>
          <w:sz w:val="20"/>
          <w:szCs w:val="20"/>
          <w:u w:val="none"/>
        </w:rPr>
      </w:pPr>
      <w:r>
        <w:rPr>
          <w:sz w:val="20"/>
          <w:szCs w:val="20"/>
        </w:rPr>
        <w:t>Jira link:</w:t>
      </w:r>
      <w:hyperlink r:id="rId4">
        <w:r>
          <w:rPr>
            <w:sz w:val="20"/>
            <w:szCs w:val="20"/>
          </w:rPr>
          <w:t xml:space="preserve"> </w:t>
        </w:r>
      </w:hyperlink>
      <w:hyperlink r:id="rId5">
        <w:r>
          <w:rPr>
            <w:color w:val="1155CC"/>
            <w:sz w:val="20"/>
            <w:szCs w:val="20"/>
            <w:u w:val="single"/>
          </w:rPr>
          <w:t>https://jira.com/</w:t>
        </w:r>
      </w:hyperlink>
    </w:p>
    <w:p>
      <w:pPr>
        <w:pStyle w:val="Normal1"/>
        <w:rPr>
          <w:color w:val="1155CC"/>
          <w:sz w:val="20"/>
          <w:szCs w:val="20"/>
          <w:u w:val="single"/>
        </w:rPr>
      </w:pPr>
      <w:hyperlink r:id="rId6">
        <w:r>
          <w:rPr/>
        </w:r>
      </w:hyperlink>
    </w:p>
    <w:p>
      <w:pPr>
        <w:pStyle w:val="Normal1"/>
        <w:numPr>
          <w:ilvl w:val="0"/>
          <w:numId w:val="1"/>
        </w:numPr>
        <w:ind w:left="720" w:hanging="360"/>
        <w:rPr>
          <w:b/>
          <w:b/>
          <w:sz w:val="20"/>
          <w:szCs w:val="20"/>
          <w:u w:val="none"/>
        </w:rPr>
      </w:pPr>
      <w:r>
        <w:rPr>
          <w:b/>
          <w:sz w:val="20"/>
          <w:szCs w:val="20"/>
        </w:rPr>
        <w:t xml:space="preserve">For Okta </w:t>
      </w:r>
    </w:p>
    <w:p>
      <w:pPr>
        <w:pStyle w:val="Normal1"/>
        <w:numPr>
          <w:ilvl w:val="1"/>
          <w:numId w:val="1"/>
        </w:numPr>
        <w:ind w:left="1440" w:hanging="360"/>
        <w:rPr>
          <w:sz w:val="20"/>
          <w:szCs w:val="20"/>
          <w:u w:val="none"/>
        </w:rPr>
      </w:pPr>
      <w:r>
        <w:rPr>
          <w:sz w:val="20"/>
          <w:szCs w:val="20"/>
        </w:rPr>
        <w:t>To set up Okta Verify for your account security, follow these steps:</w:t>
      </w:r>
    </w:p>
    <w:p>
      <w:pPr>
        <w:pStyle w:val="Normal1"/>
        <w:numPr>
          <w:ilvl w:val="1"/>
          <w:numId w:val="1"/>
        </w:numPr>
        <w:ind w:left="1440" w:hanging="360"/>
        <w:rPr>
          <w:sz w:val="20"/>
          <w:szCs w:val="20"/>
          <w:u w:val="none"/>
        </w:rPr>
      </w:pPr>
      <w:r>
        <w:rPr>
          <w:sz w:val="20"/>
          <w:szCs w:val="20"/>
        </w:rPr>
        <w:t>Login to the Okta Portal: Access the Okta portal using your credentials.</w:t>
      </w:r>
    </w:p>
    <w:p>
      <w:pPr>
        <w:pStyle w:val="Normal1"/>
        <w:numPr>
          <w:ilvl w:val="1"/>
          <w:numId w:val="1"/>
        </w:numPr>
        <w:ind w:left="1440" w:hanging="360"/>
        <w:rPr>
          <w:sz w:val="20"/>
          <w:szCs w:val="20"/>
          <w:u w:val="none"/>
        </w:rPr>
      </w:pPr>
      <w:r>
        <w:rPr>
          <w:sz w:val="20"/>
          <w:szCs w:val="20"/>
        </w:rPr>
        <w:t>Navigate to Settings: Once logged in, go to the settings section of the Okta portal.</w:t>
      </w:r>
    </w:p>
    <w:p>
      <w:pPr>
        <w:pStyle w:val="Normal1"/>
        <w:numPr>
          <w:ilvl w:val="1"/>
          <w:numId w:val="1"/>
        </w:numPr>
        <w:ind w:left="1440" w:hanging="360"/>
        <w:rPr>
          <w:sz w:val="20"/>
          <w:szCs w:val="20"/>
          <w:u w:val="none"/>
        </w:rPr>
      </w:pPr>
      <w:r>
        <w:rPr>
          <w:sz w:val="20"/>
          <w:szCs w:val="20"/>
        </w:rPr>
        <w:t>Select "Security Method" and Click on "Set up Another": In the settings, locate the "Security Method" section and click on "Set up Another".</w:t>
      </w:r>
    </w:p>
    <w:p>
      <w:pPr>
        <w:pStyle w:val="Normal1"/>
        <w:numPr>
          <w:ilvl w:val="1"/>
          <w:numId w:val="1"/>
        </w:numPr>
        <w:ind w:left="1440" w:hanging="360"/>
        <w:rPr>
          <w:sz w:val="20"/>
          <w:szCs w:val="20"/>
          <w:u w:val="none"/>
        </w:rPr>
      </w:pPr>
      <w:r>
        <w:rPr>
          <w:sz w:val="20"/>
          <w:szCs w:val="20"/>
        </w:rPr>
        <w:t>Choose "Okta Verify": From the available methods, select "Okta Verify" as your preferred security method.</w:t>
      </w:r>
    </w:p>
    <w:p>
      <w:pPr>
        <w:pStyle w:val="Normal1"/>
        <w:numPr>
          <w:ilvl w:val="1"/>
          <w:numId w:val="1"/>
        </w:numPr>
        <w:ind w:left="1440" w:hanging="360"/>
        <w:rPr>
          <w:sz w:val="20"/>
          <w:szCs w:val="20"/>
          <w:u w:val="none"/>
        </w:rPr>
      </w:pPr>
      <w:r>
        <w:rPr>
          <w:sz w:val="20"/>
          <w:szCs w:val="20"/>
        </w:rPr>
        <w:t>Scan the QR Code: A QR code will be displayed. Using the mobile device where you want to configure Okta Verify, download the Okta Verify app from the App Store for iPhone and iPad or Google Play for Android devices. Open the app and follow the instructions to add your account. When prompted, tap "Scan a QR code" and scan the QR code displayed on the Okta portal.</w:t>
      </w:r>
    </w:p>
    <w:p>
      <w:pPr>
        <w:pStyle w:val="Normal1"/>
        <w:numPr>
          <w:ilvl w:val="1"/>
          <w:numId w:val="1"/>
        </w:numPr>
        <w:ind w:left="1440" w:hanging="360"/>
        <w:rPr>
          <w:sz w:val="20"/>
          <w:szCs w:val="20"/>
          <w:u w:val="none"/>
        </w:rPr>
      </w:pPr>
      <w:r>
        <w:rPr>
          <w:sz w:val="20"/>
          <w:szCs w:val="20"/>
        </w:rPr>
        <w:t>Complete the Setup on Your Mobile Device: Once the scan is completed, the account will be added to your mobile device.</w:t>
      </w:r>
    </w:p>
    <w:p>
      <w:pPr>
        <w:pStyle w:val="Normal1"/>
        <w:numPr>
          <w:ilvl w:val="1"/>
          <w:numId w:val="1"/>
        </w:numPr>
        <w:ind w:left="1440" w:hanging="360"/>
        <w:rPr>
          <w:sz w:val="20"/>
          <w:szCs w:val="20"/>
          <w:u w:val="none"/>
        </w:rPr>
      </w:pPr>
      <w:r>
        <w:rPr>
          <w:sz w:val="20"/>
          <w:szCs w:val="20"/>
        </w:rPr>
        <w:t>By following these steps, you can set up Okta Verify for enhanced security of your account.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ra.cdsys.local/" TargetMode="External"/><Relationship Id="rId3" Type="http://schemas.openxmlformats.org/officeDocument/2006/relationships/hyperlink" Target="https://jira.cdsys.local/" TargetMode="External"/><Relationship Id="rId4" Type="http://schemas.openxmlformats.org/officeDocument/2006/relationships/hyperlink" Target="https://jira.cdsys.local/" TargetMode="External"/><Relationship Id="rId5" Type="http://schemas.openxmlformats.org/officeDocument/2006/relationships/hyperlink" Target="https://jira.cdsys.local/" TargetMode="External"/><Relationship Id="rId6" Type="http://schemas.openxmlformats.org/officeDocument/2006/relationships/hyperlink" Target="https://jira.cdsys.loc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LibreOffice/7.2.4.1$Windows_X86_64 LibreOffice_project/27d75539669ac387bb498e35313b970b7fe9c4f9</Application>
  <AppVersion>15.0000</AppVersion>
  <Pages>1</Pages>
  <Words>235</Words>
  <Characters>1131</Characters>
  <CharactersWithSpaces>1337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2024-02-19T17:03:20Z</dcterms:modified>
  <cp:revision>1</cp:revision>
  <dc:subject/>
  <dc:title/>
</cp:coreProperties>
</file>