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spacing w:before="0" w:after="16"/>
        <w:jc w:val="center"/>
      </w:pPr>
      <w:r>
        <w:rPr>
          <w:rFonts w:ascii="Calibri" w:cs="Calibri" w:eastAsia="Calibri" w:hAnsi="Calibri"/>
          <w:b/>
          <w:bCs/>
          <w:caps/>
          <w:color w:val="1A56A8"/>
          <w:sz w:val="26"/>
          <w:szCs w:val="26"/>
        </w:rPr>
        <w:t xml:space="preserve">DAY 51  ·  STUDY CHECKLIST</w:t>
      </w:r>
    </w:p>
    <w:p>
      <w:pPr>
        <w:spacing w:before="0" w:after="36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Full Mock Interview Round 1 — Coding (2 DSA Problems) and System Design</w:t>
      </w:r>
    </w:p>
    <w:p>
      <w:pPr>
        <w:spacing w:before="0" w:after="80"/>
        <w:jc w:val="center"/>
      </w:pPr>
      <w:r>
        <w:rPr>
          <w:rFonts w:ascii="Calibri" w:cs="Calibri" w:eastAsia="Calibri" w:hAnsi="Calibri"/>
          <w:color w:val="5D6D7E"/>
          <w:sz w:val="21"/>
          <w:szCs w:val="21"/>
        </w:rPr>
        <w:t xml:space="preserve">Prepared for: Md Zuber  ·  Senior Java Backend Engineer  ·  Day 51 of 60</w:t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96"/>
              <w:left w:type="dxa" w:w="125"/>
              <w:bottom w:type="dxa" w:w="96"/>
              <w:right w:type="dxa" w:w="125"/>
            </w:tcMar>
          </w:tcPr>
          <w:p>
            <w:pPr>
              <w:spacing w:before="0" w:after="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3A6B"/>
                <w:sz w:val="20"/>
                <w:szCs w:val="20"/>
              </w:rPr>
              <w:t xml:space="preserve">Problem 1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Medium DSA — array/string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EE" w:val="clear"/>
            <w:tcMar>
              <w:top w:type="dxa" w:w="96"/>
              <w:left w:type="dxa" w:w="125"/>
              <w:bottom w:type="dxa" w:w="96"/>
              <w:right w:type="dxa" w:w="125"/>
            </w:tcMar>
          </w:tcPr>
          <w:p>
            <w:pPr>
              <w:spacing w:before="0" w:after="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45C2F"/>
                <w:sz w:val="20"/>
                <w:szCs w:val="20"/>
              </w:rPr>
              <w:t xml:space="preserve">Problem 2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Hard DSA — graph or DP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96"/>
              <w:left w:type="dxa" w:w="125"/>
              <w:bottom w:type="dxa" w:w="96"/>
              <w:right w:type="dxa" w:w="125"/>
            </w:tcMar>
          </w:tcPr>
          <w:p>
            <w:pPr>
              <w:spacing w:before="0" w:after="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0"/>
                <w:szCs w:val="20"/>
              </w:rPr>
              <w:t xml:space="preserve">System Design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Design a rate limiter at scale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CFF" w:val="clear"/>
            <w:tcMar>
              <w:top w:type="dxa" w:w="96"/>
              <w:left w:type="dxa" w:w="125"/>
              <w:bottom w:type="dxa" w:w="96"/>
              <w:right w:type="dxa" w:w="125"/>
            </w:tcMar>
          </w:tcPr>
          <w:p>
            <w:pPr>
              <w:spacing w:before="0" w:after="1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0"/>
                <w:szCs w:val="20"/>
              </w:rPr>
              <w:t xml:space="preserve">Scoring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2C3E50"/>
                <w:sz w:val="19"/>
                <w:szCs w:val="19"/>
              </w:rPr>
              <w:t xml:space="preserve">Self-score, weak spots, what to fix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9A7D0A" w:sz="13"/>
              <w:bottom w:val="none" w:color="FFFFFF" w:sz="0"/>
              <w:right w:val="none" w:color="FFFFFF" w:sz="0"/>
            </w:tcBorders>
            <w:shd w:fill="FFFDE7" w:val="clear"/>
            <w:tcMar>
              <w:top w:type="dxa" w:w="110"/>
              <w:left w:type="dxa" w:w="235"/>
              <w:bottom w:type="dxa" w:w="110"/>
              <w:right w:type="dxa" w:w="195"/>
            </w:tcMar>
          </w:tcPr>
          <w:p>
            <w:pPr>
              <w:spacing w:before="0" w:after="46"/>
            </w:pPr>
            <w:r>
              <w:rPr>
                <w:rFonts w:ascii="Calibri" w:cs="Calibri" w:eastAsia="Calibri" w:hAnsi="Calibri"/>
                <w:b/>
                <w:bCs/>
                <w:color w:val="9A7D0A"/>
                <w:sz w:val="21"/>
                <w:szCs w:val="21"/>
              </w:rPr>
              <w:t xml:space="preserve">How to use Day 51: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This is a full simulated interview. Set a timer for each problem and do not look anything up. State your approach out loud before writing a single line. After each problem, score yourself honestly — partial credit only if you coded a working solution, not just described the approach.</w:t>
            </w:r>
          </w:p>
        </w:tc>
      </w:tr>
    </w:tbl>
    <w:p>
      <w:pPr>
        <w:spacing w:before="180" w:after="0"/>
      </w:pPr>
      <w:r>
        <w:t xml:space="preserve"/>
      </w:r>
    </w:p>
    <w:p>
      <w:r>
        <w:br w:type="page"/>
      </w:r>
    </w:p>
    <w:p>
      <w:pP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46"/>
          <w:szCs w:val="46"/>
        </w:rPr>
        <w:t xml:space="preserve">Problem 1 — Coding (Medium)</w:t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8" w:val="clear"/>
            <w:tcMar>
              <w:top w:type="dxa" w:w="88"/>
              <w:left w:type="dxa" w:w="230"/>
              <w:bottom w:type="dxa" w:w="88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Longest Subarray with At Most K Distinct Characters</w:t>
            </w:r>
          </w:p>
        </w:tc>
      </w:tr>
    </w:tbl>
    <w:p>
      <w:pPr>
        <w:spacing w:before="22" w:after="0"/>
      </w:pPr>
      <w:r>
        <w:t xml:space="preserve"/>
      </w:r>
    </w:p>
    <w:p>
      <w:pPr>
        <w:spacing w:before="0" w:after="20"/>
        <w:jc w:val="left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Given a string s and integer k, return the length of the longest substring containing at most k distinct characters.</w:t>
      </w:r>
    </w:p>
    <w:p>
      <w:pPr>
        <w:spacing w:before="0" w:after="30"/>
        <w:jc w:val="left"/>
      </w:pP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Example: s='eceba', k=2 → 3 (substring 'ece'). s='aa', k=1 → 2.</w:t>
      </w:r>
    </w:p>
    <w:p>
      <w:pPr>
        <w:spacing w:before="0" w:after="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State before coding: pattern name, time complexity, space complexity.</w:t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spacing w:before="30" w:after="0"/>
      </w:pPr>
      <w:r>
        <w:t xml:space="preserve"/>
      </w:r>
    </w:p>
    <w:p>
      <w:pPr>
        <w:spacing w:before="0" w:after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Pattern: _____________  Time: _____________  Space: _____________</w:t>
      </w:r>
    </w:p>
    <w:p>
      <w:pPr>
        <w:pBdr>
          <w:bottom w:val="single" w:color="DEE2E6" w:sz="3" w:space="1"/>
        </w:pBdr>
        <w:spacing w:before="60" w:after="60"/>
      </w:pPr>
      <w:r>
        <w:t xml:space="preserve"/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6B3A" w:sz="13"/>
              <w:bottom w:val="none" w:color="FFFFFF" w:sz="0"/>
              <w:right w:val="none" w:color="FFFFFF" w:sz="0"/>
            </w:tcBorders>
            <w:shd w:fill="E8F8EE" w:val="clear"/>
            <w:tcMar>
              <w:top w:type="dxa" w:w="110"/>
              <w:left w:type="dxa" w:w="235"/>
              <w:bottom w:type="dxa" w:w="110"/>
              <w:right w:type="dxa" w:w="195"/>
            </w:tcMar>
          </w:tcPr>
          <w:p>
            <w:pPr>
              <w:spacing w:before="0" w:after="46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1"/>
                <w:szCs w:val="21"/>
              </w:rPr>
              <w:t xml:space="preserve">Reference: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Variable sliding window. Use a HashMap tracking character frequencies in the window. Expand right, shrink left when distinct count &gt; k. Time O(n), Space O(k). Key: shrink loop runs while map.size() &gt; k, removing characters whose frequency drops to 0.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46"/>
          <w:szCs w:val="46"/>
        </w:rPr>
        <w:t xml:space="preserve">Problem 2 — Coding (Hard)</w:t>
      </w:r>
    </w:p>
    <w:p>
      <w:pPr>
        <w:pBdr>
          <w:bottom w:val="single" w:color="1A6B3A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A" w:val="clear"/>
            <w:tcMar>
              <w:top w:type="dxa" w:w="88"/>
              <w:left w:type="dxa" w:w="230"/>
              <w:bottom w:type="dxa" w:w="88"/>
              <w:right w:type="dxa" w:w="18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3"/>
                <w:szCs w:val="23"/>
              </w:rPr>
              <w:t xml:space="preserve">Word Ladder — Shortest Transformation Sequence</w:t>
            </w:r>
          </w:p>
        </w:tc>
      </w:tr>
    </w:tbl>
    <w:p>
      <w:pPr>
        <w:spacing w:before="22" w:after="0"/>
      </w:pPr>
      <w:r>
        <w:t xml:space="preserve"/>
      </w:r>
    </w:p>
    <w:p>
      <w:pPr>
        <w:spacing w:before="0" w:after="20"/>
        <w:jc w:val="left"/>
      </w:pPr>
      <w:r>
        <w:rPr>
          <w:rFonts w:ascii="Calibri" w:cs="Calibri" w:eastAsia="Calibri" w:hAnsi="Calibri"/>
          <w:color w:val="2C3E50"/>
          <w:sz w:val="21"/>
          <w:szCs w:val="21"/>
        </w:rPr>
        <w:t xml:space="preserve">Given beginWord, endWord, and a dictionary wordList, find the length of the shortest transformation sequence from beginWord to endWord, changing exactly one letter at a time. Each intermediate word must be in wordList. Return 0 if no such sequence exists.</w:t>
      </w:r>
    </w:p>
    <w:p>
      <w:pPr>
        <w:spacing w:before="0" w:after="30"/>
        <w:jc w:val="left"/>
      </w:pPr>
      <w:r>
        <w:rPr>
          <w:rFonts w:ascii="Calibri" w:cs="Calibri" w:eastAsia="Calibri" w:hAnsi="Calibri"/>
          <w:i/>
          <w:iCs/>
          <w:color w:val="2C3E50"/>
          <w:sz w:val="21"/>
          <w:szCs w:val="21"/>
        </w:rPr>
        <w:t xml:space="preserve">Example: beginWord='hit', endWord='cog', wordList=['hot','dot','dog','lot','log','cog'] → 5.</w:t>
      </w:r>
    </w:p>
    <w:p>
      <w:pPr>
        <w:spacing w:before="0" w:after="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State: why BFS and not DFS? How do you generate neighbours efficiently?</w:t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pBdr>
          <w:bottom w:val="single" w:color="DEE2E6" w:sz="1" w:space="1"/>
        </w:pBdr>
        <w:spacing w:before="0" w:after="22"/>
      </w:pPr>
      <w:r>
        <w:t xml:space="preserve"/>
      </w:r>
    </w:p>
    <w:p>
      <w:pPr>
        <w:spacing w:before="30" w:after="0"/>
      </w:pPr>
      <w:r>
        <w:t xml:space="preserve"/>
      </w:r>
    </w:p>
    <w:p>
      <w:pPr>
        <w:spacing w:before="0" w:after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Pattern: _____________  Time: _____________  Space: _____________</w:t>
      </w:r>
    </w:p>
    <w:p>
      <w:pPr>
        <w:pBdr>
          <w:bottom w:val="single" w:color="DEE2E6" w:sz="3" w:space="1"/>
        </w:pBdr>
        <w:spacing w:before="60" w:after="60"/>
      </w:pPr>
      <w:r>
        <w:t xml:space="preserve"/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6B3A" w:sz="13"/>
              <w:bottom w:val="none" w:color="FFFFFF" w:sz="0"/>
              <w:right w:val="none" w:color="FFFFFF" w:sz="0"/>
            </w:tcBorders>
            <w:shd w:fill="E8F8EE" w:val="clear"/>
            <w:tcMar>
              <w:top w:type="dxa" w:w="110"/>
              <w:left w:type="dxa" w:w="235"/>
              <w:bottom w:type="dxa" w:w="110"/>
              <w:right w:type="dxa" w:w="195"/>
            </w:tcMar>
          </w:tcPr>
          <w:p>
            <w:pPr>
              <w:spacing w:before="0" w:after="46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1"/>
                <w:szCs w:val="21"/>
              </w:rPr>
              <w:t xml:space="preserve">Reference: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BFS — shortest path in unweighted graph. Convert wordList to HashSet for O(1) lookup. For each word in queue, generate neighbours by changing each character to a-z and checking if in set. BFS level = transformation steps. Time O(M^2 * N) where M=word length, N=wordList size. Bidirectional BFS reduces this significantly.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46"/>
          <w:szCs w:val="46"/>
        </w:rPr>
        <w:t xml:space="preserve">System Design — Rate Limiter</w:t>
      </w:r>
    </w:p>
    <w:p>
      <w:pPr>
        <w:pBdr>
          <w:bottom w:val="single" w:color="C25E00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25E00" w:sz="13"/>
              <w:bottom w:val="none" w:color="FFFFFF" w:sz="0"/>
              <w:right w:val="none" w:color="FFFFFF" w:sz="0"/>
            </w:tcBorders>
            <w:shd w:fill="FFF3E0" w:val="clear"/>
            <w:tcMar>
              <w:top w:type="dxa" w:w="110"/>
              <w:left w:type="dxa" w:w="235"/>
              <w:bottom w:type="dxa" w:w="110"/>
              <w:right w:type="dxa" w:w="195"/>
            </w:tcMar>
          </w:tcPr>
          <w:p>
            <w:pPr>
              <w:spacing w:before="0" w:after="46"/>
            </w:pPr>
            <w:r>
              <w:rPr>
                <w:rFonts w:ascii="Calibri" w:cs="Calibri" w:eastAsia="Calibri" w:hAnsi="Calibri"/>
                <w:b/>
                <w:bCs/>
                <w:color w:val="C25E00"/>
                <w:sz w:val="21"/>
                <w:szCs w:val="21"/>
              </w:rPr>
              <w:t xml:space="preserve">Design a rate limiter service used by thousands of microservices.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Requirements: limit API calls per user, per service, and per endpoint. Support multiple algorithms (token bucket, sliding window). 100k requests/second peak. The limiter itself must be highly available — it cannot be the bottleneck. Clients should get clear 429 responses with Retry-After. Design the API, the data store, the algorithm choice, and how you make the limiter itself resilient.</w:t>
            </w:r>
          </w:p>
        </w:tc>
      </w:tr>
    </w:tbl>
    <w:p>
      <w:pPr>
        <w:spacing w:before="30" w:after="0"/>
      </w:pPr>
      <w:r>
        <w:t xml:space="preserve"/>
      </w:r>
    </w:p>
    <w:p>
      <w:pPr>
        <w:spacing w:before="0" w:after="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Your design — clarifying questions:</w:t>
      </w:r>
    </w:p>
    <w:p>
      <w:pPr>
        <w:pBdr>
          <w:bottom w:val="single" w:color="DEE2E6" w:sz="1" w:space="1"/>
        </w:pBdr>
        <w:spacing w:before="0" w:after="28"/>
      </w:pPr>
      <w:r>
        <w:t xml:space="preserve"/>
      </w:r>
    </w:p>
    <w:p>
      <w:pPr>
        <w:pBdr>
          <w:bottom w:val="single" w:color="DEE2E6" w:sz="1" w:space="1"/>
        </w:pBdr>
        <w:spacing w:before="0" w:after="28"/>
      </w:pPr>
      <w:r>
        <w:t xml:space="preserve"/>
      </w:r>
    </w:p>
    <w:p>
      <w:pPr>
        <w:pBdr>
          <w:bottom w:val="single" w:color="DEE2E6" w:sz="1" w:space="1"/>
        </w:pBdr>
        <w:spacing w:before="0" w:after="28"/>
      </w:pPr>
      <w:r>
        <w:t xml:space="preserve"/>
      </w:r>
    </w:p>
    <w:p>
      <w:pPr>
        <w:spacing w:before="20" w:after="0"/>
      </w:pPr>
      <w:r>
        <w:t xml:space="preserve"/>
      </w:r>
    </w:p>
    <w:p>
      <w:pPr>
        <w:spacing w:before="0" w:after="2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Components and data flow:</w:t>
      </w:r>
    </w:p>
    <w:p>
      <w:pPr>
        <w:pBdr>
          <w:bottom w:val="single" w:color="DEE2E6" w:sz="1" w:space="1"/>
        </w:pBdr>
        <w:spacing w:before="0" w:after="28"/>
      </w:pPr>
      <w:r>
        <w:t xml:space="preserve"/>
      </w:r>
    </w:p>
    <w:p>
      <w:pPr>
        <w:pBdr>
          <w:bottom w:val="single" w:color="DEE2E6" w:sz="1" w:space="1"/>
        </w:pBdr>
        <w:spacing w:before="0" w:after="28"/>
      </w:pPr>
      <w:r>
        <w:t xml:space="preserve"/>
      </w:r>
    </w:p>
    <w:p>
      <w:pPr>
        <w:pBdr>
          <w:bottom w:val="single" w:color="DEE2E6" w:sz="1" w:space="1"/>
        </w:pBdr>
        <w:spacing w:before="0" w:after="28"/>
      </w:pPr>
      <w:r>
        <w:t xml:space="preserve"/>
      </w:r>
    </w:p>
    <w:p>
      <w:pPr>
        <w:pBdr>
          <w:bottom w:val="single" w:color="DEE2E6" w:sz="1" w:space="1"/>
        </w:pBdr>
        <w:spacing w:before="0" w:after="28"/>
      </w:pPr>
      <w:r>
        <w:t xml:space="preserve"/>
      </w:r>
    </w:p>
    <w:p>
      <w:pPr>
        <w:pBdr>
          <w:bottom w:val="single" w:color="DEE2E6" w:sz="1" w:space="1"/>
        </w:pBdr>
        <w:spacing w:before="0" w:after="28"/>
      </w:pPr>
      <w:r>
        <w:t xml:space="preserve"/>
      </w:r>
    </w:p>
    <w:p>
      <w:pPr>
        <w:pBdr>
          <w:bottom w:val="single" w:color="DEE2E6" w:sz="1" w:space="1"/>
        </w:pBdr>
        <w:spacing w:before="0" w:after="28"/>
      </w:pPr>
      <w:r>
        <w:t xml:space="preserve"/>
      </w:r>
    </w:p>
    <w:p>
      <w:pPr>
        <w:spacing w:before="30" w:after="0"/>
      </w:pPr>
      <w:r>
        <w:t xml:space="preserve"/>
      </w:r>
    </w:p>
    <w:p>
      <w:pPr>
        <w:pBdr>
          <w:bottom w:val="single" w:color="DEE2E6" w:sz="3" w:space="1"/>
        </w:pBdr>
        <w:spacing w:before="60" w:after="60"/>
      </w:pPr>
      <w:r>
        <w:t xml:space="preserve"/>
      </w:r>
    </w:p>
    <w:p>
      <w:pPr>
        <w:spacing w:before="3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5C1A8B" w:sz="13"/>
              <w:bottom w:val="none" w:color="FFFFFF" w:sz="0"/>
              <w:right w:val="none" w:color="FFFFFF" w:sz="0"/>
            </w:tcBorders>
            <w:shd w:fill="F4ECFF" w:val="clear"/>
            <w:tcMar>
              <w:top w:type="dxa" w:w="110"/>
              <w:left w:type="dxa" w:w="235"/>
              <w:bottom w:type="dxa" w:w="110"/>
              <w:right w:type="dxa" w:w="195"/>
            </w:tcMar>
          </w:tcPr>
          <w:p>
            <w:pPr>
              <w:spacing w:before="0" w:after="46"/>
            </w:pPr>
            <w:r>
              <w:rPr>
                <w:rFonts w:ascii="Calibri" w:cs="Calibri" w:eastAsia="Calibri" w:hAnsi="Calibri"/>
                <w:b/>
                <w:bCs/>
                <w:color w:val="5C1A8B"/>
                <w:sz w:val="21"/>
                <w:szCs w:val="21"/>
              </w:rPr>
              <w:t xml:space="preserve">Reference design: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Algorithm: token bucket for burstable limits, sliding window for strict per-second limits. Store: Redis cluster — Lua script for atomic token bucket operation. Key structure: rate_limit:{userId}:{endpoint}:{windowStart}. API: a gRPC service called synchronously per request, or embedded as a library using a Redis sidecar. HA: Redis Cluster with read replicas; if Redis is unavailable, fail open (allow requests) not closed. Failover: local in-memory fallback with shorter window. Metrics: requests allowed/denied per key, Redis latency. The limiter adds ~1ms per request if Redis is local — acceptable.</w:t>
            </w:r>
          </w:p>
        </w:tc>
      </w:tr>
    </w:tbl>
    <w:p>
      <w:pPr>
        <w:spacing w:before="40" w:after="0"/>
      </w:pPr>
      <w:r>
        <w:t xml:space="preserve"/>
      </w:r>
    </w:p>
    <w:p>
      <w:pPr>
        <w:spacing w:before="320" w:after="80"/>
      </w:pPr>
      <w:r>
        <w:rPr>
          <w:rFonts w:ascii="Calibri" w:cs="Calibri" w:eastAsia="Calibri" w:hAnsi="Calibri"/>
          <w:b/>
          <w:bCs/>
          <w:color w:val="1B3A6B"/>
          <w:sz w:val="46"/>
          <w:szCs w:val="46"/>
        </w:rPr>
        <w:t xml:space="preserve">Self-Scoring</w:t>
      </w:r>
    </w:p>
    <w:p>
      <w:pPr>
        <w:pBdr>
          <w:bottom w:val="single" w:color="37474F" w:sz="3" w:space="1"/>
        </w:pBdr>
        <w:spacing w:before="60" w:after="60"/>
      </w:pPr>
      <w:r>
        <w:t xml:space="preserve"/>
      </w:r>
    </w:p>
    <w:p>
      <w:pPr>
        <w:spacing w:before="32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70"/>
              <w:left w:type="dxa" w:w="105"/>
              <w:bottom w:type="dxa" w:w="70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 |  What I missed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Problem 1: correct solution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Problem 1: stated approach before coding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Problem 2: correct BFS approach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Problem 2: time complexity stated correctly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System design: asked clarifying questions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System design: named Redis + Lua for atomicity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System design: addressed HA and fail-open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/5   |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8"/>
              <w:left w:type="dxa" w:w="105"/>
              <w:bottom w:type="dxa" w:w="68"/>
              <w:right w:type="dxa" w:w="105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     /35  |  Target: 25+</w:t>
            </w:r>
          </w:p>
        </w:tc>
      </w:tr>
    </w:tbl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56A8" w:sz="13"/>
              <w:bottom w:val="none" w:color="FFFFFF" w:sz="0"/>
              <w:right w:val="none" w:color="FFFFFF" w:sz="0"/>
            </w:tcBorders>
            <w:shd w:fill="EBF3FB" w:val="clear"/>
            <w:tcMar>
              <w:top w:type="dxa" w:w="110"/>
              <w:left w:type="dxa" w:w="235"/>
              <w:bottom w:type="dxa" w:w="110"/>
              <w:right w:type="dxa" w:w="195"/>
            </w:tcMar>
          </w:tcPr>
          <w:p>
            <w:pPr>
              <w:spacing w:before="0" w:after="46"/>
            </w:pPr>
            <w:r>
              <w:rPr>
                <w:rFonts w:ascii="Calibri" w:cs="Calibri" w:eastAsia="Calibri" w:hAnsi="Calibri"/>
                <w:b/>
                <w:bCs/>
                <w:color w:val="1A56A8"/>
                <w:sz w:val="21"/>
                <w:szCs w:val="21"/>
              </w:rPr>
              <w:t xml:space="preserve">After scoring: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2C3E50"/>
                <w:sz w:val="21"/>
                <w:szCs w:val="21"/>
              </w:rPr>
              <w:t xml:space="preserve">Write the specific pattern or concept you would revise. Not 'review BFS' but 're-read the bidirectional BFS optimisation for Word Ladder and trace through the example manually'.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1A56A8" w:sz="3" w:space="1"/>
        </w:pBdr>
        <w:spacing w:before="60" w:after="60"/>
      </w:pPr>
      <w:r>
        <w:t xml:space="preserve"/>
      </w:r>
    </w:p>
    <w:p>
      <w:pPr>
        <w:spacing w:before="70" w:after="32"/>
        <w:jc w:val="center"/>
      </w:pPr>
      <w:r>
        <w:rPr>
          <w:rFonts w:ascii="Calibri" w:cs="Calibri" w:eastAsia="Calibri" w:hAnsi="Calibri"/>
          <w:color w:val="5D6D7E"/>
          <w:sz w:val="19"/>
          <w:szCs w:val="19"/>
        </w:rPr>
        <w:t xml:space="preserve">Day 51 of 60  ·  Mock Interview Round 1  ·  Prepared for Md Zuber</w:t>
      </w:r>
    </w:p>
    <w:p>
      <w:pPr>
        <w:spacing w:before="0" w:after="70"/>
        <w:jc w:val="center"/>
      </w:pPr>
      <w:r>
        <w:rPr>
          <w:rFonts w:ascii="Calibri" w:cs="Calibri" w:eastAsia="Calibri" w:hAnsi="Calibri"/>
          <w:i/>
          <w:iCs/>
          <w:color w:val="1A56A8"/>
          <w:sz w:val="20"/>
          <w:szCs w:val="20"/>
        </w:rPr>
        <w:t xml:space="preserve">"You cannot get better at interviews without doing them. This counts."</w:t>
      </w:r>
    </w:p>
    <w:sectPr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2026-03-23T03:42:49.928Z</dcterms:created>
  <dcterms:modified xsi:type="dcterms:W3CDTF">2026-03-23T03:42:49.929Z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