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57  ·  STUDY CHECKLIST</w:t>
      </w:r>
    </w:p>
    <w:p>
      <w:pPr>
        <w:spacing w:before="0" w:after="36"/>
        <w:jc w:val="center"/>
      </w:pPr>
      <w:r>
        <w:rPr>
          <w:rFonts w:ascii="Calibri" w:cs="Calibri" w:eastAsia="Calibri" w:hAnsi="Calibri"/>
          <w:b/>
          <w:bCs/>
          <w:color w:val="1B3A6B"/>
          <w:sz w:val="36"/>
          <w:szCs w:val="36"/>
        </w:rPr>
        <w:t xml:space="preserve">Final Weak Spots — Personalised Revision Based on Your Mock Interview Gaps</w:t>
      </w:r>
    </w:p>
    <w:p>
      <w:pPr>
        <w:spacing w:before="0" w:after="80"/>
        <w:jc w:val="center"/>
      </w:pPr>
      <w:r>
        <w:rPr>
          <w:rFonts w:ascii="Calibri" w:cs="Calibri" w:eastAsia="Calibri" w:hAnsi="Calibri"/>
          <w:color w:val="5D6D7E"/>
          <w:sz w:val="21"/>
          <w:szCs w:val="21"/>
        </w:rPr>
        <w:t xml:space="preserve">Prepared for: Md Zuber  ·  Senior Java Backend Engineer  ·  Day 57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Identify</w:t>
            </w:r>
          </w:p>
          <w:p>
            <w:pPr>
              <w:spacing w:before="0" w:after="0"/>
              <w:jc w:val="center"/>
            </w:pPr>
            <w:r>
              <w:rPr>
                <w:rFonts w:ascii="Calibri" w:cs="Calibri" w:eastAsia="Calibri" w:hAnsi="Calibri"/>
                <w:color w:val="2C3E50"/>
                <w:sz w:val="19"/>
                <w:szCs w:val="19"/>
              </w:rPr>
              <w:t xml:space="preserve">Which topics scored below 3 in mock rounds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Target</w:t>
            </w:r>
          </w:p>
          <w:p>
            <w:pPr>
              <w:spacing w:before="0" w:after="0"/>
              <w:jc w:val="center"/>
            </w:pPr>
            <w:r>
              <w:rPr>
                <w:rFonts w:ascii="Calibri" w:cs="Calibri" w:eastAsia="Calibri" w:hAnsi="Calibri"/>
                <w:color w:val="2C3E50"/>
                <w:sz w:val="19"/>
                <w:szCs w:val="19"/>
              </w:rPr>
              <w:t xml:space="preserve">Deep re-read of the specific concept</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Practice</w:t>
            </w:r>
          </w:p>
          <w:p>
            <w:pPr>
              <w:spacing w:before="0" w:after="0"/>
              <w:jc w:val="center"/>
            </w:pPr>
            <w:r>
              <w:rPr>
                <w:rFonts w:ascii="Calibri" w:cs="Calibri" w:eastAsia="Calibri" w:hAnsi="Calibri"/>
                <w:color w:val="2C3E50"/>
                <w:sz w:val="19"/>
                <w:szCs w:val="19"/>
              </w:rPr>
              <w:t xml:space="preserve">Say the answer out loud, not just read it</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Verify</w:t>
            </w:r>
          </w:p>
          <w:p>
            <w:pPr>
              <w:spacing w:before="0" w:after="0"/>
              <w:jc w:val="center"/>
            </w:pPr>
            <w:r>
              <w:rPr>
                <w:rFonts w:ascii="Calibri" w:cs="Calibri" w:eastAsia="Calibri" w:hAnsi="Calibri"/>
                <w:color w:val="2C3E50"/>
                <w:sz w:val="19"/>
                <w:szCs w:val="19"/>
              </w:rPr>
              <w:t xml:space="preserve">Self-test before interview day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Day 57:</w:t>
            </w:r>
          </w:p>
          <w:p>
            <w:pPr>
              <w:spacing w:before="0" w:after="0"/>
            </w:pPr>
            <w:r>
              <w:rPr>
                <w:rFonts w:ascii="Calibri" w:cs="Calibri" w:eastAsia="Calibri" w:hAnsi="Calibri"/>
                <w:color w:val="2C3E50"/>
                <w:sz w:val="21"/>
                <w:szCs w:val="21"/>
              </w:rPr>
              <w:t xml:space="preserve">Go back through your self-assessment tables from Days 20, 30, 40, 51, 52, and 53. List every topic where you scored 3 or below. Those are today's targets. This day has no fixed content — it is personalised to your specific gaps.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Step 1 — Identify Your Weak Spots</w:t>
      </w:r>
    </w:p>
    <w:p>
      <w:pPr>
        <w:pBdr>
          <w:bottom w:val="single" w:color="1A56A8" w:sz="3" w:space="1"/>
        </w:pBdr>
        <w:spacing w:before="60" w:after="60"/>
      </w:pPr>
      <w:r>
        <w:t xml:space="preserve"/>
      </w:r>
    </w:p>
    <w:p>
      <w:pPr>
        <w:spacing w:before="32" w:after="0"/>
      </w:pPr>
      <w:r>
        <w:t xml:space="preserve"/>
      </w:r>
    </w:p>
    <w:p>
      <w:pPr>
        <w:spacing w:before="0" w:after="30"/>
        <w:jc w:val="left"/>
      </w:pPr>
      <w:r>
        <w:rPr>
          <w:rFonts w:ascii="Calibri" w:cs="Calibri" w:eastAsia="Calibri" w:hAnsi="Calibri"/>
          <w:color w:val="2C3E50"/>
          <w:sz w:val="22"/>
          <w:szCs w:val="22"/>
        </w:rPr>
        <w:t xml:space="preserve">Review your self-assessments from the following days and list every topic scored 3 or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Review day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Topics I scored below 4</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20 — Phase 3 Review</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30 — Phase 4 Review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51 — Mock Round 1</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52 — Mock Round 2</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53 — Mock Round 3</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Any day 31-49 self-assessment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w:r>
          </w:p>
        </w:tc>
      </w:tr>
    </w:tbl>
    <w:p>
      <w:pPr>
        <w:spacing w:before="40" w:after="0"/>
      </w:pPr>
      <w:r>
        <w:t xml:space="preserve"/>
      </w:r>
    </w:p>
    <w:p>
      <w:pPr>
        <w:spacing w:before="320" w:after="80"/>
      </w:pPr>
      <w:r>
        <w:rPr>
          <w:rFonts w:ascii="Calibri" w:cs="Calibri" w:eastAsia="Calibri" w:hAnsi="Calibri"/>
          <w:b/>
          <w:bCs/>
          <w:color w:val="1B3A6B"/>
          <w:sz w:val="46"/>
          <w:szCs w:val="46"/>
        </w:rPr>
        <w:t xml:space="preserve">Step 2 — Prioritise by Interview Frequency</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Not all weak spots are equal:</w:t>
            </w:r>
          </w:p>
          <w:p>
            <w:pPr>
              <w:spacing w:before="0" w:after="0"/>
            </w:pPr>
            <w:r>
              <w:rPr>
                <w:rFonts w:ascii="Calibri" w:cs="Calibri" w:eastAsia="Calibri" w:hAnsi="Calibri"/>
                <w:color w:val="2C3E50"/>
                <w:sz w:val="21"/>
                <w:szCs w:val="21"/>
              </w:rPr>
              <w:t xml:space="preserve">A topic that appears in every senior Java interview is worth more revision time than a niche topic. Use this table to prioritise.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Frequency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Topics that appear in almost every senior Java interview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Very High (fix first)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@Transactional traps, HashMap internals, circuit breaker pattern, BOLA, JWT validation, Kafka consumer lag diagnosis, system design read path design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High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BeanPostProcessor, reactive vs imperative decision, GC tuning, N+1 fix, exactly-once Kafka, binary search variants, LRU cache, merge intervals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SnapStart, Testcontainers vs H2, MVCC and vacuum, R2DBC limitations, WebFlux backpressure, tail-based sampling, DynamoDB partition key design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Lower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Recursive CTE, BRIN index, ZGC vs G1GC specifics, async-profiler internals, Baggage propagation</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Step 3 — Revision Template</w:t>
      </w:r>
    </w:p>
    <w:p>
      <w:pPr>
        <w:pBdr>
          <w:bottom w:val="single" w:color="C25E00"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For each weak spot:</w:t>
            </w:r>
          </w:p>
          <w:p>
            <w:pPr>
              <w:spacing w:before="0" w:after="0"/>
            </w:pPr>
            <w:r>
              <w:rPr>
                <w:rFonts w:ascii="Calibri" w:cs="Calibri" w:eastAsia="Calibri" w:hAnsi="Calibri"/>
                <w:color w:val="2C3E50"/>
                <w:sz w:val="21"/>
                <w:szCs w:val="21"/>
              </w:rPr>
              <w:t xml:space="preserve">Go to the source day. Read the explanation. Then close the document and say the answer out loud from memory. If you cannot say it, read again. Repeat until you can say it clearly without reading.</w:t>
            </w:r>
          </w:p>
        </w:tc>
      </w:tr>
    </w:tbl>
    <w:p>
      <w:pPr>
        <w:spacing w:before="25" w:after="0"/>
      </w:pPr>
      <w:r>
        <w:t xml:space="preserve"/>
      </w:r>
    </w:p>
    <w:p>
      <w:pPr>
        <w:spacing w:before="0" w:after="10"/>
        <w:jc w:val="left"/>
      </w:pPr>
      <w:r>
        <w:rPr>
          <w:rFonts w:ascii="Calibri" w:cs="Calibri" w:eastAsia="Calibri" w:hAnsi="Calibri"/>
          <w:sz w:val="22"/>
          <w:szCs w:val="22"/>
        </w:rPr>
        <w:t xml:space="preserve">Weak spot 1 — Topic: _______________________________</w:t>
      </w:r>
    </w:p>
    <w:p>
      <w:pPr>
        <w:spacing w:before="0" w:after="10"/>
        <w:jc w:val="left"/>
      </w:pPr>
      <w:r>
        <w:rPr>
          <w:rFonts w:ascii="Calibri" w:cs="Calibri" w:eastAsia="Calibri" w:hAnsi="Calibri"/>
          <w:sz w:val="22"/>
          <w:szCs w:val="22"/>
        </w:rPr>
        <w:t xml:space="preserve">Source day: _____  Key concept to say from memory:</w:t>
      </w:r>
    </w:p>
    <w:p>
      <w:pPr>
        <w:pBdr>
          <w:bottom w:val="single" w:color="DEE2E6" w:sz="1" w:space="1"/>
        </w:pBdr>
        <w:spacing w:before="0" w:after="22"/>
      </w:pPr>
      <w:r>
        <w:t xml:space="preserve"/>
      </w:r>
    </w:p>
    <w:p>
      <w:pPr>
        <w:pBdr>
          <w:bottom w:val="single" w:color="DEE2E6" w:sz="1" w:space="1"/>
        </w:pBdr>
        <w:spacing w:before="0" w:after="22"/>
      </w:pPr>
      <w:r>
        <w:t xml:space="preserve"/>
      </w:r>
    </w:p>
    <w:p>
      <w:pPr>
        <w:pBdr>
          <w:bottom w:val="single" w:color="DEE2E6" w:sz="1" w:space="1"/>
        </w:pBdr>
        <w:spacing w:before="0" w:after="22"/>
      </w:pPr>
      <w:r>
        <w:t xml:space="preserve"/>
      </w:r>
    </w:p>
    <w:p>
      <w:pPr>
        <w:pBdr>
          <w:bottom w:val="single" w:color="DEE2E6" w:sz="1" w:space="1"/>
        </w:pBdr>
        <w:spacing w:before="0" w:after="22"/>
      </w:pPr>
      <w:r>
        <w:t xml:space="preserve"/>
      </w:r>
    </w:p>
    <w:p>
      <w:pPr>
        <w:spacing w:before="20" w:after="0"/>
      </w:pPr>
      <w:r>
        <w:t xml:space="preserve"/>
      </w:r>
    </w:p>
    <w:p>
      <w:pPr>
        <w:spacing w:before="0" w:after="10"/>
        <w:jc w:val="left"/>
      </w:pPr>
      <w:r>
        <w:rPr>
          <w:rFonts w:ascii="Calibri" w:cs="Calibri" w:eastAsia="Calibri" w:hAnsi="Calibri"/>
          <w:sz w:val="22"/>
          <w:szCs w:val="22"/>
        </w:rPr>
        <w:t xml:space="preserve">Weak spot 2 — Topic: _______________________________</w:t>
      </w:r>
    </w:p>
    <w:p>
      <w:pPr>
        <w:spacing w:before="0" w:after="10"/>
        <w:jc w:val="left"/>
      </w:pPr>
      <w:r>
        <w:rPr>
          <w:rFonts w:ascii="Calibri" w:cs="Calibri" w:eastAsia="Calibri" w:hAnsi="Calibri"/>
          <w:sz w:val="22"/>
          <w:szCs w:val="22"/>
        </w:rPr>
        <w:t xml:space="preserve">Source day: _____  Key concept to say from memory:</w:t>
      </w:r>
    </w:p>
    <w:p>
      <w:pPr>
        <w:pBdr>
          <w:bottom w:val="single" w:color="DEE2E6" w:sz="1" w:space="1"/>
        </w:pBdr>
        <w:spacing w:before="0" w:after="22"/>
      </w:pPr>
      <w:r>
        <w:t xml:space="preserve"/>
      </w:r>
    </w:p>
    <w:p>
      <w:pPr>
        <w:pBdr>
          <w:bottom w:val="single" w:color="DEE2E6" w:sz="1" w:space="1"/>
        </w:pBdr>
        <w:spacing w:before="0" w:after="22"/>
      </w:pPr>
      <w:r>
        <w:t xml:space="preserve"/>
      </w:r>
    </w:p>
    <w:p>
      <w:pPr>
        <w:pBdr>
          <w:bottom w:val="single" w:color="DEE2E6" w:sz="1" w:space="1"/>
        </w:pBdr>
        <w:spacing w:before="0" w:after="22"/>
      </w:pPr>
      <w:r>
        <w:t xml:space="preserve"/>
      </w:r>
    </w:p>
    <w:p>
      <w:pPr>
        <w:pBdr>
          <w:bottom w:val="single" w:color="DEE2E6" w:sz="1" w:space="1"/>
        </w:pBdr>
        <w:spacing w:before="0" w:after="22"/>
      </w:pPr>
      <w:r>
        <w:t xml:space="preserve"/>
      </w:r>
    </w:p>
    <w:p>
      <w:pPr>
        <w:spacing w:before="20" w:after="0"/>
      </w:pPr>
      <w:r>
        <w:t xml:space="preserve"/>
      </w:r>
    </w:p>
    <w:p>
      <w:pPr>
        <w:spacing w:before="0" w:after="10"/>
        <w:jc w:val="left"/>
      </w:pPr>
      <w:r>
        <w:rPr>
          <w:rFonts w:ascii="Calibri" w:cs="Calibri" w:eastAsia="Calibri" w:hAnsi="Calibri"/>
          <w:sz w:val="22"/>
          <w:szCs w:val="22"/>
        </w:rPr>
        <w:t xml:space="preserve">Weak spot 3 — Topic: _______________________________</w:t>
      </w:r>
    </w:p>
    <w:p>
      <w:pPr>
        <w:spacing w:before="0" w:after="10"/>
        <w:jc w:val="left"/>
      </w:pPr>
      <w:r>
        <w:rPr>
          <w:rFonts w:ascii="Calibri" w:cs="Calibri" w:eastAsia="Calibri" w:hAnsi="Calibri"/>
          <w:sz w:val="22"/>
          <w:szCs w:val="22"/>
        </w:rPr>
        <w:t xml:space="preserve">Source day: _____  Key concept to say from memory:</w:t>
      </w:r>
    </w:p>
    <w:p>
      <w:pPr>
        <w:pBdr>
          <w:bottom w:val="single" w:color="DEE2E6" w:sz="1" w:space="1"/>
        </w:pBdr>
        <w:spacing w:before="0" w:after="22"/>
      </w:pPr>
      <w:r>
        <w:t xml:space="preserve"/>
      </w:r>
    </w:p>
    <w:p>
      <w:pPr>
        <w:pBdr>
          <w:bottom w:val="single" w:color="DEE2E6" w:sz="1" w:space="1"/>
        </w:pBdr>
        <w:spacing w:before="0" w:after="22"/>
      </w:pPr>
      <w:r>
        <w:t xml:space="preserve"/>
      </w:r>
    </w:p>
    <w:p>
      <w:pPr>
        <w:pBdr>
          <w:bottom w:val="single" w:color="DEE2E6" w:sz="1" w:space="1"/>
        </w:pBdr>
        <w:spacing w:before="0" w:after="22"/>
      </w:pPr>
      <w:r>
        <w:t xml:space="preserve"/>
      </w:r>
    </w:p>
    <w:p>
      <w:pPr>
        <w:pBdr>
          <w:bottom w:val="single" w:color="DEE2E6" w:sz="1" w:space="1"/>
        </w:pBdr>
        <w:spacing w:before="0" w:after="22"/>
      </w:pPr>
      <w:r>
        <w:t xml:space="preserve"/>
      </w:r>
    </w:p>
    <w:p>
      <w:pPr>
        <w:spacing w:before="40" w:after="0"/>
      </w:pPr>
      <w:r>
        <w:t xml:space="preserve"/>
      </w:r>
    </w:p>
    <w:p>
      <w:pPr>
        <w:spacing w:before="320" w:after="80"/>
      </w:pPr>
      <w:r>
        <w:rPr>
          <w:rFonts w:ascii="Calibri" w:cs="Calibri" w:eastAsia="Calibri" w:hAnsi="Calibri"/>
          <w:b/>
          <w:bCs/>
          <w:color w:val="1B3A6B"/>
          <w:sz w:val="46"/>
          <w:szCs w:val="46"/>
        </w:rPr>
        <w:t xml:space="preserve">Step 4 — Verify</w:t>
      </w:r>
    </w:p>
    <w:p>
      <w:pPr>
        <w:pBdr>
          <w:bottom w:val="single" w:color="5C1A8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verification test:</w:t>
            </w:r>
          </w:p>
          <w:p>
            <w:pPr>
              <w:spacing w:before="0" w:after="0"/>
            </w:pPr>
            <w:r>
              <w:rPr>
                <w:rFonts w:ascii="Calibri" w:cs="Calibri" w:eastAsia="Calibri" w:hAnsi="Calibri"/>
                <w:color w:val="2C3E50"/>
                <w:sz w:val="21"/>
                <w:szCs w:val="21"/>
              </w:rPr>
              <w:t xml:space="preserve">For each weak spot, ask yourself this question out loud as if an interviewer asked it. Score yourself 1-5. Only move on when you score 4 or above. If you cannot reach 4, accept it — know the topic well enough to say 'that is an area I am still deepening' and pivot to adjacent strength.</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Weak spot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Score after revision  |  Ready?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  Yes / No</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  Yes / No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  Yes / No</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  Yes / No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  Yes / No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57 complete:</w:t>
            </w:r>
          </w:p>
          <w:p>
            <w:pPr>
              <w:spacing w:before="0" w:after="0"/>
            </w:pPr>
            <w:r>
              <w:rPr>
                <w:rFonts w:ascii="Calibri" w:cs="Calibri" w:eastAsia="Calibri" w:hAnsi="Calibri"/>
                <w:color w:val="2C3E50"/>
                <w:sz w:val="21"/>
                <w:szCs w:val="21"/>
              </w:rPr>
              <w:t xml:space="preserve">You now know what you know and what you do not. Both are valuable information. Walking into an interview knowing your weak spots means you can handle them honestly rather than being caught off guard by them.</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57 of 60  ·  Final Weak Spots  ·  Prepared for Md Zuber</w:t>
      </w:r>
    </w:p>
    <w:p>
      <w:pPr>
        <w:spacing w:before="0" w:after="70"/>
        <w:jc w:val="center"/>
      </w:pPr>
      <w:r>
        <w:rPr>
          <w:rFonts w:ascii="Calibri" w:cs="Calibri" w:eastAsia="Calibri" w:hAnsi="Calibri"/>
          <w:i/>
          <w:iCs/>
          <w:color w:val="1A56A8"/>
          <w:sz w:val="20"/>
          <w:szCs w:val="20"/>
        </w:rPr>
        <w:t xml:space="preserve">"Knowing your gaps is the beginning of closing them."</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2026-03-23T03:47:01.316Z</dcterms:created>
  <dcterms:modified xsi:type="dcterms:W3CDTF">2026-03-23T03:47:01.316Z</dcterms:modified>
</cp:coreProperties>
</file>

<file path=docProps/custom.xml><?xml version="1.0" encoding="utf-8"?>
<Properties xmlns="http://schemas.openxmlformats.org/officeDocument/2006/custom-properties" xmlns:vt="http://schemas.openxmlformats.org/officeDocument/2006/docPropsVTypes"/>
</file>