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ascii="Times New Roman" w:hAnsi="Times New Roman" w:cs="Times New Roman"/>
        </w:rPr>
      </w:pPr>
      <w:r>
        <w:rPr>
          <w:rFonts w:hint="default" w:ascii="Times New Roman" w:hAnsi="Times New Roman" w:cs="Times New Roman"/>
          <w:lang w:val="en-GB"/>
        </w:rPr>
        <w:t>Noisy Car Plate</w:t>
      </w: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this question, the following structuring element is used:</w:t>
      </w:r>
    </w:p>
    <w:p>
      <w:pPr>
        <w:jc w:val="both"/>
        <w:rPr>
          <w:rFonts w:hint="default" w:ascii="Times New Roman" w:hAnsi="Times New Roman" w:cs="Times New Roman"/>
          <w:sz w:val="24"/>
          <w:szCs w:val="24"/>
          <w:lang w:val="en-GB"/>
        </w:rPr>
      </w:pPr>
      <m:oMathPara>
        <m:oMath>
          <m:d>
            <m:dPr>
              <m:begChr m:val="["/>
              <m:endChr m:val="]"/>
              <m:ctrlPr>
                <m:rPr/>
                <w:rPr>
                  <w:rFonts w:hint="default" w:ascii="Cambria Math" w:hAnsi="Cambria Math" w:cs="Times New Roman"/>
                  <w:i w:val="0"/>
                  <w:sz w:val="24"/>
                  <w:szCs w:val="24"/>
                  <w:lang w:val="en-GB" w:eastAsia="zh-CN" w:bidi="ar-SA"/>
                </w:rPr>
              </m:ctrlPr>
            </m:dPr>
            <m:e>
              <m:m>
                <m:mPr>
                  <m:mcs>
                    <m:mc>
                      <m:mcPr>
                        <m:count m:val="1"/>
                        <m:mcJc m:val="center"/>
                      </m:mcPr>
                    </m:mc>
                  </m:mcs>
                  <m:ctrlPr>
                    <m:rPr/>
                    <w:rPr>
                      <w:rFonts w:hint="default" w:ascii="Cambria Math" w:hAnsi="Cambria Math" w:cs="Times New Roman"/>
                      <w:i w:val="0"/>
                      <w:sz w:val="24"/>
                      <w:szCs w:val="24"/>
                      <w:lang w:val="en-GB" w:eastAsia="zh-CN" w:bidi="ar-SA"/>
                    </w:rPr>
                  </m:ctrlPr>
                </m:mP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
              <m:r>
                <m:rPr>
                  <m:sty m:val="p"/>
                </m:rPr>
                <w:rPr>
                  <w:rFonts w:hint="default" w:ascii="Cambria Math" w:hAnsi="Cambria Math" w:cs="Times New Roman"/>
                  <w:sz w:val="24"/>
                  <w:szCs w:val="24"/>
                  <w:lang w:val="en-GB" w:eastAsia="zh-CN" w:bidi="ar-SA"/>
                </w:rPr>
                <m:t xml:space="preserve">   </m:t>
              </m:r>
              <m:m>
                <m:mPr>
                  <m:mcs>
                    <m:mc>
                      <m:mcPr>
                        <m:count m:val="1"/>
                        <m:mcJc m:val="center"/>
                      </m:mcPr>
                    </m:mc>
                  </m:mcs>
                  <m:ctrlPr>
                    <m:rPr/>
                    <w:rPr>
                      <w:rFonts w:hint="default" w:ascii="Cambria Math" w:hAnsi="Cambria Math" w:cs="Times New Roman"/>
                      <w:i w:val="0"/>
                      <w:sz w:val="24"/>
                      <w:szCs w:val="24"/>
                      <w:lang w:val="en-GB" w:eastAsia="zh-CN" w:bidi="ar-SA"/>
                    </w:rPr>
                  </m:ctrlPr>
                </m:mP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
              <m:r>
                <m:rPr>
                  <m:sty m:val="p"/>
                </m:rPr>
                <w:rPr>
                  <w:rFonts w:hint="default" w:ascii="Cambria Math" w:hAnsi="Cambria Math" w:cs="Times New Roman"/>
                  <w:sz w:val="24"/>
                  <w:szCs w:val="24"/>
                  <w:lang w:val="en-GB" w:eastAsia="zh-CN" w:bidi="ar-SA"/>
                </w:rPr>
                <m:t xml:space="preserve">    </m:t>
              </m:r>
              <m:m>
                <m:mPr>
                  <m:mcs>
                    <m:mc>
                      <m:mcPr>
                        <m:count m:val="1"/>
                        <m:mcJc m:val="center"/>
                      </m:mcPr>
                    </m:mc>
                  </m:mcs>
                  <m:ctrlPr>
                    <m:rPr/>
                    <w:rPr>
                      <w:rFonts w:hint="default" w:ascii="Cambria Math" w:hAnsi="Cambria Math" w:cs="Times New Roman"/>
                      <w:i w:val="0"/>
                      <w:sz w:val="24"/>
                      <w:szCs w:val="24"/>
                      <w:lang w:val="en-GB" w:eastAsia="zh-CN" w:bidi="ar-SA"/>
                    </w:rPr>
                  </m:ctrlPr>
                </m:mP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r>
                  <m:e>
                    <m:r>
                      <m:rPr>
                        <m:sty m:val="p"/>
                      </m:rPr>
                      <w:rPr>
                        <w:rFonts w:hint="default" w:ascii="Cambria Math" w:hAnsi="Cambria Math" w:cs="Times New Roman"/>
                        <w:sz w:val="24"/>
                        <w:szCs w:val="24"/>
                        <w:lang w:val="en-GB" w:eastAsia="zh-CN" w:bidi="ar-SA"/>
                      </w:rPr>
                      <m:t>0</m:t>
                    </m:r>
                    <m:ctrlPr>
                      <m:rPr/>
                      <w:rPr>
                        <w:rFonts w:hint="default" w:ascii="Cambria Math" w:hAnsi="Cambria Math" w:cs="Times New Roman"/>
                        <w:i w:val="0"/>
                        <w:sz w:val="24"/>
                        <w:szCs w:val="24"/>
                        <w:lang w:val="en-GB" w:eastAsia="zh-CN" w:bidi="ar-SA"/>
                      </w:rPr>
                    </m:ctrlPr>
                  </m:e>
                </m:mr>
              </m:m>
              <m:ctrlPr>
                <m:rPr/>
                <w:rPr>
                  <w:rFonts w:hint="default" w:ascii="Cambria Math" w:hAnsi="Cambria Math" w:cs="Times New Roman"/>
                  <w:i w:val="0"/>
                  <w:sz w:val="24"/>
                  <w:szCs w:val="24"/>
                  <w:lang w:val="en-GB" w:eastAsia="zh-CN" w:bidi="ar-SA"/>
                </w:rPr>
              </m:ctrlPr>
            </m:e>
          </m:d>
        </m:oMath>
      </m:oMathPara>
    </w:p>
    <w:p>
      <w:pPr>
        <w:jc w:val="both"/>
        <w:rPr>
          <w:rFonts w:hint="default" w:cs="Times New Roman"/>
          <w:sz w:val="24"/>
          <w:szCs w:val="24"/>
          <w:lang w:val="en-GB"/>
        </w:rPr>
      </w:pPr>
      <w:r>
        <w:rPr>
          <w:rFonts w:hint="default" w:cs="Times New Roman"/>
          <w:sz w:val="24"/>
          <w:szCs w:val="24"/>
          <w:lang w:val="en-GB"/>
        </w:rPr>
        <w:t>The reason for using 0’s instead of 1’s is that, for the given binary image, we have black (zeros) as the foreground to be dilated or eroded, and foreground as white. Let the given car plate image be A, and structuring element B. After performing the following, we get M</w:t>
      </w:r>
      <w:r>
        <w:rPr>
          <w:rFonts w:hint="default" w:cs="Times New Roman"/>
          <w:sz w:val="24"/>
          <w:szCs w:val="24"/>
          <w:vertAlign w:val="subscript"/>
          <w:lang w:val="en-GB"/>
        </w:rPr>
        <w:t>1</w:t>
      </w:r>
      <w:r>
        <w:rPr>
          <w:rFonts w:hint="default" w:cs="Times New Roman"/>
          <w:sz w:val="24"/>
          <w:szCs w:val="24"/>
          <w:lang w:val="en-GB"/>
        </w:rPr>
        <w:t>:</w:t>
      </w:r>
    </w:p>
    <w:p>
      <w:pPr>
        <w:jc w:val="both"/>
        <m:rPr/>
        <w:rPr>
          <w:rFonts w:hint="default" w:hAnsi="Cambria Math" w:cs="Times New Roman"/>
          <w:sz w:val="24"/>
          <w:szCs w:val="24"/>
          <w:lang w:val="en-GB"/>
        </w:rPr>
      </w:pPr>
      <m:oMathPara>
        <m:oMath>
          <m:sSub>
            <m:sSubPr>
              <m:ctrlPr>
                <m:rPr/>
                <w:rPr>
                  <w:rFonts w:hint="default" w:ascii="Cambria Math" w:hAnsi="Cambria Math" w:cs="Times New Roman"/>
                  <w:i w:val="0"/>
                  <w:sz w:val="24"/>
                  <w:szCs w:val="24"/>
                  <w:lang w:val="en-GB"/>
                </w:rPr>
              </m:ctrlPr>
            </m:sSubPr>
            <m:e>
              <m:r>
                <m:rPr>
                  <m:sty m:val="p"/>
                </m:rPr>
                <w:rPr>
                  <w:rFonts w:hint="default" w:ascii="Cambria Math" w:hAnsi="Cambria Math" w:cs="Times New Roman"/>
                  <w:sz w:val="24"/>
                  <w:szCs w:val="24"/>
                  <w:lang w:val="en-GB"/>
                </w:rPr>
                <m:t>M</m:t>
              </m:r>
              <m:ctrlPr>
                <m:rPr/>
                <w:rPr>
                  <w:rFonts w:hint="default" w:ascii="Cambria Math" w:hAnsi="Cambria Math" w:cs="Times New Roman"/>
                  <w:i w:val="0"/>
                  <w:sz w:val="24"/>
                  <w:szCs w:val="24"/>
                  <w:lang w:val="en-GB"/>
                </w:rPr>
              </m:ctrlPr>
            </m:e>
            <m:sub>
              <m:r>
                <m:rPr>
                  <m:sty m:val="p"/>
                </m:rPr>
                <w:rPr>
                  <w:rFonts w:hint="default" w:ascii="Cambria Math" w:hAnsi="Cambria Math" w:cs="Times New Roman"/>
                  <w:sz w:val="24"/>
                  <w:szCs w:val="24"/>
                  <w:lang w:val="en-GB"/>
                </w:rPr>
                <m:t>1</m:t>
              </m:r>
              <m:ctrlPr>
                <m:rPr/>
                <w:rPr>
                  <w:rFonts w:hint="default" w:ascii="Cambria Math" w:hAnsi="Cambria Math" w:cs="Times New Roman"/>
                  <w:i w:val="0"/>
                  <w:sz w:val="24"/>
                  <w:szCs w:val="24"/>
                  <w:lang w:val="en-GB"/>
                </w:rPr>
              </m:ctrlPr>
            </m:sub>
          </m:sSub>
          <m:r>
            <m:rPr>
              <m:sty m:val="p"/>
            </m:rPr>
            <w:rPr>
              <w:rFonts w:hint="default" w:ascii="Cambria Math" w:hAnsi="Cambria Math" w:cs="Times New Roman"/>
              <w:sz w:val="24"/>
              <w:szCs w:val="24"/>
              <w:lang w:val="en-GB"/>
            </w:rPr>
            <m:t>=(A</m:t>
          </m:r>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B)</m:t>
          </m:r>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B)</m:t>
          </m:r>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B</m:t>
          </m:r>
          <m:r>
            <m:rPr>
              <m:sty m:val="p"/>
            </m:rPr>
            <w:rPr>
              <w:rFonts w:hint="default" w:ascii="Cambria Math" w:hAnsi="Cambria Math" w:cs="Times New Roman"/>
              <w:sz w:val="24"/>
              <w:szCs w:val="24"/>
              <w:lang w:val="en-GB"/>
            </w:rPr>
            <w:br w:type="textWrapping"/>
          </m:r>
        </m:oMath>
      </m:oMathPara>
    </w:p>
    <w:p>
      <w:pPr>
        <w:keepNext w:val="0"/>
        <w:keepLines w:val="0"/>
        <w:pageBreakBefore w:val="0"/>
        <w:widowControl/>
        <w:kinsoku/>
        <w:wordWrap/>
        <w:overflowPunct/>
        <w:topLinePunct w:val="0"/>
        <w:autoSpaceDE/>
        <w:autoSpaceDN/>
        <w:bidi w:val="0"/>
        <w:adjustRightInd/>
        <w:snapToGrid/>
        <w:ind w:firstLine="0"/>
        <w:jc w:val="both"/>
        <w:textAlignment w:val="auto"/>
        <m:rPr/>
        <w:rPr>
          <w:rFonts w:hint="default" w:hAnsi="Cambria Math" w:cs="Times New Roman"/>
          <w:i/>
          <w:sz w:val="24"/>
          <w:szCs w:val="24"/>
          <w:lang w:val="en-GB"/>
        </w:rPr>
      </w:pPr>
      <m:oMathPara>
        <m:oMathParaPr>
          <m:jc m:val="center"/>
        </m:oMathParaPr>
        <m:oMath>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 xml:space="preserve"> s</m:t>
          </m:r>
          <m:r>
            <m:rPr/>
            <w:rPr>
              <w:rFonts w:hint="default" w:ascii="Cambria Math" w:hAnsi="Cambria Math" w:cs="Times New Roman"/>
              <w:sz w:val="24"/>
              <w:szCs w:val="24"/>
              <w:lang w:val="en-GB"/>
            </w:rPr>
            <m:t xml:space="preserve">tands for closing, </m:t>
          </m:r>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 xml:space="preserve"> s</m:t>
          </m:r>
          <m:r>
            <m:rPr/>
            <w:rPr>
              <w:rFonts w:hint="default" w:ascii="Cambria Math" w:hAnsi="Cambria Math" w:cs="Times New Roman"/>
              <w:sz w:val="24"/>
              <w:szCs w:val="24"/>
              <w:lang w:val="en-GB"/>
            </w:rPr>
            <m:t xml:space="preserve">tands for opening, </m:t>
          </m:r>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 xml:space="preserve"> </m:t>
          </m:r>
          <m:r>
            <m:rPr/>
            <w:rPr>
              <w:rFonts w:hint="default" w:ascii="Cambria Math" w:hAnsi="Cambria Math" w:cs="Times New Roman"/>
              <w:sz w:val="24"/>
              <w:szCs w:val="24"/>
              <w:lang w:val="en-GB"/>
            </w:rPr>
            <m:t xml:space="preserve">stands for dilation, </m:t>
          </m:r>
        </m:oMath>
      </m:oMathPara>
    </w:p>
    <w:p>
      <w:pPr>
        <w:keepNext w:val="0"/>
        <w:keepLines w:val="0"/>
        <w:pageBreakBefore w:val="0"/>
        <w:widowControl/>
        <w:kinsoku/>
        <w:wordWrap/>
        <w:overflowPunct/>
        <w:topLinePunct w:val="0"/>
        <w:autoSpaceDE/>
        <w:autoSpaceDN/>
        <w:bidi w:val="0"/>
        <w:adjustRightInd/>
        <w:snapToGrid/>
        <w:ind w:firstLine="0"/>
        <w:jc w:val="both"/>
        <w:textAlignment w:val="auto"/>
        <m:rPr/>
        <w:rPr>
          <w:rFonts w:hint="default" w:hAnsi="Cambria Math" w:cs="Times New Roman"/>
          <w:i w:val="0"/>
          <w:sz w:val="24"/>
          <w:szCs w:val="24"/>
          <w:lang w:val="en-GB"/>
        </w:rPr>
      </w:pPr>
      <m:oMathPara>
        <m:oMathParaPr>
          <m:jc m:val="center"/>
        </m:oMathParaPr>
        <m:oMath>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 xml:space="preserve"> </m:t>
          </m:r>
          <m:r>
            <m:rPr/>
            <w:rPr>
              <w:rFonts w:hint="default" w:ascii="Cambria Math" w:hAnsi="Cambria Math" w:cs="Times New Roman"/>
              <w:sz w:val="24"/>
              <w:szCs w:val="24"/>
              <w:lang w:val="en-GB"/>
            </w:rPr>
            <m:t>stands for erosion</m:t>
          </m:r>
        </m:oMath>
      </m:oMathPara>
    </w:p>
    <w:p>
      <w:pPr>
        <w:keepNext w:val="0"/>
        <w:keepLines w:val="0"/>
        <w:pageBreakBefore w:val="0"/>
        <w:widowControl/>
        <w:kinsoku/>
        <w:wordWrap/>
        <w:overflowPunct/>
        <w:topLinePunct w:val="0"/>
        <w:autoSpaceDE/>
        <w:autoSpaceDN/>
        <w:bidi w:val="0"/>
        <w:adjustRightInd/>
        <w:snapToGrid/>
        <w:ind w:firstLine="0"/>
        <w:jc w:val="center"/>
        <w:textAlignment w:val="auto"/>
        <m:rPr/>
        <w:rPr>
          <w:rFonts w:hint="default" w:hAnsi="Cambria Math" w:cs="Times New Roman"/>
          <w:i w:val="0"/>
          <w:sz w:val="24"/>
          <w:szCs w:val="24"/>
          <w:lang w:val="en-GB"/>
        </w:rPr>
      </w:pPr>
      <w:r>
        <m:rPr/>
        <w:rPr>
          <w:rFonts w:hint="default" w:hAnsi="Cambria Math" w:cs="Times New Roman"/>
          <w:i w:val="0"/>
          <w:sz w:val="24"/>
          <w:szCs w:val="24"/>
          <w:lang w:val="en-GB"/>
        </w:rPr>
        <w:drawing>
          <wp:inline distT="0" distB="0" distL="114300" distR="114300">
            <wp:extent cx="3581400" cy="1257300"/>
            <wp:effectExtent l="0" t="0" r="0" b="0"/>
            <wp:docPr id="3" name="Picture 3" descr="q1p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1prev"/>
                    <pic:cNvPicPr>
                      <a:picLocks noChangeAspect="1"/>
                    </pic:cNvPicPr>
                  </pic:nvPicPr>
                  <pic:blipFill>
                    <a:blip r:embed="rId7"/>
                    <a:stretch>
                      <a:fillRect/>
                    </a:stretch>
                  </pic:blipFill>
                  <pic:spPr>
                    <a:xfrm>
                      <a:off x="0" y="0"/>
                      <a:ext cx="3581400" cy="12573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0"/>
        <w:jc w:val="center"/>
        <w:textAlignment w:val="auto"/>
        <m:rPr/>
        <w:rPr>
          <w:rFonts w:hint="default" w:hAnsi="Cambria Math" w:cs="Times New Roman"/>
          <w:i/>
          <w:iCs/>
          <w:sz w:val="20"/>
          <w:szCs w:val="20"/>
          <w:vertAlign w:val="baseline"/>
          <w:lang w:val="en-GB"/>
        </w:rPr>
      </w:pPr>
      <w:r>
        <m:rPr/>
        <w:rPr>
          <w:rFonts w:hint="default" w:hAnsi="Cambria Math" w:cs="Times New Roman"/>
          <w:i/>
          <w:iCs/>
          <w:sz w:val="20"/>
          <w:szCs w:val="20"/>
          <w:lang w:val="en-GB"/>
        </w:rPr>
        <w:t>Figure 1: Matplotlib image of M</w:t>
      </w:r>
      <w:r>
        <m:rPr/>
        <w:rPr>
          <w:rFonts w:hint="default" w:hAnsi="Cambria Math" w:cs="Times New Roman"/>
          <w:i/>
          <w:iCs/>
          <w:sz w:val="20"/>
          <w:szCs w:val="20"/>
          <w:vertAlign w:val="subscript"/>
          <w:lang w:val="en-GB"/>
        </w:rPr>
        <w:t>1</w:t>
      </w:r>
    </w:p>
    <w:p>
      <w:pPr>
        <w:jc w:val="both"/>
        <w:rPr>
          <w:rFonts w:hint="default" w:cs="Times New Roman"/>
          <w:sz w:val="24"/>
          <w:szCs w:val="24"/>
          <w:lang w:val="en-GB"/>
        </w:rPr>
      </w:pPr>
      <w:r>
        <w:rPr>
          <w:rFonts w:hint="default" w:cs="Times New Roman"/>
          <w:sz w:val="24"/>
          <w:szCs w:val="24"/>
          <w:lang w:val="en-GB"/>
        </w:rPr>
        <w:t>Then, we can further modify this image to come up with the following:</w:t>
      </w:r>
    </w:p>
    <w:p>
      <w:pPr>
        <w:jc w:val="both"/>
        <m:rPr/>
        <w:rPr>
          <w:rFonts w:hint="default" w:hAnsi="Cambria Math" w:cs="Times New Roman"/>
          <w:b w:val="0"/>
          <w:i w:val="0"/>
          <w:sz w:val="24"/>
          <w:szCs w:val="24"/>
          <w:lang w:val="en-GB"/>
        </w:rPr>
      </w:pPr>
      <m:oMathPara>
        <m:oMath>
          <m:sSub>
            <m:sSubPr>
              <m:ctrlPr>
                <w:rPr>
                  <w:rFonts w:hint="default" w:ascii="Cambria Math" w:hAnsi="Cambria Math" w:cs="Times New Roman"/>
                  <w:i w:val="0"/>
                  <w:sz w:val="24"/>
                  <w:szCs w:val="24"/>
                  <w:lang w:val="en-GB"/>
                </w:rPr>
              </m:ctrlPr>
            </m:sSubPr>
            <m:e>
              <m:r>
                <m:rPr>
                  <m:sty m:val="p"/>
                </m:rPr>
                <w:rPr>
                  <w:rFonts w:hint="default" w:ascii="Cambria Math" w:hAnsi="Cambria Math" w:cs="Times New Roman"/>
                  <w:sz w:val="24"/>
                  <w:szCs w:val="24"/>
                  <w:lang w:val="en-GB"/>
                </w:rPr>
                <m:t>M</m:t>
              </m:r>
              <m:ctrlPr>
                <w:rPr>
                  <w:rFonts w:hint="default" w:ascii="Cambria Math" w:hAnsi="Cambria Math" w:cs="Times New Roman"/>
                  <w:i w:val="0"/>
                  <w:sz w:val="24"/>
                  <w:szCs w:val="24"/>
                  <w:lang w:val="en-GB"/>
                </w:rPr>
              </m:ctrlPr>
            </m:e>
            <m:sub>
              <m:r>
                <m:rPr>
                  <m:sty m:val="p"/>
                </m:rPr>
                <w:rPr>
                  <w:rFonts w:hint="default" w:ascii="Cambria Math" w:hAnsi="Cambria Math" w:cs="Times New Roman"/>
                  <w:sz w:val="24"/>
                  <w:szCs w:val="24"/>
                  <w:lang w:val="en-GB"/>
                </w:rPr>
                <m:t>2</m:t>
              </m:r>
              <m:ctrlPr>
                <w:rPr>
                  <w:rFonts w:hint="default" w:ascii="Cambria Math" w:hAnsi="Cambria Math" w:cs="Times New Roman"/>
                  <w:i w:val="0"/>
                  <w:sz w:val="24"/>
                  <w:szCs w:val="24"/>
                  <w:lang w:val="en-GB"/>
                </w:rPr>
              </m:ctrlPr>
            </m:sub>
          </m:sSub>
          <m:r>
            <m:rPr>
              <m:sty m:val="p"/>
            </m:rPr>
            <w:rPr>
              <w:rFonts w:hint="default" w:ascii="Cambria Math" w:hAnsi="Cambria Math" w:cs="Times New Roman"/>
              <w:sz w:val="24"/>
              <w:szCs w:val="24"/>
              <w:lang w:val="en-GB"/>
            </w:rPr>
            <m:t>=(</m:t>
          </m:r>
          <m:sSub>
            <m:sSubPr>
              <m:ctrlPr>
                <m:rPr/>
                <w:rPr>
                  <w:rFonts w:hint="default" w:ascii="Cambria Math" w:hAnsi="Cambria Math" w:cs="Times New Roman"/>
                  <w:b w:val="0"/>
                  <w:i w:val="0"/>
                  <w:sz w:val="24"/>
                  <w:szCs w:val="24"/>
                  <w:lang w:val="en-GB"/>
                </w:rPr>
              </m:ctrlPr>
            </m:sSubPr>
            <m:e>
              <m:r>
                <m:rPr>
                  <m:sty m:val="p"/>
                </m:rPr>
                <w:rPr>
                  <w:rFonts w:hint="default" w:ascii="Cambria Math" w:hAnsi="Cambria Math" w:cs="Times New Roman"/>
                  <w:sz w:val="24"/>
                  <w:szCs w:val="24"/>
                  <w:lang w:val="en-GB"/>
                </w:rPr>
                <m:t>M</m:t>
              </m:r>
              <m:ctrlPr>
                <m:rPr/>
                <w:rPr>
                  <w:rFonts w:hint="default" w:ascii="Cambria Math" w:hAnsi="Cambria Math" w:cs="Times New Roman"/>
                  <w:b w:val="0"/>
                  <w:i w:val="0"/>
                  <w:sz w:val="24"/>
                  <w:szCs w:val="24"/>
                  <w:lang w:val="en-GB"/>
                </w:rPr>
              </m:ctrlPr>
            </m:e>
            <m:sub>
              <m:r>
                <m:rPr>
                  <m:sty m:val="p"/>
                </m:rPr>
                <w:rPr>
                  <w:rFonts w:hint="default" w:ascii="Cambria Math" w:hAnsi="Cambria Math" w:cs="Times New Roman"/>
                  <w:sz w:val="24"/>
                  <w:szCs w:val="24"/>
                  <w:lang w:val="en-GB"/>
                </w:rPr>
                <m:t>1</m:t>
              </m:r>
              <m:ctrlPr>
                <m:rPr/>
                <w:rPr>
                  <w:rFonts w:hint="default" w:ascii="Cambria Math" w:hAnsi="Cambria Math" w:cs="Times New Roman"/>
                  <w:b w:val="0"/>
                  <w:i w:val="0"/>
                  <w:sz w:val="24"/>
                  <w:szCs w:val="24"/>
                  <w:lang w:val="en-GB"/>
                </w:rPr>
              </m:ctrlPr>
            </m:sub>
          </m:sSub>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B)</m:t>
          </m:r>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B</m:t>
          </m:r>
        </m:oMath>
      </m:oMathPara>
    </w:p>
    <w:p>
      <w:pPr>
        <w:ind w:left="0" w:leftChars="0" w:firstLine="0" w:firstLineChars="0"/>
        <w:jc w:val="center"/>
        <w:rPr>
          <w:rFonts w:hint="default" w:cs="Times New Roman"/>
          <w:sz w:val="24"/>
          <w:szCs w:val="24"/>
          <w:lang w:val="en-GB"/>
        </w:rPr>
      </w:pPr>
      <w:r>
        <w:rPr>
          <w:rFonts w:hint="default" w:cs="Times New Roman"/>
          <w:sz w:val="24"/>
          <w:szCs w:val="24"/>
          <w:lang w:val="en-GB"/>
        </w:rPr>
        <w:drawing>
          <wp:inline distT="0" distB="0" distL="114300" distR="114300">
            <wp:extent cx="3568700" cy="1028700"/>
            <wp:effectExtent l="0" t="0" r="0" b="0"/>
            <wp:docPr id="4" name="Picture 4"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1"/>
                    <pic:cNvPicPr>
                      <a:picLocks noChangeAspect="1"/>
                    </pic:cNvPicPr>
                  </pic:nvPicPr>
                  <pic:blipFill>
                    <a:blip r:embed="rId8"/>
                    <a:stretch>
                      <a:fillRect/>
                    </a:stretch>
                  </pic:blipFill>
                  <pic:spPr>
                    <a:xfrm>
                      <a:off x="0" y="0"/>
                      <a:ext cx="3568700" cy="10287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0"/>
        <w:jc w:val="center"/>
        <w:textAlignment w:val="auto"/>
        <w:rPr>
          <w:rFonts w:hint="default" w:hAnsi="Cambria Math" w:cs="Times New Roman"/>
          <w:i/>
          <w:iCs/>
          <w:sz w:val="20"/>
          <w:szCs w:val="20"/>
          <w:vertAlign w:val="baseline"/>
          <w:lang w:val="en-GB"/>
        </w:rPr>
      </w:pPr>
      <w:r>
        <w:rPr>
          <w:rFonts w:hint="default" w:hAnsi="Cambria Math" w:cs="Times New Roman"/>
          <w:i/>
          <w:iCs/>
          <w:sz w:val="20"/>
          <w:szCs w:val="20"/>
          <w:lang w:val="en-GB"/>
        </w:rPr>
        <w:t>Figure 2: Matplotlib image of M</w:t>
      </w:r>
      <w:r>
        <w:rPr>
          <w:rFonts w:hint="default" w:hAnsi="Cambria Math" w:cs="Times New Roman"/>
          <w:i/>
          <w:iCs/>
          <w:sz w:val="20"/>
          <w:szCs w:val="20"/>
          <w:vertAlign w:val="subscript"/>
          <w:lang w:val="en-GB"/>
        </w:rPr>
        <w:t>2</w:t>
      </w:r>
    </w:p>
    <w:p>
      <w:pPr>
        <w:jc w:val="both"/>
        <m:rPr/>
        <w:rPr>
          <w:rFonts w:hint="default" w:hAnsi="Cambria Math" w:cs="Times New Roman"/>
          <w:i w:val="0"/>
          <w:sz w:val="24"/>
          <w:szCs w:val="24"/>
          <w:vertAlign w:val="baseline"/>
          <w:lang w:val="en-GB"/>
        </w:rPr>
      </w:pPr>
      <w:r>
        <m:rPr/>
        <w:rPr>
          <w:rFonts w:hint="default" w:hAnsi="Cambria Math" w:cs="Times New Roman"/>
          <w:i w:val="0"/>
          <w:sz w:val="24"/>
          <w:szCs w:val="24"/>
          <w:lang w:val="en-GB"/>
        </w:rPr>
        <w:t>In Figure 1, we can observe that most of the pepper noise is removed, and characters are legible. For the remaining two noisy pixels in Figure 1, I tried the morphological operations to get M</w:t>
      </w:r>
      <w:r>
        <m:rPr/>
        <w:rPr>
          <w:rFonts w:hint="default" w:hAnsi="Cambria Math" w:cs="Times New Roman"/>
          <w:i w:val="0"/>
          <w:sz w:val="24"/>
          <w:szCs w:val="24"/>
          <w:vertAlign w:val="subscript"/>
          <w:lang w:val="en-GB"/>
        </w:rPr>
        <w:t>2</w:t>
      </w:r>
      <w:r>
        <m:rPr/>
        <w:rPr>
          <w:rFonts w:hint="default" w:hAnsi="Cambria Math" w:cs="Times New Roman"/>
          <w:i w:val="0"/>
          <w:sz w:val="24"/>
          <w:szCs w:val="24"/>
          <w:vertAlign w:val="baseline"/>
          <w:lang w:val="en-GB"/>
        </w:rPr>
        <w:t>, however this resulted characters to have gaps in them. So, I tried the following to get the final result:</w:t>
      </w:r>
    </w:p>
    <w:p>
      <w:pPr>
        <w:jc w:val="both"/>
        <w:rPr>
          <w:rFonts w:hint="default" w:hAnsi="Cambria Math" w:cs="Times New Roman"/>
          <w:b w:val="0"/>
          <w:i w:val="0"/>
          <w:sz w:val="24"/>
          <w:szCs w:val="24"/>
          <w:lang w:val="en-GB"/>
        </w:rPr>
      </w:pPr>
      <m:oMathPara>
        <m:oMath>
          <m:sSub>
            <m:sSubPr>
              <m:ctrlPr>
                <w:rPr>
                  <w:rFonts w:hint="default" w:ascii="Cambria Math" w:hAnsi="Cambria Math" w:cs="Times New Roman"/>
                  <w:i w:val="0"/>
                  <w:sz w:val="24"/>
                  <w:szCs w:val="24"/>
                  <w:lang w:val="en-GB"/>
                </w:rPr>
              </m:ctrlPr>
            </m:sSubPr>
            <m:e>
              <m:r>
                <m:rPr>
                  <m:sty m:val="p"/>
                </m:rPr>
                <w:rPr>
                  <w:rFonts w:hint="default" w:ascii="Cambria Math" w:hAnsi="Cambria Math" w:cs="Times New Roman"/>
                  <w:sz w:val="24"/>
                  <w:szCs w:val="24"/>
                  <w:lang w:val="en-GB"/>
                </w:rPr>
                <m:t>M</m:t>
              </m:r>
              <m:ctrlPr>
                <w:rPr>
                  <w:rFonts w:hint="default" w:ascii="Cambria Math" w:hAnsi="Cambria Math" w:cs="Times New Roman"/>
                  <w:i w:val="0"/>
                  <w:sz w:val="24"/>
                  <w:szCs w:val="24"/>
                  <w:lang w:val="en-GB"/>
                </w:rPr>
              </m:ctrlPr>
            </m:e>
            <m:sub>
              <m:r>
                <m:rPr>
                  <m:sty m:val="p"/>
                </m:rPr>
                <w:rPr>
                  <w:rFonts w:hint="default" w:ascii="Cambria Math" w:hAnsi="Cambria Math" w:cs="Times New Roman"/>
                  <w:sz w:val="24"/>
                  <w:szCs w:val="24"/>
                  <w:lang w:val="en-GB"/>
                </w:rPr>
                <m:t>3</m:t>
              </m:r>
              <m:ctrlPr>
                <w:rPr>
                  <w:rFonts w:hint="default" w:ascii="Cambria Math" w:hAnsi="Cambria Math" w:cs="Times New Roman"/>
                  <w:i w:val="0"/>
                  <w:sz w:val="24"/>
                  <w:szCs w:val="24"/>
                  <w:lang w:val="en-GB"/>
                </w:rPr>
              </m:ctrlPr>
            </m:sub>
          </m:sSub>
          <m:r>
            <m:rPr>
              <m:sty m:val="p"/>
            </m:rPr>
            <w:rPr>
              <w:rFonts w:hint="default" w:ascii="Cambria Math" w:hAnsi="Cambria Math" w:cs="Times New Roman"/>
              <w:sz w:val="24"/>
              <w:szCs w:val="24"/>
              <w:lang w:val="en-GB"/>
            </w:rPr>
            <m:t>=(</m:t>
          </m:r>
          <m:sSub>
            <m:sSubPr>
              <m:ctrlPr>
                <m:rPr/>
                <w:rPr>
                  <w:rFonts w:hint="default" w:ascii="Cambria Math" w:hAnsi="Cambria Math" w:cs="Times New Roman"/>
                  <w:b w:val="0"/>
                  <w:i w:val="0"/>
                  <w:sz w:val="24"/>
                  <w:szCs w:val="24"/>
                  <w:lang w:val="en-GB"/>
                </w:rPr>
              </m:ctrlPr>
            </m:sSubPr>
            <m:e>
              <m:r>
                <m:rPr>
                  <m:sty m:val="p"/>
                </m:rPr>
                <w:rPr>
                  <w:rFonts w:hint="default" w:ascii="Cambria Math" w:hAnsi="Cambria Math" w:cs="Times New Roman"/>
                  <w:sz w:val="24"/>
                  <w:szCs w:val="24"/>
                  <w:lang w:val="en-GB"/>
                </w:rPr>
                <m:t>M</m:t>
              </m:r>
              <m:ctrlPr>
                <m:rPr/>
                <w:rPr>
                  <w:rFonts w:hint="default" w:ascii="Cambria Math" w:hAnsi="Cambria Math" w:cs="Times New Roman"/>
                  <w:b w:val="0"/>
                  <w:i w:val="0"/>
                  <w:sz w:val="24"/>
                  <w:szCs w:val="24"/>
                  <w:lang w:val="en-GB"/>
                </w:rPr>
              </m:ctrlPr>
            </m:e>
            <m:sub>
              <m:r>
                <m:rPr>
                  <m:sty m:val="p"/>
                </m:rPr>
                <w:rPr>
                  <w:rFonts w:hint="default" w:ascii="Cambria Math" w:hAnsi="Cambria Math" w:cs="Times New Roman"/>
                  <w:sz w:val="24"/>
                  <w:szCs w:val="24"/>
                  <w:lang w:val="en-GB"/>
                </w:rPr>
                <m:t>2</m:t>
              </m:r>
              <m:ctrlPr>
                <m:rPr/>
                <w:rPr>
                  <w:rFonts w:hint="default" w:ascii="Cambria Math" w:hAnsi="Cambria Math" w:cs="Times New Roman"/>
                  <w:b w:val="0"/>
                  <w:sz w:val="24"/>
                  <w:szCs w:val="24"/>
                  <w:lang w:val="en-GB"/>
                </w:rPr>
              </m:ctrlPr>
            </m:sub>
          </m:sSub>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B)</m:t>
          </m:r>
          <m:r>
            <m:rPr>
              <m:sty m:val="p"/>
            </m:rPr>
            <w:rPr>
              <w:rFonts w:ascii="Cambria Math" w:hAnsi="Cambria Math" w:cs="Times New Roman"/>
              <w:sz w:val="24"/>
              <w:szCs w:val="24"/>
              <w:lang w:val="en-GB"/>
            </w:rPr>
            <m:t>⨁</m:t>
          </m:r>
          <m:r>
            <m:rPr>
              <m:sty m:val="p"/>
            </m:rPr>
            <w:rPr>
              <w:rFonts w:hint="default" w:ascii="Cambria Math" w:hAnsi="Cambria Math" w:cs="Times New Roman"/>
              <w:sz w:val="24"/>
              <w:szCs w:val="24"/>
              <w:lang w:val="en-GB"/>
            </w:rPr>
            <m:t>B</m:t>
          </m:r>
        </m:oMath>
      </m:oMathPara>
    </w:p>
    <w:p>
      <w:pPr>
        <w:ind w:left="0" w:leftChars="0" w:firstLine="0" w:firstLineChars="0"/>
        <w:jc w:val="center"/>
        <w:rPr>
          <w:rFonts w:hint="default" w:cs="Times New Roman"/>
          <w:sz w:val="24"/>
          <w:szCs w:val="24"/>
          <w:lang w:val="en-GB"/>
        </w:rPr>
      </w:pPr>
      <w:r>
        <w:rPr>
          <w:rFonts w:hint="default" w:cs="Times New Roman"/>
          <w:sz w:val="24"/>
          <w:szCs w:val="24"/>
          <w:lang w:val="en-GB"/>
        </w:rPr>
        <w:drawing>
          <wp:inline distT="0" distB="0" distL="114300" distR="114300">
            <wp:extent cx="5269865" cy="1412240"/>
            <wp:effectExtent l="0" t="0" r="635" b="10160"/>
            <wp:docPr id="6" name="Picture 6" descr="q1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1final"/>
                    <pic:cNvPicPr>
                      <a:picLocks noChangeAspect="1"/>
                    </pic:cNvPicPr>
                  </pic:nvPicPr>
                  <pic:blipFill>
                    <a:blip r:embed="rId9"/>
                    <a:stretch>
                      <a:fillRect/>
                    </a:stretch>
                  </pic:blipFill>
                  <pic:spPr>
                    <a:xfrm>
                      <a:off x="0" y="0"/>
                      <a:ext cx="5269865" cy="14122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ind w:firstLine="0"/>
        <w:jc w:val="center"/>
        <w:textAlignment w:val="auto"/>
        <w:rPr>
          <w:rFonts w:hint="default" w:hAnsi="Cambria Math" w:cs="Times New Roman"/>
          <w:i/>
          <w:iCs/>
          <w:sz w:val="20"/>
          <w:szCs w:val="20"/>
          <w:vertAlign w:val="subscript"/>
          <w:lang w:val="en-GB"/>
        </w:rPr>
      </w:pPr>
      <w:r>
        <w:rPr>
          <w:rFonts w:hint="default" w:hAnsi="Cambria Math" w:cs="Times New Roman"/>
          <w:i/>
          <w:iCs/>
          <w:sz w:val="20"/>
          <w:szCs w:val="20"/>
          <w:lang w:val="en-GB"/>
        </w:rPr>
        <w:t>Figure 3: Matplotlib image of M</w:t>
      </w:r>
      <w:r>
        <w:rPr>
          <w:rFonts w:hint="default" w:hAnsi="Cambria Math" w:cs="Times New Roman"/>
          <w:i/>
          <w:iCs/>
          <w:sz w:val="20"/>
          <w:szCs w:val="20"/>
          <w:vertAlign w:val="subscript"/>
          <w:lang w:val="en-GB"/>
        </w:rPr>
        <w:t>3</w:t>
      </w:r>
    </w:p>
    <w:p>
      <w:pPr>
        <w:bidi w:val="0"/>
        <w:jc w:val="both"/>
        <w:rPr>
          <w:rFonts w:hint="default"/>
          <w:lang w:val="en-GB"/>
        </w:rPr>
      </w:pPr>
      <w:r>
        <w:rPr>
          <w:rFonts w:hint="default"/>
          <w:lang w:val="en-GB"/>
        </w:rPr>
        <w:t>It should be noted that the final result is still not perfect, as there are gaps in 0 characters, and the first character is still not legible. In other words, an OCR algorithm would not be successful to detect the first character as ‘H’.</w:t>
      </w:r>
    </w:p>
    <w:p>
      <w:pPr>
        <w:bidi w:val="0"/>
        <w:jc w:val="both"/>
        <w:rPr>
          <w:rFonts w:hint="default"/>
          <w:lang w:val="en-GB"/>
        </w:rPr>
      </w:pPr>
      <w:r>
        <w:rPr>
          <w:rFonts w:hint="default"/>
          <w:lang w:val="en-GB"/>
        </w:rPr>
        <w:t>In the implementation, for array manipulation, NumPy, for reading images Pillow, and for displaying results, MatPlotLib, and also math library were used.</w:t>
      </w:r>
    </w:p>
    <w:p>
      <w:pPr>
        <w:pStyle w:val="2"/>
        <w:numPr>
          <w:ilvl w:val="0"/>
          <w:numId w:val="1"/>
        </w:numPr>
        <w:bidi w:val="0"/>
        <w:ind w:left="425" w:leftChars="0" w:hanging="425" w:firstLineChars="0"/>
        <w:rPr>
          <w:rFonts w:hint="default" w:ascii="Times New Roman" w:hAnsi="Times New Roman" w:cs="Times New Roman"/>
        </w:rPr>
      </w:pPr>
      <w:r>
        <w:rPr>
          <w:rFonts w:hint="default" w:cs="Times New Roman"/>
          <w:lang w:val="en-GB"/>
        </w:rPr>
        <w:t>Histogram Generation for Grayscale Images</w:t>
      </w:r>
    </w:p>
    <w:p>
      <w:pPr>
        <w:jc w:val="both"/>
        <w:rPr>
          <w:rFonts w:hint="default"/>
          <w:lang w:val="en-GB"/>
        </w:rPr>
      </w:pPr>
      <w:r>
        <w:rPr>
          <w:rFonts w:hint="default"/>
          <w:lang w:val="en-GB"/>
        </w:rPr>
        <w:t>For the images “grayscale_1.jpg” and “grayscale_2.jpg”, we get the following histograms respectively:</w:t>
      </w:r>
    </w:p>
    <w:p>
      <w:pPr>
        <w:ind w:left="0" w:leftChars="0" w:firstLine="0" w:firstLineChars="0"/>
        <w:jc w:val="both"/>
        <w:rPr>
          <w:rFonts w:hint="default"/>
          <w:lang w:val="en-GB"/>
        </w:rPr>
      </w:pPr>
      <w:r>
        <w:rPr>
          <w:rFonts w:hint="default"/>
          <w:lang w:val="en-GB"/>
        </w:rPr>
        <w:drawing>
          <wp:inline distT="0" distB="0" distL="114300" distR="114300">
            <wp:extent cx="2298065" cy="1724025"/>
            <wp:effectExtent l="0" t="0" r="635" b="3175"/>
            <wp:docPr id="7" name="Picture 7" descr="q2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2_h1"/>
                    <pic:cNvPicPr>
                      <a:picLocks noChangeAspect="1"/>
                    </pic:cNvPicPr>
                  </pic:nvPicPr>
                  <pic:blipFill>
                    <a:blip r:embed="rId10"/>
                    <a:stretch>
                      <a:fillRect/>
                    </a:stretch>
                  </pic:blipFill>
                  <pic:spPr>
                    <a:xfrm>
                      <a:off x="0" y="0"/>
                      <a:ext cx="2298065" cy="1724025"/>
                    </a:xfrm>
                    <a:prstGeom prst="rect">
                      <a:avLst/>
                    </a:prstGeom>
                  </pic:spPr>
                </pic:pic>
              </a:graphicData>
            </a:graphic>
          </wp:inline>
        </w:drawing>
      </w:r>
      <w:r>
        <w:rPr>
          <w:rFonts w:hint="default"/>
          <w:lang w:val="en-GB"/>
        </w:rPr>
        <w:t xml:space="preserve">               </w:t>
      </w:r>
      <w:r>
        <w:rPr>
          <w:rFonts w:hint="default"/>
          <w:lang w:val="en-GB"/>
        </w:rPr>
        <w:drawing>
          <wp:inline distT="0" distB="0" distL="114300" distR="114300">
            <wp:extent cx="2281555" cy="1711325"/>
            <wp:effectExtent l="0" t="0" r="4445" b="3175"/>
            <wp:docPr id="20" name="Picture 20" descr="q2_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q2_h2"/>
                    <pic:cNvPicPr>
                      <a:picLocks noChangeAspect="1"/>
                    </pic:cNvPicPr>
                  </pic:nvPicPr>
                  <pic:blipFill>
                    <a:blip r:embed="rId11"/>
                    <a:stretch>
                      <a:fillRect/>
                    </a:stretch>
                  </pic:blipFill>
                  <pic:spPr>
                    <a:xfrm>
                      <a:off x="0" y="0"/>
                      <a:ext cx="2281555" cy="1711325"/>
                    </a:xfrm>
                    <a:prstGeom prst="rect">
                      <a:avLst/>
                    </a:prstGeom>
                  </pic:spPr>
                </pic:pic>
              </a:graphicData>
            </a:graphic>
          </wp:inline>
        </w:drawing>
      </w:r>
    </w:p>
    <w:p>
      <w:pPr>
        <w:ind w:left="0" w:leftChars="0" w:firstLine="0" w:firstLineChars="0"/>
        <w:jc w:val="center"/>
        <w:rPr>
          <w:rFonts w:hint="default" w:ascii="Times New Roman" w:hAnsi="Times New Roman" w:cs="Times New Roman"/>
          <w:i/>
          <w:iCs/>
          <w:sz w:val="20"/>
          <w:szCs w:val="20"/>
          <w:lang w:val="en-GB"/>
        </w:rPr>
      </w:pPr>
      <w:r>
        <w:rPr>
          <w:rFonts w:hint="default"/>
          <w:i/>
          <w:iCs/>
          <w:sz w:val="20"/>
          <w:szCs w:val="20"/>
          <w:lang w:val="en-GB"/>
        </w:rPr>
        <w:t>Figure 4: Histogram for “grayscale_1.jpg”, and “graycsale_2.jpg”.</w:t>
      </w:r>
    </w:p>
    <w:p>
      <w:pPr>
        <w:jc w:val="both"/>
        <w:rPr>
          <w:rFonts w:hint="default" w:ascii="Times New Roman" w:hAnsi="Times New Roman" w:cs="Times New Roman"/>
          <w:i/>
          <w:iCs/>
          <w:sz w:val="20"/>
          <w:szCs w:val="20"/>
          <w:lang w:val="en-GB"/>
        </w:rPr>
      </w:pPr>
      <w:r>
        <w:rPr>
          <w:rFonts w:hint="default"/>
          <w:lang w:val="en-GB"/>
        </w:rPr>
        <w:t>The implementation uses same libraries as in question 1.</w:t>
      </w:r>
    </w:p>
    <w:p>
      <w:pPr>
        <w:pStyle w:val="2"/>
        <w:numPr>
          <w:ilvl w:val="0"/>
          <w:numId w:val="1"/>
        </w:numPr>
        <w:bidi w:val="0"/>
        <w:ind w:left="425" w:leftChars="0" w:hanging="425" w:firstLineChars="0"/>
        <w:rPr>
          <w:rFonts w:hint="default" w:ascii="Times New Roman" w:hAnsi="Times New Roman" w:cs="Times New Roman"/>
        </w:rPr>
      </w:pPr>
      <w:r>
        <w:rPr>
          <w:rFonts w:hint="default" w:cs="Times New Roman"/>
          <w:lang w:val="en-GB"/>
        </w:rPr>
        <w:t>Otsu’s Method</w:t>
      </w:r>
    </w:p>
    <w:p>
      <w:pPr>
        <w:bidi w:val="0"/>
        <w:jc w:val="both"/>
        <w:rPr>
          <w:rFonts w:hint="default"/>
          <w:lang w:val="en-GB"/>
        </w:rPr>
      </w:pPr>
      <w:r>
        <w:rPr>
          <w:rFonts w:hint="default"/>
          <w:lang w:val="en-GB"/>
        </w:rPr>
        <w:t>For the first image, “otsu_1.jpg”, the foreground and the background was partially separated. Optimal t value found was 193:</w:t>
      </w:r>
    </w:p>
    <w:p>
      <w:pPr>
        <w:ind w:left="0" w:leftChars="0" w:firstLine="0" w:firstLineChars="0"/>
        <w:jc w:val="both"/>
        <w:rPr>
          <w:rFonts w:hint="default"/>
          <w:lang w:val="en-GB"/>
        </w:rPr>
      </w:pPr>
      <w:r>
        <w:rPr>
          <w:rFonts w:hint="default"/>
          <w:lang w:val="en-GB"/>
        </w:rPr>
        <w:drawing>
          <wp:inline distT="0" distB="0" distL="114300" distR="114300">
            <wp:extent cx="2334260" cy="1750695"/>
            <wp:effectExtent l="0" t="0" r="2540" b="1905"/>
            <wp:docPr id="11" name="Picture 11" descr="otsu_fore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tsu_foreground"/>
                    <pic:cNvPicPr>
                      <a:picLocks noChangeAspect="1"/>
                    </pic:cNvPicPr>
                  </pic:nvPicPr>
                  <pic:blipFill>
                    <a:blip r:embed="rId12"/>
                    <a:stretch>
                      <a:fillRect/>
                    </a:stretch>
                  </pic:blipFill>
                  <pic:spPr>
                    <a:xfrm>
                      <a:off x="0" y="0"/>
                      <a:ext cx="2334260" cy="1750695"/>
                    </a:xfrm>
                    <a:prstGeom prst="rect">
                      <a:avLst/>
                    </a:prstGeom>
                  </pic:spPr>
                </pic:pic>
              </a:graphicData>
            </a:graphic>
          </wp:inline>
        </w:drawing>
      </w:r>
      <w:r>
        <w:rPr>
          <w:rFonts w:hint="default"/>
          <w:lang w:val="en-GB"/>
        </w:rPr>
        <w:t xml:space="preserve">         </w:t>
      </w:r>
      <w:r>
        <w:rPr>
          <w:rFonts w:hint="default"/>
          <w:lang w:val="en-GB"/>
        </w:rPr>
        <w:drawing>
          <wp:inline distT="0" distB="0" distL="114300" distR="114300">
            <wp:extent cx="2357120" cy="1768475"/>
            <wp:effectExtent l="0" t="0" r="5080" b="9525"/>
            <wp:docPr id="12" name="Picture 12" descr="otsu_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otsu_background"/>
                    <pic:cNvPicPr>
                      <a:picLocks noChangeAspect="1"/>
                    </pic:cNvPicPr>
                  </pic:nvPicPr>
                  <pic:blipFill>
                    <a:blip r:embed="rId13"/>
                    <a:stretch>
                      <a:fillRect/>
                    </a:stretch>
                  </pic:blipFill>
                  <pic:spPr>
                    <a:xfrm>
                      <a:off x="0" y="0"/>
                      <a:ext cx="2357120" cy="1768475"/>
                    </a:xfrm>
                    <a:prstGeom prst="rect">
                      <a:avLst/>
                    </a:prstGeom>
                  </pic:spPr>
                </pic:pic>
              </a:graphicData>
            </a:graphic>
          </wp:inline>
        </w:drawing>
      </w:r>
    </w:p>
    <w:p>
      <w:pPr>
        <w:ind w:left="0" w:leftChars="0" w:firstLine="0" w:firstLineChars="0"/>
        <w:jc w:val="center"/>
        <w:rPr>
          <w:rFonts w:hint="default"/>
          <w:i/>
          <w:iCs/>
          <w:sz w:val="20"/>
          <w:szCs w:val="20"/>
          <w:lang w:val="en-GB"/>
        </w:rPr>
      </w:pPr>
      <w:r>
        <w:rPr>
          <w:rFonts w:hint="default"/>
          <w:i/>
          <w:iCs/>
          <w:sz w:val="20"/>
          <w:szCs w:val="20"/>
          <w:lang w:val="en-GB"/>
        </w:rPr>
        <w:t>Figure 6: Partitioned foreground and background for “otsu_1.jpg”</w:t>
      </w:r>
    </w:p>
    <w:p>
      <w:pPr>
        <w:ind w:left="0" w:leftChars="0" w:firstLine="0" w:firstLineChars="0"/>
        <w:jc w:val="center"/>
        <w:rPr>
          <w:rFonts w:hint="default"/>
          <w:lang w:val="en-GB"/>
        </w:rPr>
      </w:pPr>
      <w:r>
        <w:rPr>
          <w:rFonts w:hint="default"/>
          <w:lang w:val="en-GB"/>
        </w:rPr>
        <w:drawing>
          <wp:inline distT="0" distB="0" distL="114300" distR="114300">
            <wp:extent cx="4064000" cy="3048000"/>
            <wp:effectExtent l="0" t="0" r="0" b="0"/>
            <wp:docPr id="18" name="Picture 18" descr="otsu1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otsu1_hist"/>
                    <pic:cNvPicPr>
                      <a:picLocks noChangeAspect="1"/>
                    </pic:cNvPicPr>
                  </pic:nvPicPr>
                  <pic:blipFill>
                    <a:blip r:embed="rId14"/>
                    <a:stretch>
                      <a:fillRect/>
                    </a:stretch>
                  </pic:blipFill>
                  <pic:spPr>
                    <a:xfrm>
                      <a:off x="0" y="0"/>
                      <a:ext cx="4064000" cy="3048000"/>
                    </a:xfrm>
                    <a:prstGeom prst="rect">
                      <a:avLst/>
                    </a:prstGeom>
                  </pic:spPr>
                </pic:pic>
              </a:graphicData>
            </a:graphic>
          </wp:inline>
        </w:drawing>
      </w:r>
    </w:p>
    <w:p>
      <w:pPr>
        <w:pStyle w:val="8"/>
        <w:keepNext w:val="0"/>
        <w:keepLines w:val="0"/>
        <w:widowControl/>
        <w:suppressLineNumbers w:val="0"/>
        <w:shd w:val="clear"/>
        <w:jc w:val="center"/>
        <w:rPr>
          <w:rFonts w:hint="default" w:ascii="Times New Roman" w:hAnsi="Times New Roman" w:cs="Times New Roman"/>
          <w:i/>
          <w:iCs/>
          <w:sz w:val="20"/>
          <w:szCs w:val="20"/>
          <w:lang w:val="en-GB"/>
        </w:rPr>
      </w:pPr>
      <w:r>
        <w:rPr>
          <w:rFonts w:hint="default" w:ascii="Times New Roman" w:hAnsi="Times New Roman" w:cs="Times New Roman"/>
          <w:i/>
          <w:iCs/>
          <w:sz w:val="20"/>
          <w:szCs w:val="20"/>
          <w:lang w:val="en-GB"/>
        </w:rPr>
        <w:t>Figure 7: Histogram for “otsu_1.jpg”</w:t>
      </w:r>
    </w:p>
    <w:p>
      <w:pPr>
        <w:bidi w:val="0"/>
        <w:jc w:val="both"/>
        <w:rPr>
          <w:rFonts w:hint="default"/>
          <w:lang w:val="en-GB"/>
        </w:rPr>
      </w:pPr>
      <w:r>
        <w:rPr>
          <w:rFonts w:hint="default"/>
          <w:lang w:val="en-GB"/>
        </w:rPr>
        <w:t>From the results, it can be seen that Otsu’s thresholding may have small errors in detecting the foreground, as the thresholding does not guarantee that a pixel in one range will always be in the foreground or background.</w:t>
      </w:r>
    </w:p>
    <w:p>
      <w:pPr>
        <w:bidi w:val="0"/>
        <w:jc w:val="both"/>
        <w:rPr>
          <w:rFonts w:hint="default"/>
          <w:lang w:val="en-GB"/>
        </w:rPr>
      </w:pPr>
      <w:r>
        <w:rPr>
          <w:rFonts w:hint="default"/>
          <w:lang w:val="en-GB"/>
        </w:rPr>
        <w:t>For the second image, we can observe this flaw in the algorithm very well. Optimal t value found was 82:</w:t>
      </w:r>
    </w:p>
    <w:p>
      <w:pPr>
        <w:ind w:left="0" w:leftChars="0" w:firstLine="0" w:firstLineChars="0"/>
        <w:jc w:val="both"/>
        <w:rPr>
          <w:rFonts w:hint="default"/>
          <w:lang w:val="en-GB"/>
        </w:rPr>
      </w:pPr>
      <w:r>
        <w:rPr>
          <w:rFonts w:hint="default"/>
          <w:lang w:val="en-GB"/>
        </w:rPr>
        <w:drawing>
          <wp:inline distT="0" distB="0" distL="114300" distR="114300">
            <wp:extent cx="2503170" cy="1877695"/>
            <wp:effectExtent l="0" t="0" r="11430" b="1905"/>
            <wp:docPr id="15" name="Picture 15" descr="otsu2_fore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otsu2_foreground"/>
                    <pic:cNvPicPr>
                      <a:picLocks noChangeAspect="1"/>
                    </pic:cNvPicPr>
                  </pic:nvPicPr>
                  <pic:blipFill>
                    <a:blip r:embed="rId15"/>
                    <a:stretch>
                      <a:fillRect/>
                    </a:stretch>
                  </pic:blipFill>
                  <pic:spPr>
                    <a:xfrm>
                      <a:off x="0" y="0"/>
                      <a:ext cx="2503170" cy="1877695"/>
                    </a:xfrm>
                    <a:prstGeom prst="rect">
                      <a:avLst/>
                    </a:prstGeom>
                  </pic:spPr>
                </pic:pic>
              </a:graphicData>
            </a:graphic>
          </wp:inline>
        </w:drawing>
      </w:r>
      <w:r>
        <w:rPr>
          <w:rFonts w:hint="default"/>
          <w:lang w:val="en-GB"/>
        </w:rPr>
        <w:t xml:space="preserve">     </w:t>
      </w:r>
      <w:r>
        <w:rPr>
          <w:rFonts w:hint="default"/>
          <w:lang w:val="en-GB"/>
        </w:rPr>
        <w:drawing>
          <wp:inline distT="0" distB="0" distL="114300" distR="114300">
            <wp:extent cx="2533015" cy="1899920"/>
            <wp:effectExtent l="0" t="0" r="6985" b="5080"/>
            <wp:docPr id="16" name="Picture 16" descr="otsu2_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tsu2_background"/>
                    <pic:cNvPicPr>
                      <a:picLocks noChangeAspect="1"/>
                    </pic:cNvPicPr>
                  </pic:nvPicPr>
                  <pic:blipFill>
                    <a:blip r:embed="rId16"/>
                    <a:stretch>
                      <a:fillRect/>
                    </a:stretch>
                  </pic:blipFill>
                  <pic:spPr>
                    <a:xfrm>
                      <a:off x="0" y="0"/>
                      <a:ext cx="2533015" cy="1899920"/>
                    </a:xfrm>
                    <a:prstGeom prst="rect">
                      <a:avLst/>
                    </a:prstGeom>
                  </pic:spPr>
                </pic:pic>
              </a:graphicData>
            </a:graphic>
          </wp:inline>
        </w:drawing>
      </w:r>
    </w:p>
    <w:p>
      <w:pPr>
        <w:ind w:left="0" w:leftChars="0" w:firstLine="0" w:firstLineChars="0"/>
        <w:jc w:val="center"/>
        <w:rPr>
          <w:rFonts w:hint="default"/>
          <w:i/>
          <w:iCs/>
          <w:sz w:val="20"/>
          <w:szCs w:val="20"/>
          <w:lang w:val="en-GB"/>
        </w:rPr>
      </w:pPr>
      <w:r>
        <w:rPr>
          <w:rFonts w:hint="default"/>
          <w:i/>
          <w:iCs/>
          <w:sz w:val="20"/>
          <w:szCs w:val="20"/>
          <w:lang w:val="en-GB"/>
        </w:rPr>
        <w:t>Figure 10: Partitioned foreground and background for “otsu_2.png”</w:t>
      </w:r>
    </w:p>
    <w:p>
      <w:pPr>
        <w:ind w:left="0" w:leftChars="0" w:firstLine="0" w:firstLineChars="0"/>
        <w:jc w:val="center"/>
        <w:rPr>
          <w:rFonts w:hint="default"/>
          <w:lang w:val="en-GB"/>
        </w:rPr>
      </w:pPr>
      <w:r>
        <w:rPr>
          <w:rFonts w:hint="default"/>
          <w:lang w:val="en-GB"/>
        </w:rPr>
        <w:drawing>
          <wp:inline distT="0" distB="0" distL="114300" distR="114300">
            <wp:extent cx="4064000" cy="3048000"/>
            <wp:effectExtent l="0" t="0" r="0" b="0"/>
            <wp:docPr id="19" name="Picture 19" descr="otsu2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otsu2_hist"/>
                    <pic:cNvPicPr>
                      <a:picLocks noChangeAspect="1"/>
                    </pic:cNvPicPr>
                  </pic:nvPicPr>
                  <pic:blipFill>
                    <a:blip r:embed="rId17"/>
                    <a:stretch>
                      <a:fillRect/>
                    </a:stretch>
                  </pic:blipFill>
                  <pic:spPr>
                    <a:xfrm>
                      <a:off x="0" y="0"/>
                      <a:ext cx="4064000" cy="3048000"/>
                    </a:xfrm>
                    <a:prstGeom prst="rect">
                      <a:avLst/>
                    </a:prstGeom>
                  </pic:spPr>
                </pic:pic>
              </a:graphicData>
            </a:graphic>
          </wp:inline>
        </w:drawing>
      </w:r>
    </w:p>
    <w:p>
      <w:pPr>
        <w:pStyle w:val="8"/>
        <w:keepNext w:val="0"/>
        <w:keepLines w:val="0"/>
        <w:widowControl/>
        <w:suppressLineNumbers w:val="0"/>
        <w:shd w:val="clear"/>
        <w:jc w:val="center"/>
        <w:rPr>
          <w:rFonts w:hint="default" w:ascii="Times New Roman" w:hAnsi="Times New Roman" w:cs="Times New Roman"/>
          <w:i/>
          <w:iCs/>
          <w:sz w:val="20"/>
          <w:szCs w:val="20"/>
          <w:lang w:val="en-GB"/>
        </w:rPr>
      </w:pPr>
      <w:r>
        <w:rPr>
          <w:rFonts w:hint="default" w:ascii="Times New Roman" w:hAnsi="Times New Roman" w:cs="Times New Roman"/>
          <w:i/>
          <w:iCs/>
          <w:sz w:val="20"/>
          <w:szCs w:val="20"/>
          <w:lang w:val="en-GB"/>
        </w:rPr>
        <w:t>Figure 11: Histogram for “otsu_2.png”</w:t>
      </w:r>
    </w:p>
    <w:p>
      <w:pPr>
        <w:jc w:val="both"/>
        <w:rPr>
          <w:rFonts w:hint="default"/>
          <w:lang w:val="en-GB"/>
        </w:rPr>
      </w:pPr>
      <w:r>
        <w:rPr>
          <w:rFonts w:hint="default"/>
          <w:lang w:val="en-GB"/>
        </w:rPr>
        <w:t>For the second image, the background acts as a noise, because background pixel values are so close to the values in foreground. This confuses the Otsu’s Method, as brain figure seems to belong in the background just because it shared similar pixel values with these noises. The way the background has such texture (constant pixel values at large areas) also confuses the histogram, as it dramatically affects the variances of each partition.</w:t>
      </w:r>
    </w:p>
    <w:p>
      <w:pPr>
        <w:jc w:val="both"/>
        <w:rPr>
          <w:rFonts w:hint="default"/>
          <w:lang w:val="en-GB"/>
        </w:rPr>
      </w:pPr>
      <w:r>
        <w:rPr>
          <w:rFonts w:hint="default"/>
          <w:lang w:val="en-GB"/>
        </w:rPr>
        <w:t>Hence, Otsu’s method does not always generate perfect results, as a pixel belonging to an interval does not necessarily mean it will only appear in a foreground or background, and there will be serious problems if the image has noise that disturbs the partitions too much.</w:t>
      </w:r>
    </w:p>
    <w:p>
      <w:pPr>
        <w:jc w:val="both"/>
        <w:rPr>
          <w:rFonts w:hint="default" w:ascii="Times New Roman" w:hAnsi="Times New Roman" w:cs="Times New Roman"/>
          <w:i/>
          <w:iCs/>
          <w:sz w:val="20"/>
          <w:szCs w:val="20"/>
          <w:lang w:val="en-GB"/>
        </w:rPr>
      </w:pPr>
      <w:r>
        <w:rPr>
          <w:rFonts w:hint="default"/>
          <w:lang w:val="en-GB"/>
        </w:rPr>
        <w:t>Implementation uses same libraries in Q1 and Q2, as well as sys library.</w:t>
      </w:r>
    </w:p>
    <w:p>
      <w:pPr>
        <w:pStyle w:val="2"/>
        <w:numPr>
          <w:ilvl w:val="0"/>
          <w:numId w:val="1"/>
        </w:numPr>
        <w:bidi w:val="0"/>
        <w:ind w:left="425" w:leftChars="0" w:hanging="425" w:firstLineChars="0"/>
        <w:rPr>
          <w:rFonts w:hint="default" w:ascii="Times New Roman" w:hAnsi="Times New Roman" w:cs="Times New Roman"/>
        </w:rPr>
      </w:pPr>
      <w:r>
        <w:rPr>
          <w:rFonts w:hint="default" w:cs="Times New Roman"/>
          <w:lang w:val="en-GB"/>
        </w:rPr>
        <w:t>Sobel &amp; Prewitt Edge Detection</w:t>
      </w:r>
    </w:p>
    <w:p>
      <w:pPr>
        <w:bidi w:val="0"/>
        <w:jc w:val="both"/>
        <w:rPr>
          <w:rFonts w:hint="default"/>
          <w:lang w:val="en-GB"/>
        </w:rPr>
      </w:pPr>
      <w:bookmarkStart w:id="0" w:name="_GoBack"/>
      <w:r>
        <w:rPr>
          <w:rFonts w:hint="default"/>
          <w:lang w:val="en-GB"/>
        </w:rPr>
        <w:t>Below are the outputs for edge detection for Sobel and Prewitt filters. First, df/dx and df/dy gradient vectors for those images were computed. Then, those vectors magnitude was computed and displayed as an image. The outputs have really small differences in quality. Implementation uses same libraries in Q1, Q2 and Q4:</w:t>
      </w:r>
    </w:p>
    <w:bookmarkEnd w:id="0"/>
    <w:p>
      <w:pPr>
        <w:ind w:left="0" w:leftChars="0" w:firstLine="0" w:firstLineChars="0"/>
        <w:jc w:val="center"/>
        <w:rPr>
          <w:rFonts w:hint="default"/>
          <w:lang w:val="en-GB"/>
        </w:rPr>
      </w:pPr>
      <w:r>
        <w:rPr>
          <w:rFonts w:hint="default"/>
          <w:lang w:val="en-GB"/>
        </w:rPr>
        <w:drawing>
          <wp:inline distT="0" distB="0" distL="114300" distR="114300">
            <wp:extent cx="5273040" cy="3954780"/>
            <wp:effectExtent l="0" t="0" r="10160" b="7620"/>
            <wp:docPr id="21" name="Picture 21" descr="q4so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q4sobel"/>
                    <pic:cNvPicPr>
                      <a:picLocks noChangeAspect="1"/>
                    </pic:cNvPicPr>
                  </pic:nvPicPr>
                  <pic:blipFill>
                    <a:blip r:embed="rId18"/>
                    <a:stretch>
                      <a:fillRect/>
                    </a:stretch>
                  </pic:blipFill>
                  <pic:spPr>
                    <a:xfrm>
                      <a:off x="0" y="0"/>
                      <a:ext cx="5273040" cy="3954780"/>
                    </a:xfrm>
                    <a:prstGeom prst="rect">
                      <a:avLst/>
                    </a:prstGeom>
                  </pic:spPr>
                </pic:pic>
              </a:graphicData>
            </a:graphic>
          </wp:inline>
        </w:drawing>
      </w:r>
    </w:p>
    <w:p>
      <w:pPr>
        <w:pStyle w:val="8"/>
        <w:keepNext w:val="0"/>
        <w:keepLines w:val="0"/>
        <w:widowControl/>
        <w:suppressLineNumbers w:val="0"/>
        <w:shd w:val="clear"/>
        <w:jc w:val="center"/>
        <w:rPr>
          <w:rFonts w:hint="default" w:ascii="Times New Roman" w:hAnsi="Times New Roman" w:cs="Times New Roman"/>
          <w:i/>
          <w:iCs/>
          <w:sz w:val="20"/>
          <w:szCs w:val="20"/>
          <w:lang w:val="en-GB"/>
        </w:rPr>
      </w:pPr>
      <w:r>
        <w:rPr>
          <w:rFonts w:hint="default" w:ascii="Times New Roman" w:hAnsi="Times New Roman" w:cs="Times New Roman"/>
          <w:i/>
          <w:iCs/>
          <w:sz w:val="20"/>
          <w:szCs w:val="20"/>
          <w:lang w:val="en-GB"/>
        </w:rPr>
        <w:t>Figure 11: Sobel edge detection output</w:t>
      </w:r>
    </w:p>
    <w:p>
      <w:pPr>
        <w:pStyle w:val="8"/>
        <w:keepNext w:val="0"/>
        <w:keepLines w:val="0"/>
        <w:widowControl/>
        <w:suppressLineNumbers w:val="0"/>
        <w:shd w:val="clear"/>
        <w:jc w:val="center"/>
        <w:rPr>
          <w:rFonts w:hint="default" w:ascii="Times New Roman" w:hAnsi="Times New Roman" w:cs="Times New Roman"/>
          <w:i/>
          <w:iCs/>
          <w:sz w:val="20"/>
          <w:szCs w:val="20"/>
          <w:lang w:val="en-GB"/>
        </w:rPr>
      </w:pPr>
    </w:p>
    <w:p>
      <w:pPr>
        <w:ind w:left="0" w:leftChars="0" w:firstLine="0" w:firstLineChars="0"/>
        <w:jc w:val="center"/>
        <w:rPr>
          <w:rFonts w:hint="default"/>
          <w:lang w:val="en-GB"/>
        </w:rPr>
      </w:pPr>
      <w:r>
        <w:rPr>
          <w:rFonts w:hint="default"/>
          <w:lang w:val="en-GB"/>
        </w:rPr>
        <w:drawing>
          <wp:inline distT="0" distB="0" distL="114300" distR="114300">
            <wp:extent cx="5273040" cy="3954780"/>
            <wp:effectExtent l="0" t="0" r="10160" b="7620"/>
            <wp:docPr id="23" name="Picture 23" descr="q4prew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q4prewitt"/>
                    <pic:cNvPicPr>
                      <a:picLocks noChangeAspect="1"/>
                    </pic:cNvPicPr>
                  </pic:nvPicPr>
                  <pic:blipFill>
                    <a:blip r:embed="rId19"/>
                    <a:stretch>
                      <a:fillRect/>
                    </a:stretch>
                  </pic:blipFill>
                  <pic:spPr>
                    <a:xfrm>
                      <a:off x="0" y="0"/>
                      <a:ext cx="5273040" cy="3954780"/>
                    </a:xfrm>
                    <a:prstGeom prst="rect">
                      <a:avLst/>
                    </a:prstGeom>
                  </pic:spPr>
                </pic:pic>
              </a:graphicData>
            </a:graphic>
          </wp:inline>
        </w:drawing>
      </w:r>
    </w:p>
    <w:p>
      <w:pPr>
        <w:pStyle w:val="8"/>
        <w:keepNext w:val="0"/>
        <w:keepLines w:val="0"/>
        <w:widowControl/>
        <w:suppressLineNumbers w:val="0"/>
        <w:shd w:val="clear"/>
        <w:jc w:val="center"/>
        <w:rPr>
          <w:rFonts w:hint="default" w:ascii="Times New Roman" w:hAnsi="Times New Roman" w:cs="Times New Roman"/>
          <w:i/>
          <w:iCs/>
          <w:sz w:val="20"/>
          <w:szCs w:val="20"/>
          <w:lang w:val="en-GB"/>
        </w:rPr>
      </w:pPr>
      <w:r>
        <w:rPr>
          <w:rFonts w:hint="default" w:ascii="Times New Roman" w:hAnsi="Times New Roman" w:cs="Times New Roman"/>
          <w:i/>
          <w:iCs/>
          <w:sz w:val="20"/>
          <w:szCs w:val="20"/>
          <w:lang w:val="en-GB"/>
        </w:rPr>
        <w:t>Figure 12: Prewitt edge detection output</w:t>
      </w:r>
    </w:p>
    <w:p>
      <w:pPr>
        <w:pStyle w:val="8"/>
        <w:keepNext w:val="0"/>
        <w:keepLines w:val="0"/>
        <w:widowControl/>
        <w:suppressLineNumbers w:val="0"/>
        <w:shd w:val="clear"/>
        <w:jc w:val="center"/>
        <w:rPr>
          <w:rFonts w:hint="default" w:ascii="Times New Roman" w:hAnsi="Times New Roman" w:cs="Times New Roman"/>
          <w:i/>
          <w:iCs/>
          <w:sz w:val="20"/>
          <w:szCs w:val="20"/>
          <w:lang w:val="en-GB"/>
        </w:rPr>
      </w:pPr>
    </w:p>
    <w:p>
      <w:pPr>
        <w:bidi w:val="0"/>
        <w:ind w:left="0" w:leftChars="0" w:firstLine="0" w:firstLineChars="0"/>
        <w:jc w:val="center"/>
        <w:rPr>
          <w:rFonts w:hint="default"/>
          <w:lang w:val="en-GB"/>
        </w:rPr>
      </w:pPr>
    </w:p>
    <w:p>
      <w:pPr>
        <w:bidi w:val="0"/>
        <w:ind w:left="0" w:leftChars="0" w:firstLine="0" w:firstLineChars="0"/>
        <w:jc w:val="center"/>
        <w:rPr>
          <w:rFonts w:hint="default"/>
          <w:lang w:val="en-GB"/>
        </w:rPr>
      </w:pPr>
    </w:p>
    <w:p>
      <w:pPr>
        <w:jc w:val="both"/>
        <w:rPr>
          <w:rFonts w:hint="default"/>
          <w:lang w:val="en-GB"/>
        </w:rPr>
      </w:pPr>
    </w:p>
    <w:p>
      <w:pPr>
        <w:rPr>
          <w:rFonts w:hint="default"/>
          <w:lang w:val="en-GB"/>
        </w:rPr>
      </w:pPr>
    </w:p>
    <w:p>
      <w:pPr>
        <w:ind w:left="0" w:leftChars="0" w:firstLine="0" w:firstLineChars="0"/>
        <w:jc w:val="center"/>
        <w:rPr>
          <w:rFonts w:hint="default"/>
          <w:i/>
          <w:iCs/>
          <w:sz w:val="20"/>
          <w:szCs w:val="20"/>
          <w:lang w:val="en-GB"/>
        </w:rPr>
      </w:pPr>
    </w:p>
    <w:p>
      <w:pPr>
        <w:bidi w:val="0"/>
        <w:ind w:left="0" w:leftChars="0" w:firstLine="0" w:firstLineChars="0"/>
        <w:jc w:val="center"/>
        <w:rPr>
          <w:rFonts w:hint="default"/>
          <w:lang w:val="en-GB"/>
        </w:rPr>
      </w:pPr>
    </w:p>
    <w:p>
      <w:pPr>
        <w:jc w:val="both"/>
        <m:rPr/>
        <w:rPr>
          <w:rFonts w:hint="default" w:hAnsi="Cambria Math" w:cs="Times New Roman"/>
          <w:i w:val="0"/>
          <w:sz w:val="24"/>
          <w:szCs w:val="24"/>
          <w:vertAlign w:val="baseline"/>
          <w:lang w:val="en-GB"/>
        </w:rPr>
      </w:pPr>
    </w:p>
    <w:p>
      <w:pPr>
        <w:jc w:val="both"/>
        <m:rPr/>
        <w:rPr>
          <w:rFonts w:hint="default" w:hAnsi="Cambria Math" w:cs="Times New Roman"/>
          <w:i w:val="0"/>
          <w:sz w:val="24"/>
          <w:szCs w:val="24"/>
          <w:lang w:val="en-GB"/>
        </w:rPr>
      </w:pPr>
    </w:p>
    <w:sectPr>
      <w:headerReference r:id="rId5" w:type="first"/>
      <w:pgSz w:w="11906" w:h="16838"/>
      <w:pgMar w:top="1440" w:right="1800" w:bottom="1440" w:left="1800" w:header="720" w:footer="720" w:gutter="0"/>
      <w:pgNumType w:fmt="decimal"/>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Tahoma">
    <w:panose1 w:val="020B0604030504040204"/>
    <w:charset w:val="00"/>
    <w:family w:val="auto"/>
    <w:pitch w:val="default"/>
    <w:sig w:usb0="E1002EFF" w:usb1="C000605B" w:usb2="00000029" w:usb3="00000000" w:csb0="200101FF" w:csb1="20280000"/>
  </w:font>
  <w:font w:name="Yu Gothic UI Semibold">
    <w:panose1 w:val="020B0700000000000000"/>
    <w:charset w:val="80"/>
    <w:family w:val="auto"/>
    <w:pitch w:val="default"/>
    <w:sig w:usb0="E00002FF" w:usb1="2AC7FDFF" w:usb2="00000016" w:usb3="00000000" w:csb0="2002009F" w:csb1="00000000"/>
  </w:font>
  <w:font w:name="Bookshelf Symbol 7">
    <w:panose1 w:val="05010101010101010101"/>
    <w:charset w:val="00"/>
    <w:family w:val="auto"/>
    <w:pitch w:val="default"/>
    <w:sig w:usb0="00000000" w:usb1="00000000" w:usb2="00000000" w:usb3="00000000" w:csb0="80000000" w:csb1="00000000"/>
  </w:font>
  <w:font w:name="Vladimir Script">
    <w:panose1 w:val="03050402040407070305"/>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bidi w:val="0"/>
      <w:ind w:left="0" w:leftChars="0" w:firstLine="0" w:firstLineChars="0"/>
      <w:jc w:val="center"/>
      <w:rPr>
        <w:rFonts w:hint="default"/>
        <w:b/>
        <w:bCs/>
        <w:lang w:val="en-GB"/>
      </w:rPr>
    </w:pPr>
    <w:r>
      <w:rPr>
        <w:rFonts w:hint="default"/>
        <w:b/>
        <w:bCs/>
        <w:lang w:val="en-GB"/>
      </w:rPr>
      <w:t>CS 484 Spring 2022 Homework 1</w:t>
    </w:r>
  </w:p>
  <w:p>
    <w:pPr>
      <w:bidi w:val="0"/>
      <w:ind w:left="0" w:leftChars="0" w:firstLine="0" w:firstLineChars="0"/>
    </w:pPr>
    <w:r>
      <w:rPr>
        <w:rFonts w:hint="default"/>
        <w:b/>
        <w:bCs/>
        <w:lang w:val="en-GB"/>
      </w:rPr>
      <w:t>Full Name</w:t>
    </w:r>
    <w:r>
      <w:rPr>
        <w:rFonts w:hint="default"/>
        <w:lang w:val="en-GB"/>
      </w:rPr>
      <w:t>: Z</w:t>
    </w:r>
    <w:r>
      <w:rPr>
        <w:rFonts w:hint="default"/>
        <w:lang w:val="tr-TR"/>
      </w:rPr>
      <w:t>ü</w:t>
    </w:r>
    <w:r>
      <w:rPr>
        <w:rFonts w:hint="default"/>
        <w:lang w:val="en-GB"/>
      </w:rPr>
      <w:t>beyir Bodur</w:t>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ab/>
    </w:r>
    <w:r>
      <w:rPr>
        <w:rFonts w:hint="default"/>
        <w:lang w:val="en-GB"/>
      </w:rPr>
      <w:tab/>
    </w:r>
    <w:r>
      <w:rPr>
        <w:rFonts w:hint="default"/>
        <w:b/>
        <w:bCs/>
        <w:lang w:val="en-GB"/>
      </w:rPr>
      <w:t>ID</w:t>
    </w:r>
    <w:r>
      <w:rPr>
        <w:rFonts w:hint="default"/>
        <w:lang w:val="en-GB"/>
      </w:rPr>
      <w:t>: 21702382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0C1882"/>
    <w:multiLevelType w:val="singleLevel"/>
    <w:tmpl w:val="720C188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2DBA"/>
    <w:rsid w:val="01813C31"/>
    <w:rsid w:val="08FE291C"/>
    <w:rsid w:val="0CB867FF"/>
    <w:rsid w:val="0DE84563"/>
    <w:rsid w:val="12500DFE"/>
    <w:rsid w:val="13024E44"/>
    <w:rsid w:val="13643121"/>
    <w:rsid w:val="138953CD"/>
    <w:rsid w:val="16487514"/>
    <w:rsid w:val="17BA4450"/>
    <w:rsid w:val="182E519F"/>
    <w:rsid w:val="187C623A"/>
    <w:rsid w:val="1B4F1408"/>
    <w:rsid w:val="23145766"/>
    <w:rsid w:val="234C6205"/>
    <w:rsid w:val="28F827F5"/>
    <w:rsid w:val="2BC31E82"/>
    <w:rsid w:val="2CEC5ADA"/>
    <w:rsid w:val="2F400313"/>
    <w:rsid w:val="322C2F8B"/>
    <w:rsid w:val="32726E9A"/>
    <w:rsid w:val="349C380E"/>
    <w:rsid w:val="35625623"/>
    <w:rsid w:val="35FC37EA"/>
    <w:rsid w:val="379A1B7F"/>
    <w:rsid w:val="42CE464E"/>
    <w:rsid w:val="46BC4077"/>
    <w:rsid w:val="47BF1D79"/>
    <w:rsid w:val="48327DA0"/>
    <w:rsid w:val="484D2C7B"/>
    <w:rsid w:val="49986E80"/>
    <w:rsid w:val="4BE60F64"/>
    <w:rsid w:val="4E550CAB"/>
    <w:rsid w:val="4E785DBA"/>
    <w:rsid w:val="4F762B8A"/>
    <w:rsid w:val="4F7E11A6"/>
    <w:rsid w:val="501B727A"/>
    <w:rsid w:val="540B343C"/>
    <w:rsid w:val="56C24EFE"/>
    <w:rsid w:val="5AA12029"/>
    <w:rsid w:val="5AA87584"/>
    <w:rsid w:val="5BD275D7"/>
    <w:rsid w:val="5F3C2B34"/>
    <w:rsid w:val="640B2324"/>
    <w:rsid w:val="6BA26689"/>
    <w:rsid w:val="6C9F29BB"/>
    <w:rsid w:val="6CEF49BF"/>
    <w:rsid w:val="6E8F0D7A"/>
    <w:rsid w:val="795B7714"/>
    <w:rsid w:val="799572E3"/>
    <w:rsid w:val="7D8C513B"/>
    <w:rsid w:val="7D8E1A61"/>
    <w:rsid w:val="7F070C47"/>
    <w:rsid w:val="7F2C7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360" w:lineRule="auto"/>
      <w:ind w:firstLine="1080"/>
    </w:pPr>
    <w:rPr>
      <w:rFonts w:ascii="Times New Roman" w:hAnsi="Times New Roman" w:eastAsiaTheme="minorEastAsia" w:cstheme="minorBidi"/>
      <w:sz w:val="24"/>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2022-03-06T19:35:34Z</dcterms:created>
  <dc:creator>zubey</dc:creator>
  <cp:lastModifiedBy>Zübeyir Bodur</cp:lastModifiedBy>
  <dcterms:modified xsi:type="dcterms:W3CDTF">2022-03-06T23:09:05Z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681838244C8B4B63A5F1529ADFED2DCB</vt:lpwstr>
  </property>
</Properties>
</file>