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760C2" w14:textId="77777777" w:rsidR="00F53336" w:rsidRDefault="00F53336" w:rsidP="00F311E2"/>
    <w:p w14:paraId="4B57AA73" w14:textId="3B900AD8" w:rsidR="00BB5557" w:rsidRDefault="00BB5557" w:rsidP="00F311E2"/>
    <w:p w14:paraId="7D32CB8D" w14:textId="2754879E" w:rsidR="00F53336" w:rsidRDefault="001231C0" w:rsidP="00F311E2">
      <w:r>
        <w:rPr>
          <w:noProof/>
          <w:lang w:eastAsia="en-IN"/>
        </w:rPr>
        <mc:AlternateContent>
          <mc:Choice Requires="wps">
            <w:drawing>
              <wp:anchor distT="0" distB="0" distL="114300" distR="114300" simplePos="0" relativeHeight="251661312" behindDoc="0" locked="0" layoutInCell="1" allowOverlap="1" wp14:anchorId="6D13DFAC" wp14:editId="70E39289">
                <wp:simplePos x="0" y="0"/>
                <wp:positionH relativeFrom="margin">
                  <wp:align>center</wp:align>
                </wp:positionH>
                <wp:positionV relativeFrom="paragraph">
                  <wp:posOffset>2851150</wp:posOffset>
                </wp:positionV>
                <wp:extent cx="522605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22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66DE7"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4.5pt" to="411.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" strokecolor="black [3200]" strokeweight=".5pt">
                <v:stroke joinstyle="miter"/>
                <w10:wrap anchorx="margin"/>
              </v:line>
            </w:pict>
          </mc:Fallback>
        </mc:AlternateContent>
      </w:r>
      <w:r>
        <w:rPr>
          <w:noProof/>
          <w:lang w:eastAsia="en-IN"/>
        </w:rPr>
        <mc:AlternateContent>
          <mc:Choice Requires="wps">
            <w:drawing>
              <wp:anchor distT="0" distB="0" distL="114300" distR="114300" simplePos="0" relativeHeight="251663360" behindDoc="0" locked="0" layoutInCell="1" allowOverlap="1" wp14:anchorId="6B482A3A" wp14:editId="287E5925">
                <wp:simplePos x="0" y="0"/>
                <wp:positionH relativeFrom="margin">
                  <wp:align>center</wp:align>
                </wp:positionH>
                <wp:positionV relativeFrom="paragraph">
                  <wp:posOffset>4083050</wp:posOffset>
                </wp:positionV>
                <wp:extent cx="5226050"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522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876CD" id="Straight Connector 4"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1.5pt" to="411.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" strokecolor="black [3200]" strokeweight=".5pt">
                <v:stroke joinstyle="miter"/>
                <w10:wrap anchorx="margin"/>
              </v:line>
            </w:pict>
          </mc:Fallback>
        </mc:AlternateContent>
      </w:r>
      <w:r w:rsidR="005E3F41">
        <w:rPr>
          <w:noProof/>
          <w:lang w:eastAsia="en-IN"/>
        </w:rPr>
        <mc:AlternateContent>
          <mc:Choice Requires="wps">
            <w:drawing>
              <wp:anchor distT="0" distB="0" distL="114300" distR="114300" simplePos="0" relativeHeight="251658240" behindDoc="0" locked="0" layoutInCell="1" allowOverlap="1" wp14:anchorId="5187E97F" wp14:editId="54A310AA">
                <wp:simplePos x="0" y="0"/>
                <wp:positionH relativeFrom="margin">
                  <wp:align>center</wp:align>
                </wp:positionH>
                <wp:positionV relativeFrom="margin">
                  <wp:align>center</wp:align>
                </wp:positionV>
                <wp:extent cx="4406900" cy="2787015"/>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0" cy="2787015"/>
                        </a:xfrm>
                        <a:prstGeom prst="rect">
                          <a:avLst/>
                        </a:prstGeom>
                        <a:solidFill>
                          <a:srgbClr val="FFFFFF"/>
                        </a:solidFill>
                        <a:ln w="9525">
                          <a:solidFill>
                            <a:schemeClr val="bg1"/>
                          </a:solidFill>
                          <a:miter lim="800000"/>
                          <a:headEnd/>
                          <a:tailEnd/>
                        </a:ln>
                      </wps:spPr>
                      <wps:txbx>
                        <w:txbxContent>
                          <w:p w14:paraId="0A7894FC" w14:textId="5CA4FB29" w:rsidR="00F53336" w:rsidRPr="005E3F41" w:rsidRDefault="00F53336" w:rsidP="00F53336">
                            <w:pPr>
                              <w:jc w:val="center"/>
                              <w:rPr>
                                <w:sz w:val="36"/>
                              </w:rPr>
                            </w:pPr>
                            <w:r w:rsidRPr="005E3F41">
                              <w:rPr>
                                <w:sz w:val="36"/>
                              </w:rPr>
                              <w:t xml:space="preserve">A Java implementation </w:t>
                            </w:r>
                            <w:r w:rsidR="005E3F41">
                              <w:rPr>
                                <w:sz w:val="36"/>
                              </w:rPr>
                              <w:t>of</w:t>
                            </w:r>
                            <w:r w:rsidRPr="005E3F41">
                              <w:rPr>
                                <w:sz w:val="36"/>
                              </w:rPr>
                              <w:t xml:space="preserve"> the RSA algorithm</w:t>
                            </w:r>
                          </w:p>
                          <w:p w14:paraId="4EF837BA" w14:textId="77777777" w:rsidR="00F53336" w:rsidRPr="005E3F41" w:rsidRDefault="00F53336" w:rsidP="00F53336">
                            <w:pPr>
                              <w:jc w:val="center"/>
                              <w:rPr>
                                <w:sz w:val="36"/>
                              </w:rPr>
                            </w:pPr>
                          </w:p>
                          <w:p w14:paraId="237EAC8B" w14:textId="77777777" w:rsidR="00F53336" w:rsidRPr="005E3F41" w:rsidRDefault="00F53336" w:rsidP="00F53336">
                            <w:pPr>
                              <w:jc w:val="center"/>
                              <w:rPr>
                                <w:sz w:val="36"/>
                              </w:rPr>
                            </w:pPr>
                            <w:r w:rsidRPr="005E3F41">
                              <w:rPr>
                                <w:sz w:val="36"/>
                              </w:rPr>
                              <w:t>CSE 5673 – Cryptology Project</w:t>
                            </w:r>
                          </w:p>
                          <w:p w14:paraId="4DAE1F65" w14:textId="77777777" w:rsidR="00F53336" w:rsidRPr="005E3F41" w:rsidRDefault="00F53336" w:rsidP="00F53336">
                            <w:pPr>
                              <w:jc w:val="center"/>
                              <w:rPr>
                                <w:sz w:val="36"/>
                              </w:rPr>
                            </w:pPr>
                            <w:r w:rsidRPr="005E3F41">
                              <w:rPr>
                                <w:sz w:val="36"/>
                              </w:rPr>
                              <w:t>Dr. Marius Silaghi</w:t>
                            </w:r>
                          </w:p>
                          <w:p w14:paraId="2BF749CC" w14:textId="77777777" w:rsidR="00F53336" w:rsidRPr="005E3F41" w:rsidRDefault="00F53336" w:rsidP="00F53336">
                            <w:pPr>
                              <w:jc w:val="center"/>
                              <w:rPr>
                                <w:sz w:val="36"/>
                              </w:rPr>
                            </w:pPr>
                          </w:p>
                          <w:p w14:paraId="48D6E45C" w14:textId="77777777" w:rsidR="00F53336" w:rsidRPr="005E3F41" w:rsidRDefault="00F53336" w:rsidP="00F53336">
                            <w:pPr>
                              <w:jc w:val="center"/>
                              <w:rPr>
                                <w:sz w:val="36"/>
                              </w:rPr>
                            </w:pPr>
                            <w:r w:rsidRPr="005E3F41">
                              <w:rPr>
                                <w:sz w:val="36"/>
                              </w:rPr>
                              <w:t>Group 7</w:t>
                            </w:r>
                          </w:p>
                          <w:p w14:paraId="770381AC" w14:textId="77777777" w:rsidR="00F53336" w:rsidRPr="005E3F41" w:rsidRDefault="00F53336" w:rsidP="00F53336">
                            <w:pPr>
                              <w:jc w:val="center"/>
                              <w:rPr>
                                <w:sz w:val="36"/>
                              </w:rPr>
                            </w:pPr>
                            <w:r w:rsidRPr="005E3F41">
                              <w:rPr>
                                <w:sz w:val="36"/>
                              </w:rPr>
                              <w:t>Zubin Kadva</w:t>
                            </w:r>
                          </w:p>
                          <w:p w14:paraId="5C92A509" w14:textId="77777777" w:rsidR="00F53336" w:rsidRPr="005E3F41" w:rsidRDefault="00F53336" w:rsidP="00F53336">
                            <w:pPr>
                              <w:jc w:val="center"/>
                              <w:rPr>
                                <w:sz w:val="36"/>
                              </w:rPr>
                            </w:pPr>
                            <w:r w:rsidRPr="005E3F41">
                              <w:rPr>
                                <w:sz w:val="36"/>
                              </w:rPr>
                              <w:t>Zongqiao Liu</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5187E97F" id="_x0000_t202" coordsize="21600,21600" o:spt="202" path="m,l,21600r21600,l21600,xe">
                <v:stroke joinstyle="miter"/>
                <v:path gradientshapeok="t" o:connecttype="rect"/>
              </v:shapetype>
              <v:shape id="_x0000_s1026" type="#_x0000_t202" style="position:absolute;margin-left:0;margin-top:0;width:347pt;height:219.45pt;z-index:251658240;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" strokecolor="white [3212]">
                <v:textbox style="mso-fit-shape-to-text:t">
                  <w:txbxContent>
                    <w:p w14:paraId="0A7894FC" w14:textId="5CA4FB29" w:rsidR="00F53336" w:rsidRPr="005E3F41" w:rsidRDefault="00F53336" w:rsidP="00F53336">
                      <w:pPr>
                        <w:jc w:val="center"/>
                        <w:rPr>
                          <w:sz w:val="36"/>
                        </w:rPr>
                      </w:pPr>
                      <w:r w:rsidRPr="005E3F41">
                        <w:rPr>
                          <w:sz w:val="36"/>
                        </w:rPr>
                        <w:t xml:space="preserve">A Java implementation </w:t>
                      </w:r>
                      <w:r w:rsidR="005E3F41">
                        <w:rPr>
                          <w:sz w:val="36"/>
                        </w:rPr>
                        <w:t>of</w:t>
                      </w:r>
                      <w:r w:rsidRPr="005E3F41">
                        <w:rPr>
                          <w:sz w:val="36"/>
                        </w:rPr>
                        <w:t xml:space="preserve"> the RSA algorithm</w:t>
                      </w:r>
                    </w:p>
                    <w:p w14:paraId="4EF837BA" w14:textId="77777777" w:rsidR="00F53336" w:rsidRPr="005E3F41" w:rsidRDefault="00F53336" w:rsidP="00F53336">
                      <w:pPr>
                        <w:jc w:val="center"/>
                        <w:rPr>
                          <w:sz w:val="36"/>
                        </w:rPr>
                      </w:pPr>
                    </w:p>
                    <w:p w14:paraId="237EAC8B" w14:textId="77777777" w:rsidR="00F53336" w:rsidRPr="005E3F41" w:rsidRDefault="00F53336" w:rsidP="00F53336">
                      <w:pPr>
                        <w:jc w:val="center"/>
                        <w:rPr>
                          <w:sz w:val="36"/>
                        </w:rPr>
                      </w:pPr>
                      <w:r w:rsidRPr="005E3F41">
                        <w:rPr>
                          <w:sz w:val="36"/>
                        </w:rPr>
                        <w:t>CSE 5673 – Cryptology Project</w:t>
                      </w:r>
                    </w:p>
                    <w:p w14:paraId="4DAE1F65" w14:textId="77777777" w:rsidR="00F53336" w:rsidRPr="005E3F41" w:rsidRDefault="00F53336" w:rsidP="00F53336">
                      <w:pPr>
                        <w:jc w:val="center"/>
                        <w:rPr>
                          <w:sz w:val="36"/>
                        </w:rPr>
                      </w:pPr>
                      <w:r w:rsidRPr="005E3F41">
                        <w:rPr>
                          <w:sz w:val="36"/>
                        </w:rPr>
                        <w:t>Dr. Marius Silaghi</w:t>
                      </w:r>
                    </w:p>
                    <w:p w14:paraId="2BF749CC" w14:textId="77777777" w:rsidR="00F53336" w:rsidRPr="005E3F41" w:rsidRDefault="00F53336" w:rsidP="00F53336">
                      <w:pPr>
                        <w:jc w:val="center"/>
                        <w:rPr>
                          <w:sz w:val="36"/>
                        </w:rPr>
                      </w:pPr>
                    </w:p>
                    <w:p w14:paraId="48D6E45C" w14:textId="77777777" w:rsidR="00F53336" w:rsidRPr="005E3F41" w:rsidRDefault="00F53336" w:rsidP="00F53336">
                      <w:pPr>
                        <w:jc w:val="center"/>
                        <w:rPr>
                          <w:sz w:val="36"/>
                        </w:rPr>
                      </w:pPr>
                      <w:r w:rsidRPr="005E3F41">
                        <w:rPr>
                          <w:sz w:val="36"/>
                        </w:rPr>
                        <w:t>Group 7</w:t>
                      </w:r>
                    </w:p>
                    <w:p w14:paraId="770381AC" w14:textId="77777777" w:rsidR="00F53336" w:rsidRPr="005E3F41" w:rsidRDefault="00F53336" w:rsidP="00F53336">
                      <w:pPr>
                        <w:jc w:val="center"/>
                        <w:rPr>
                          <w:sz w:val="36"/>
                        </w:rPr>
                      </w:pPr>
                      <w:r w:rsidRPr="005E3F41">
                        <w:rPr>
                          <w:sz w:val="36"/>
                        </w:rPr>
                        <w:t>Zubin Kadva</w:t>
                      </w:r>
                    </w:p>
                    <w:p w14:paraId="5C92A509" w14:textId="77777777" w:rsidR="00F53336" w:rsidRPr="005E3F41" w:rsidRDefault="00F53336" w:rsidP="00F53336">
                      <w:pPr>
                        <w:jc w:val="center"/>
                        <w:rPr>
                          <w:sz w:val="36"/>
                        </w:rPr>
                      </w:pPr>
                      <w:r w:rsidRPr="005E3F41">
                        <w:rPr>
                          <w:sz w:val="36"/>
                        </w:rPr>
                        <w:t>Zongqiao Liu</w:t>
                      </w:r>
                    </w:p>
                  </w:txbxContent>
                </v:textbox>
                <w10:wrap type="square" anchorx="margin" anchory="margin"/>
              </v:shape>
            </w:pict>
          </mc:Fallback>
        </mc:AlternateContent>
      </w:r>
      <w:r w:rsidR="00F53336">
        <w:br w:type="page"/>
      </w:r>
      <w:bookmarkStart w:id="0" w:name="_GoBack"/>
      <w:bookmarkEnd w:id="0"/>
    </w:p>
    <w:p w14:paraId="20B7CEE5" w14:textId="77777777" w:rsidR="00F53336" w:rsidRPr="00C725CC" w:rsidRDefault="00F53336" w:rsidP="00F311E2">
      <w:pPr>
        <w:pStyle w:val="Heading1"/>
      </w:pPr>
      <w:r w:rsidRPr="00C725CC">
        <w:lastRenderedPageBreak/>
        <w:t xml:space="preserve">1. </w:t>
      </w:r>
      <w:r w:rsidR="00C725CC">
        <w:t>Introduction</w:t>
      </w:r>
    </w:p>
    <w:p w14:paraId="4688E59B" w14:textId="6B919271" w:rsidR="00F53336" w:rsidRDefault="00F53336" w:rsidP="00F311E2">
      <w:pPr>
        <w:jc w:val="both"/>
      </w:pPr>
      <w:r>
        <w:t>The RSA algorithm was developed in 1977 by Ron Rivest, Adi Shamir, and Len Adleman at MIT and first published in 1978. The Rivest-Shamir-Adleman (RSA) scheme has since that time reigned supreme as the most widely accepted and implemented general-purpose approach to public-key encryption.</w:t>
      </w:r>
    </w:p>
    <w:p w14:paraId="4AABF7FB" w14:textId="301770F4" w:rsidR="00994DE4" w:rsidRDefault="00994DE4" w:rsidP="00F311E2">
      <w:pPr>
        <w:jc w:val="both"/>
      </w:pPr>
    </w:p>
    <w:p w14:paraId="0CDD50EA" w14:textId="7AD57F78" w:rsidR="00C725CC" w:rsidRDefault="00C725CC" w:rsidP="00F311E2">
      <w:pPr>
        <w:pStyle w:val="Heading2"/>
        <w:spacing w:after="160"/>
      </w:pPr>
      <w:r w:rsidRPr="00C725CC">
        <w:t>1.1</w:t>
      </w:r>
      <w:r w:rsidR="00123D5D">
        <w:t>.</w:t>
      </w:r>
      <w:r w:rsidRPr="00C725CC">
        <w:t xml:space="preserve"> The RSA </w:t>
      </w:r>
      <w:r w:rsidRPr="00994DE4">
        <w:t>Algorithm</w:t>
      </w:r>
    </w:p>
    <w:p w14:paraId="2175E02D" w14:textId="5BA952CE" w:rsidR="00C725CC" w:rsidRDefault="003D0E08" w:rsidP="00F311E2">
      <w:r>
        <w:t>The algorithm is stated as follows:</w:t>
      </w:r>
    </w:p>
    <w:p w14:paraId="6B71A573" w14:textId="1F566B30" w:rsidR="00994DE4" w:rsidRDefault="003D0E08" w:rsidP="00F311E2">
      <w:pPr>
        <w:ind w:left="1080"/>
      </w:pPr>
      <w:r>
        <w:rPr>
          <w:noProof/>
          <w:lang w:eastAsia="en-IN"/>
        </w:rPr>
        <mc:AlternateContent>
          <mc:Choice Requires="wps">
            <w:drawing>
              <wp:inline distT="0" distB="0" distL="0" distR="0" wp14:anchorId="7E7A5A63" wp14:editId="13829F48">
                <wp:extent cx="4343400" cy="1404620"/>
                <wp:effectExtent l="0" t="0" r="19050" b="2476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6DA42FA" w14:textId="2E4A3E7F" w:rsidR="003D0E08" w:rsidRDefault="003D0E08" w:rsidP="00994DE4">
                            <w:pPr>
                              <w:pStyle w:val="ListParagraph"/>
                              <w:numPr>
                                <w:ilvl w:val="0"/>
                                <w:numId w:val="1"/>
                              </w:numPr>
                              <w:spacing w:line="360" w:lineRule="auto"/>
                            </w:pPr>
                            <w:r>
                              <w:t>Compute two large prime numbers p and q such that q is relatively prime to q</w:t>
                            </w:r>
                          </w:p>
                          <w:p w14:paraId="714C64C0" w14:textId="7261F765" w:rsidR="003D0E08" w:rsidRDefault="003D0E08" w:rsidP="00994DE4">
                            <w:pPr>
                              <w:pStyle w:val="ListParagraph"/>
                              <w:numPr>
                                <w:ilvl w:val="0"/>
                                <w:numId w:val="1"/>
                              </w:numPr>
                              <w:spacing w:line="360" w:lineRule="auto"/>
                            </w:pPr>
                            <w:r>
                              <w:t xml:space="preserve">Compute </w:t>
                            </w:r>
                            <m:oMath>
                              <m:r>
                                <w:rPr>
                                  <w:rFonts w:ascii="Cambria Math" w:hAnsi="Cambria Math"/>
                                </w:rPr>
                                <m:t>n = p * q</m:t>
                              </m:r>
                            </m:oMath>
                          </w:p>
                          <w:p w14:paraId="1207B3EE" w14:textId="006ABC8D" w:rsidR="003D0E08" w:rsidRPr="003D0E08" w:rsidRDefault="003D0E08" w:rsidP="00994DE4">
                            <w:pPr>
                              <w:pStyle w:val="ListParagraph"/>
                              <w:numPr>
                                <w:ilvl w:val="0"/>
                                <w:numId w:val="1"/>
                              </w:numPr>
                              <w:spacing w:line="360" w:lineRule="auto"/>
                            </w:pPr>
                            <w:r>
                              <w:t xml:space="preserve">Select </w:t>
                            </w:r>
                            <w:r w:rsidRPr="003D0E08">
                              <w:rPr>
                                <w:rFonts w:ascii="Cambria Math" w:hAnsi="Cambria Math"/>
                                <w:i/>
                              </w:rPr>
                              <w:t>e</w:t>
                            </w:r>
                            <w:r>
                              <w:t xml:space="preserve"> such that </w:t>
                            </w:r>
                            <m:oMath>
                              <m:r>
                                <w:rPr>
                                  <w:rFonts w:ascii="Cambria Math" w:hAnsi="Cambria Math"/>
                                </w:rPr>
                                <m:t>gcd</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 e</m:t>
                                  </m:r>
                                </m:e>
                              </m:d>
                              <m:r>
                                <w:rPr>
                                  <w:rFonts w:ascii="Cambria Math" w:hAnsi="Cambria Math"/>
                                </w:rPr>
                                <m:t>=1 and 1&lt;e&lt;∅(n)</m:t>
                              </m:r>
                            </m:oMath>
                          </w:p>
                          <w:p w14:paraId="19D02499" w14:textId="73003AC5" w:rsidR="003D0E08" w:rsidRPr="003D0E08" w:rsidRDefault="003D0E08" w:rsidP="00994DE4">
                            <w:pPr>
                              <w:pStyle w:val="ListParagraph"/>
                              <w:numPr>
                                <w:ilvl w:val="0"/>
                                <w:numId w:val="1"/>
                              </w:numPr>
                              <w:spacing w:line="360" w:lineRule="auto"/>
                            </w:pPr>
                            <w:r>
                              <w:rPr>
                                <w:rFonts w:eastAsiaTheme="minorEastAsia"/>
                              </w:rPr>
                              <w:t xml:space="preserve">Compute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 xml:space="preserve"> mod ∅(n)</m:t>
                              </m:r>
                            </m:oMath>
                          </w:p>
                          <w:p w14:paraId="4AE9A67F" w14:textId="77777777" w:rsidR="00994DE4" w:rsidRPr="00994DE4" w:rsidRDefault="00994DE4" w:rsidP="00994DE4">
                            <w:pPr>
                              <w:pStyle w:val="ListParagraph"/>
                              <w:numPr>
                                <w:ilvl w:val="0"/>
                                <w:numId w:val="1"/>
                              </w:numPr>
                              <w:spacing w:line="360" w:lineRule="auto"/>
                            </w:pPr>
                            <w:r>
                              <w:rPr>
                                <w:rFonts w:eastAsiaTheme="minorEastAsia"/>
                              </w:rPr>
                              <w:t xml:space="preserve">Encryption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e</m:t>
                                  </m:r>
                                </m:sup>
                              </m:sSup>
                              <m:r>
                                <w:rPr>
                                  <w:rFonts w:ascii="Cambria Math" w:eastAsiaTheme="minorEastAsia" w:hAnsi="Cambria Math"/>
                                </w:rPr>
                                <m:t xml:space="preserve"> mod n</m:t>
                              </m:r>
                            </m:oMath>
                          </w:p>
                          <w:p w14:paraId="6ADB9751" w14:textId="16273907" w:rsidR="003D0E08" w:rsidRPr="00BD65D3" w:rsidRDefault="00994DE4" w:rsidP="00994DE4">
                            <w:pPr>
                              <w:pStyle w:val="ListParagraph"/>
                              <w:numPr>
                                <w:ilvl w:val="0"/>
                                <w:numId w:val="1"/>
                              </w:numPr>
                              <w:spacing w:line="360" w:lineRule="auto"/>
                            </w:pPr>
                            <w:r>
                              <w:rPr>
                                <w:rFonts w:eastAsiaTheme="minorEastAsia"/>
                              </w:rPr>
                              <w:t xml:space="preserve">Decryption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mod n</m:t>
                              </m:r>
                            </m:oMath>
                          </w:p>
                          <w:p w14:paraId="79C37B89" w14:textId="742A8FB7" w:rsidR="00BD65D3" w:rsidRDefault="00BD65D3" w:rsidP="00BD65D3">
                            <w:pPr>
                              <w:spacing w:line="360" w:lineRule="auto"/>
                            </w:pPr>
                            <w:r>
                              <w:t xml:space="preserve">Note: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p>
                        </w:txbxContent>
                      </wps:txbx>
                      <wps:bodyPr rot="0" vert="horz" wrap="square" lIns="91440" tIns="45720" rIns="91440" bIns="45720" anchor="t" anchorCtr="0">
                        <a:spAutoFit/>
                      </wps:bodyPr>
                    </wps:wsp>
                  </a:graphicData>
                </a:graphic>
              </wp:inline>
            </w:drawing>
          </mc:Choice>
          <mc:Fallback>
            <w:pict>
              <v:shape w14:anchorId="7E7A5A63" id="Text Box 2" o:spid="_x0000_s1027" type="#_x0000_t202" style="width:3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">
                <v:textbox style="mso-fit-shape-to-text:t">
                  <w:txbxContent>
                    <w:p w14:paraId="26DA42FA" w14:textId="2E4A3E7F" w:rsidR="003D0E08" w:rsidRDefault="003D0E08" w:rsidP="00994DE4">
                      <w:pPr>
                        <w:pStyle w:val="ListParagraph"/>
                        <w:numPr>
                          <w:ilvl w:val="0"/>
                          <w:numId w:val="1"/>
                        </w:numPr>
                        <w:spacing w:line="360" w:lineRule="auto"/>
                      </w:pPr>
                      <w:r>
                        <w:t>Compute two large prime numbers p and q such that q is relatively prime to q</w:t>
                      </w:r>
                    </w:p>
                    <w:p w14:paraId="714C64C0" w14:textId="7261F765" w:rsidR="003D0E08" w:rsidRDefault="003D0E08" w:rsidP="00994DE4">
                      <w:pPr>
                        <w:pStyle w:val="ListParagraph"/>
                        <w:numPr>
                          <w:ilvl w:val="0"/>
                          <w:numId w:val="1"/>
                        </w:numPr>
                        <w:spacing w:line="360" w:lineRule="auto"/>
                      </w:pPr>
                      <w:r>
                        <w:t xml:space="preserve">Compute </w:t>
                      </w:r>
                      <m:oMath>
                        <m:r>
                          <w:rPr>
                            <w:rFonts w:ascii="Cambria Math" w:hAnsi="Cambria Math"/>
                          </w:rPr>
                          <m:t>n = p * q</m:t>
                        </m:r>
                      </m:oMath>
                    </w:p>
                    <w:p w14:paraId="1207B3EE" w14:textId="006ABC8D" w:rsidR="003D0E08" w:rsidRPr="003D0E08" w:rsidRDefault="003D0E08" w:rsidP="00994DE4">
                      <w:pPr>
                        <w:pStyle w:val="ListParagraph"/>
                        <w:numPr>
                          <w:ilvl w:val="0"/>
                          <w:numId w:val="1"/>
                        </w:numPr>
                        <w:spacing w:line="360" w:lineRule="auto"/>
                      </w:pPr>
                      <w:r>
                        <w:t xml:space="preserve">Select </w:t>
                      </w:r>
                      <w:r w:rsidRPr="003D0E08">
                        <w:rPr>
                          <w:rFonts w:ascii="Cambria Math" w:hAnsi="Cambria Math"/>
                          <w:i/>
                        </w:rPr>
                        <w:t>e</w:t>
                      </w:r>
                      <w:r>
                        <w:t xml:space="preserve"> such that </w:t>
                      </w:r>
                      <m:oMath>
                        <m:r>
                          <w:rPr>
                            <w:rFonts w:ascii="Cambria Math" w:hAnsi="Cambria Math"/>
                          </w:rPr>
                          <m:t>gcd</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 e</m:t>
                            </m:r>
                          </m:e>
                        </m:d>
                        <m:r>
                          <w:rPr>
                            <w:rFonts w:ascii="Cambria Math" w:hAnsi="Cambria Math"/>
                          </w:rPr>
                          <m:t>=1 and 1&lt;e&lt;∅(n)</m:t>
                        </m:r>
                      </m:oMath>
                    </w:p>
                    <w:p w14:paraId="19D02499" w14:textId="73003AC5" w:rsidR="003D0E08" w:rsidRPr="003D0E08" w:rsidRDefault="003D0E08" w:rsidP="00994DE4">
                      <w:pPr>
                        <w:pStyle w:val="ListParagraph"/>
                        <w:numPr>
                          <w:ilvl w:val="0"/>
                          <w:numId w:val="1"/>
                        </w:numPr>
                        <w:spacing w:line="360" w:lineRule="auto"/>
                      </w:pPr>
                      <w:r>
                        <w:rPr>
                          <w:rFonts w:eastAsiaTheme="minorEastAsia"/>
                        </w:rPr>
                        <w:t xml:space="preserve">Compute </w:t>
                      </w:r>
                      <m:oMath>
                        <m:r>
                          <w:rPr>
                            <w:rFonts w:ascii="Cambria Math" w:eastAsiaTheme="minorEastAsia" w:hAnsi="Cambria Math"/>
                          </w:rPr>
                          <m:t>d</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 xml:space="preserve"> mod ∅(n)</m:t>
                        </m:r>
                      </m:oMath>
                    </w:p>
                    <w:p w14:paraId="4AE9A67F" w14:textId="77777777" w:rsidR="00994DE4" w:rsidRPr="00994DE4" w:rsidRDefault="00994DE4" w:rsidP="00994DE4">
                      <w:pPr>
                        <w:pStyle w:val="ListParagraph"/>
                        <w:numPr>
                          <w:ilvl w:val="0"/>
                          <w:numId w:val="1"/>
                        </w:numPr>
                        <w:spacing w:line="360" w:lineRule="auto"/>
                      </w:pPr>
                      <w:r>
                        <w:rPr>
                          <w:rFonts w:eastAsiaTheme="minorEastAsia"/>
                        </w:rPr>
                        <w:t xml:space="preserve">Encryption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e</m:t>
                            </m:r>
                          </m:sup>
                        </m:sSup>
                        <m:r>
                          <w:rPr>
                            <w:rFonts w:ascii="Cambria Math" w:eastAsiaTheme="minorEastAsia" w:hAnsi="Cambria Math"/>
                          </w:rPr>
                          <m:t xml:space="preserve"> mod n</m:t>
                        </m:r>
                      </m:oMath>
                    </w:p>
                    <w:p w14:paraId="6ADB9751" w14:textId="16273907" w:rsidR="003D0E08" w:rsidRPr="00BD65D3" w:rsidRDefault="00994DE4" w:rsidP="00994DE4">
                      <w:pPr>
                        <w:pStyle w:val="ListParagraph"/>
                        <w:numPr>
                          <w:ilvl w:val="0"/>
                          <w:numId w:val="1"/>
                        </w:numPr>
                        <w:spacing w:line="360" w:lineRule="auto"/>
                      </w:pPr>
                      <w:r>
                        <w:rPr>
                          <w:rFonts w:eastAsiaTheme="minorEastAsia"/>
                        </w:rPr>
                        <w:t xml:space="preserve">Decryption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mod n</m:t>
                        </m:r>
                      </m:oMath>
                    </w:p>
                    <w:p w14:paraId="79C37B89" w14:textId="742A8FB7" w:rsidR="00BD65D3" w:rsidRDefault="00BD65D3" w:rsidP="00BD65D3">
                      <w:pPr>
                        <w:spacing w:line="360" w:lineRule="auto"/>
                      </w:pPr>
                      <w:r>
                        <w:t xml:space="preserve">Note: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p>
                  </w:txbxContent>
                </v:textbox>
                <w10:anchorlock/>
              </v:shape>
            </w:pict>
          </mc:Fallback>
        </mc:AlternateContent>
      </w:r>
    </w:p>
    <w:p w14:paraId="7F38EAC1" w14:textId="583E0D87" w:rsidR="00994DE4" w:rsidRDefault="00994DE4" w:rsidP="00F311E2">
      <w:pPr>
        <w:jc w:val="center"/>
        <w:rPr>
          <w:i/>
        </w:rPr>
      </w:pPr>
      <w:r>
        <w:rPr>
          <w:i/>
        </w:rPr>
        <w:t xml:space="preserve">Fig 1.1 </w:t>
      </w:r>
      <w:r w:rsidRPr="00994DE4">
        <w:rPr>
          <w:i/>
        </w:rPr>
        <w:t>The RSA algorithm</w:t>
      </w:r>
    </w:p>
    <w:p w14:paraId="0895A151" w14:textId="73C3F3EA" w:rsidR="006212FA" w:rsidRDefault="006212FA" w:rsidP="00F311E2"/>
    <w:p w14:paraId="7004CA64" w14:textId="315FD0DB" w:rsidR="00994DE4" w:rsidRDefault="00994DE4" w:rsidP="00F311E2">
      <w:r>
        <w:t>Public key: {</w:t>
      </w:r>
      <m:oMath>
        <m:r>
          <w:rPr>
            <w:rFonts w:ascii="Cambria Math" w:hAnsi="Cambria Math"/>
          </w:rPr>
          <m:t>n, e</m:t>
        </m:r>
      </m:oMath>
      <w:r>
        <w:t>}</w:t>
      </w:r>
    </w:p>
    <w:p w14:paraId="690B80D6" w14:textId="18597F97" w:rsidR="00994DE4" w:rsidRDefault="00994DE4" w:rsidP="00F311E2">
      <w:pPr>
        <w:rPr>
          <w:rFonts w:eastAsiaTheme="minorEastAsia"/>
        </w:rPr>
      </w:pPr>
      <w:r>
        <w:t xml:space="preserve">Private key: </w:t>
      </w:r>
      <m:oMath>
        <m:r>
          <w:rPr>
            <w:rFonts w:ascii="Cambria Math" w:hAnsi="Cambria Math"/>
          </w:rPr>
          <m:t>{n, e, p, q, d mod</m:t>
        </m:r>
        <m:d>
          <m:dPr>
            <m:ctrlPr>
              <w:rPr>
                <w:rFonts w:ascii="Cambria Math" w:hAnsi="Cambria Math"/>
                <w:i/>
              </w:rPr>
            </m:ctrlPr>
          </m:dPr>
          <m:e>
            <m:r>
              <w:rPr>
                <w:rFonts w:ascii="Cambria Math" w:hAnsi="Cambria Math"/>
              </w:rPr>
              <m:t>p-1</m:t>
            </m:r>
          </m:e>
        </m:d>
        <m:r>
          <w:rPr>
            <w:rFonts w:ascii="Cambria Math" w:hAnsi="Cambria Math"/>
          </w:rPr>
          <m:t xml:space="preserve">, d mod </m:t>
        </m:r>
        <m:d>
          <m:dPr>
            <m:ctrlPr>
              <w:rPr>
                <w:rFonts w:ascii="Cambria Math" w:hAnsi="Cambria Math"/>
                <w:i/>
              </w:rPr>
            </m:ctrlPr>
          </m:dPr>
          <m:e>
            <m:r>
              <w:rPr>
                <w:rFonts w:ascii="Cambria Math" w:hAnsi="Cambria Math"/>
              </w:rPr>
              <m:t>q-1</m:t>
            </m:r>
          </m:e>
        </m:d>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mod p}</m:t>
        </m:r>
      </m:oMath>
    </w:p>
    <w:p w14:paraId="4FAC73B5" w14:textId="7822FFB8" w:rsidR="006212FA" w:rsidRDefault="006212FA" w:rsidP="00F311E2">
      <w:pPr>
        <w:rPr>
          <w:rFonts w:eastAsiaTheme="minorEastAsia"/>
        </w:rPr>
      </w:pPr>
    </w:p>
    <w:p w14:paraId="252AFFF8" w14:textId="1525EF83" w:rsidR="006212FA" w:rsidRDefault="006212FA" w:rsidP="00F311E2">
      <w:pPr>
        <w:pStyle w:val="Heading2"/>
        <w:spacing w:after="160"/>
      </w:pPr>
      <w:r>
        <w:t>1.2</w:t>
      </w:r>
      <w:r w:rsidR="00123D5D">
        <w:t>.</w:t>
      </w:r>
      <w:r>
        <w:t xml:space="preserve"> Fast decryption with the Chinese Remainder Theorem (CRT)</w:t>
      </w:r>
    </w:p>
    <w:p w14:paraId="36D6DCD4" w14:textId="1D83DA02" w:rsidR="006212FA" w:rsidRDefault="006212FA" w:rsidP="00F311E2">
      <w:r>
        <w:t>The steps include:</w:t>
      </w:r>
    </w:p>
    <w:p w14:paraId="6ECC4D73" w14:textId="2802BCF4" w:rsidR="006212FA" w:rsidRDefault="006212FA" w:rsidP="00F311E2">
      <w:r>
        <w:rPr>
          <w:noProof/>
          <w:lang w:eastAsia="en-IN"/>
        </w:rPr>
        <mc:AlternateContent>
          <mc:Choice Requires="wps">
            <w:drawing>
              <wp:anchor distT="45720" distB="45720" distL="114300" distR="114300" simplePos="0" relativeHeight="251660288" behindDoc="0" locked="0" layoutInCell="1" allowOverlap="1" wp14:anchorId="1D1F57D9" wp14:editId="2114905F">
                <wp:simplePos x="0" y="0"/>
                <wp:positionH relativeFrom="margin">
                  <wp:align>center</wp:align>
                </wp:positionH>
                <wp:positionV relativeFrom="paragraph">
                  <wp:posOffset>78105</wp:posOffset>
                </wp:positionV>
                <wp:extent cx="3424554" cy="2031999"/>
                <wp:effectExtent l="0" t="0" r="24130" b="26035"/>
                <wp:wrapThrough wrapText="bothSides">
                  <wp:wrapPolygon edited="0">
                    <wp:start x="0" y="0"/>
                    <wp:lineTo x="0" y="21674"/>
                    <wp:lineTo x="21632" y="21674"/>
                    <wp:lineTo x="21632"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4554" cy="2031999"/>
                        </a:xfrm>
                        <a:prstGeom prst="rect">
                          <a:avLst/>
                        </a:prstGeom>
                        <a:solidFill>
                          <a:srgbClr val="FFFFFF"/>
                        </a:solidFill>
                        <a:ln w="9525">
                          <a:solidFill>
                            <a:srgbClr val="000000"/>
                          </a:solidFill>
                          <a:miter lim="800000"/>
                          <a:headEnd/>
                          <a:tailEnd/>
                        </a:ln>
                      </wps:spPr>
                      <wps:txbx>
                        <w:txbxContent>
                          <w:p w14:paraId="40B7D9A8" w14:textId="6795A9A4"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=d mod</m:t>
                              </m:r>
                              <m:d>
                                <m:dPr>
                                  <m:ctrlPr>
                                    <w:rPr>
                                      <w:rFonts w:ascii="Cambria Math" w:hAnsi="Cambria Math"/>
                                      <w:i/>
                                    </w:rPr>
                                  </m:ctrlPr>
                                </m:dPr>
                                <m:e>
                                  <m:r>
                                    <w:rPr>
                                      <w:rFonts w:ascii="Cambria Math" w:hAnsi="Cambria Math"/>
                                    </w:rPr>
                                    <m:t>p-1</m:t>
                                  </m:r>
                                </m:e>
                              </m:d>
                            </m:oMath>
                          </w:p>
                          <w:p w14:paraId="1A5E12DD" w14:textId="2249D6CF"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=d mod</m:t>
                              </m:r>
                              <m:d>
                                <m:dPr>
                                  <m:ctrlPr>
                                    <w:rPr>
                                      <w:rFonts w:ascii="Cambria Math" w:hAnsi="Cambria Math"/>
                                      <w:i/>
                                    </w:rPr>
                                  </m:ctrlPr>
                                </m:dPr>
                                <m:e>
                                  <m:r>
                                    <w:rPr>
                                      <w:rFonts w:ascii="Cambria Math" w:hAnsi="Cambria Math"/>
                                    </w:rPr>
                                    <m:t>q-1</m:t>
                                  </m:r>
                                </m:e>
                              </m:d>
                            </m:oMath>
                          </w:p>
                          <w:p w14:paraId="120C4470" w14:textId="412E053A"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sSub>
                                <m:sSubPr>
                                  <m:ctrlPr>
                                    <w:rPr>
                                      <w:rFonts w:ascii="Cambria Math" w:hAnsi="Cambria Math"/>
                                      <w:i/>
                                    </w:rPr>
                                  </m:ctrlPr>
                                </m:sSubPr>
                                <m:e>
                                  <m:r>
                                    <w:rPr>
                                      <w:rFonts w:ascii="Cambria Math" w:hAnsi="Cambria Math"/>
                                    </w:rPr>
                                    <m:t>q</m:t>
                                  </m:r>
                                </m:e>
                                <m:sub>
                                  <m:r>
                                    <w:rPr>
                                      <w:rFonts w:ascii="Cambria Math" w:hAnsi="Cambria Math"/>
                                    </w:rPr>
                                    <m:t>inv</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mod p</m:t>
                              </m:r>
                            </m:oMath>
                          </w:p>
                          <w:p w14:paraId="135F856F" w14:textId="4F355E13"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m1=</m:t>
                              </m:r>
                              <m:sSup>
                                <m:sSupPr>
                                  <m:ctrlPr>
                                    <w:rPr>
                                      <w:rFonts w:ascii="Cambria Math" w:hAnsi="Cambria Math"/>
                                      <w:i/>
                                    </w:rPr>
                                  </m:ctrlPr>
                                </m:sSupPr>
                                <m:e>
                                  <m:r>
                                    <w:rPr>
                                      <w:rFonts w:ascii="Cambria Math" w:hAnsi="Cambria Math"/>
                                    </w:rPr>
                                    <m:t>C</m:t>
                                  </m:r>
                                </m:e>
                                <m:sup>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mod p</m:t>
                              </m:r>
                            </m:oMath>
                          </w:p>
                          <w:p w14:paraId="7F9B2B6A" w14:textId="08985293"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m2=</m:t>
                              </m:r>
                              <m:sSup>
                                <m:sSupPr>
                                  <m:ctrlPr>
                                    <w:rPr>
                                      <w:rFonts w:ascii="Cambria Math" w:hAnsi="Cambria Math"/>
                                      <w:i/>
                                    </w:rPr>
                                  </m:ctrlPr>
                                </m:sSupPr>
                                <m:e>
                                  <m:r>
                                    <w:rPr>
                                      <w:rFonts w:ascii="Cambria Math" w:hAnsi="Cambria Math"/>
                                    </w:rPr>
                                    <m:t>C</m:t>
                                  </m:r>
                                </m:e>
                                <m:sup>
                                  <m:sSub>
                                    <m:sSubPr>
                                      <m:ctrlPr>
                                        <w:rPr>
                                          <w:rFonts w:ascii="Cambria Math" w:hAnsi="Cambria Math"/>
                                          <w:i/>
                                        </w:rPr>
                                      </m:ctrlPr>
                                    </m:sSubPr>
                                    <m:e>
                                      <m:r>
                                        <w:rPr>
                                          <w:rFonts w:ascii="Cambria Math" w:hAnsi="Cambria Math"/>
                                        </w:rPr>
                                        <m:t>d</m:t>
                                      </m:r>
                                    </m:e>
                                    <m:sub>
                                      <m:r>
                                        <w:rPr>
                                          <w:rFonts w:ascii="Cambria Math" w:hAnsi="Cambria Math"/>
                                        </w:rPr>
                                        <m:t>Q</m:t>
                                      </m:r>
                                    </m:sub>
                                  </m:sSub>
                                </m:sup>
                              </m:sSup>
                              <m:r>
                                <w:rPr>
                                  <w:rFonts w:ascii="Cambria Math" w:hAnsi="Cambria Math"/>
                                </w:rPr>
                                <m:t>mod q</m:t>
                              </m:r>
                            </m:oMath>
                          </w:p>
                          <w:p w14:paraId="56A48FD2" w14:textId="0C117010"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h=</m:t>
                              </m:r>
                              <m:d>
                                <m:dPr>
                                  <m:ctrlPr>
                                    <w:rPr>
                                      <w:rFonts w:ascii="Cambria Math" w:hAnsi="Cambria Math"/>
                                      <w:i/>
                                    </w:rPr>
                                  </m:ctrlPr>
                                </m:dPr>
                                <m:e>
                                  <m:r>
                                    <w:rPr>
                                      <w:rFonts w:ascii="Cambria Math" w:hAnsi="Cambria Math"/>
                                    </w:rPr>
                                    <m:t>m1-m2</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inv</m:t>
                                  </m:r>
                                </m:sub>
                              </m:sSub>
                              <m:r>
                                <w:rPr>
                                  <w:rFonts w:ascii="Cambria Math" w:hAnsi="Cambria Math"/>
                                </w:rPr>
                                <m:t>mod p</m:t>
                              </m:r>
                            </m:oMath>
                          </w:p>
                          <w:p w14:paraId="0464E02F" w14:textId="5B9CAFB3" w:rsidR="006212FA" w:rsidRP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m=m2+q*h</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F57D9" id="_x0000_s1028" type="#_x0000_t202" style="position:absolute;margin-left:0;margin-top:6.15pt;width:269.65pt;height:160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">
                <v:textbox style="mso-fit-shape-to-text:t">
                  <w:txbxContent>
                    <w:p w14:paraId="40B7D9A8" w14:textId="6795A9A4"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=d mod</m:t>
                        </m:r>
                        <m:d>
                          <m:dPr>
                            <m:ctrlPr>
                              <w:rPr>
                                <w:rFonts w:ascii="Cambria Math" w:hAnsi="Cambria Math"/>
                                <w:i/>
                              </w:rPr>
                            </m:ctrlPr>
                          </m:dPr>
                          <m:e>
                            <m:r>
                              <w:rPr>
                                <w:rFonts w:ascii="Cambria Math" w:hAnsi="Cambria Math"/>
                              </w:rPr>
                              <m:t>p-1</m:t>
                            </m:r>
                          </m:e>
                        </m:d>
                      </m:oMath>
                    </w:p>
                    <w:p w14:paraId="1A5E12DD" w14:textId="2249D6CF"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=d mod</m:t>
                        </m:r>
                        <m:d>
                          <m:dPr>
                            <m:ctrlPr>
                              <w:rPr>
                                <w:rFonts w:ascii="Cambria Math" w:hAnsi="Cambria Math"/>
                                <w:i/>
                              </w:rPr>
                            </m:ctrlPr>
                          </m:dPr>
                          <m:e>
                            <m:r>
                              <w:rPr>
                                <w:rFonts w:ascii="Cambria Math" w:hAnsi="Cambria Math"/>
                              </w:rPr>
                              <m:t>q</m:t>
                            </m:r>
                            <m:r>
                              <w:rPr>
                                <w:rFonts w:ascii="Cambria Math" w:hAnsi="Cambria Math"/>
                              </w:rPr>
                              <m:t>-1</m:t>
                            </m:r>
                          </m:e>
                        </m:d>
                      </m:oMath>
                    </w:p>
                    <w:p w14:paraId="120C4470" w14:textId="412E053A"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sSub>
                          <m:sSubPr>
                            <m:ctrlPr>
                              <w:rPr>
                                <w:rFonts w:ascii="Cambria Math" w:hAnsi="Cambria Math"/>
                                <w:i/>
                              </w:rPr>
                            </m:ctrlPr>
                          </m:sSubPr>
                          <m:e>
                            <m:r>
                              <w:rPr>
                                <w:rFonts w:ascii="Cambria Math" w:hAnsi="Cambria Math"/>
                              </w:rPr>
                              <m:t>q</m:t>
                            </m:r>
                          </m:e>
                          <m:sub>
                            <m:r>
                              <w:rPr>
                                <w:rFonts w:ascii="Cambria Math" w:hAnsi="Cambria Math"/>
                              </w:rPr>
                              <m:t>inv</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mod p</m:t>
                        </m:r>
                      </m:oMath>
                    </w:p>
                    <w:p w14:paraId="135F856F" w14:textId="4F355E13"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m1=</m:t>
                        </m:r>
                        <m:sSup>
                          <m:sSupPr>
                            <m:ctrlPr>
                              <w:rPr>
                                <w:rFonts w:ascii="Cambria Math" w:hAnsi="Cambria Math"/>
                                <w:i/>
                              </w:rPr>
                            </m:ctrlPr>
                          </m:sSupPr>
                          <m:e>
                            <m:r>
                              <w:rPr>
                                <w:rFonts w:ascii="Cambria Math" w:hAnsi="Cambria Math"/>
                              </w:rPr>
                              <m:t>C</m:t>
                            </m:r>
                          </m:e>
                          <m:sup>
                            <m:sSub>
                              <m:sSubPr>
                                <m:ctrlPr>
                                  <w:rPr>
                                    <w:rFonts w:ascii="Cambria Math" w:hAnsi="Cambria Math"/>
                                    <w:i/>
                                  </w:rPr>
                                </m:ctrlPr>
                              </m:sSubPr>
                              <m:e>
                                <m:r>
                                  <w:rPr>
                                    <w:rFonts w:ascii="Cambria Math" w:hAnsi="Cambria Math"/>
                                  </w:rPr>
                                  <m:t>d</m:t>
                                </m:r>
                              </m:e>
                              <m:sub>
                                <m:r>
                                  <w:rPr>
                                    <w:rFonts w:ascii="Cambria Math" w:hAnsi="Cambria Math"/>
                                  </w:rPr>
                                  <m:t>p</m:t>
                                </m:r>
                              </m:sub>
                            </m:sSub>
                          </m:sup>
                        </m:sSup>
                        <m:r>
                          <w:rPr>
                            <w:rFonts w:ascii="Cambria Math" w:hAnsi="Cambria Math"/>
                          </w:rPr>
                          <m:t>mod p</m:t>
                        </m:r>
                      </m:oMath>
                    </w:p>
                    <w:p w14:paraId="7F9B2B6A" w14:textId="08985293"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m</m:t>
                        </m:r>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C</m:t>
                            </m:r>
                          </m:e>
                          <m:sup>
                            <m:sSub>
                              <m:sSubPr>
                                <m:ctrlPr>
                                  <w:rPr>
                                    <w:rFonts w:ascii="Cambria Math" w:hAnsi="Cambria Math"/>
                                    <w:i/>
                                  </w:rPr>
                                </m:ctrlPr>
                              </m:sSubPr>
                              <m:e>
                                <m:r>
                                  <w:rPr>
                                    <w:rFonts w:ascii="Cambria Math" w:hAnsi="Cambria Math"/>
                                  </w:rPr>
                                  <m:t>d</m:t>
                                </m:r>
                              </m:e>
                              <m:sub>
                                <m:r>
                                  <w:rPr>
                                    <w:rFonts w:ascii="Cambria Math" w:hAnsi="Cambria Math"/>
                                  </w:rPr>
                                  <m:t>Q</m:t>
                                </m:r>
                              </m:sub>
                            </m:sSub>
                          </m:sup>
                        </m:sSup>
                        <m:r>
                          <w:rPr>
                            <w:rFonts w:ascii="Cambria Math" w:hAnsi="Cambria Math"/>
                          </w:rPr>
                          <m:t xml:space="preserve">mod </m:t>
                        </m:r>
                        <m:r>
                          <w:rPr>
                            <w:rFonts w:ascii="Cambria Math" w:hAnsi="Cambria Math"/>
                          </w:rPr>
                          <m:t>q</m:t>
                        </m:r>
                      </m:oMath>
                    </w:p>
                    <w:p w14:paraId="56A48FD2" w14:textId="0C117010" w:rsid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h=</m:t>
                        </m:r>
                        <m:d>
                          <m:dPr>
                            <m:ctrlPr>
                              <w:rPr>
                                <w:rFonts w:ascii="Cambria Math" w:hAnsi="Cambria Math"/>
                                <w:i/>
                              </w:rPr>
                            </m:ctrlPr>
                          </m:dPr>
                          <m:e>
                            <m:r>
                              <w:rPr>
                                <w:rFonts w:ascii="Cambria Math" w:hAnsi="Cambria Math"/>
                              </w:rPr>
                              <m:t>m1-m2</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inv</m:t>
                            </m:r>
                          </m:sub>
                        </m:sSub>
                        <m:r>
                          <w:rPr>
                            <w:rFonts w:ascii="Cambria Math" w:hAnsi="Cambria Math"/>
                          </w:rPr>
                          <m:t>mod p</m:t>
                        </m:r>
                      </m:oMath>
                    </w:p>
                    <w:p w14:paraId="0464E02F" w14:textId="5B9CAFB3" w:rsidR="006212FA" w:rsidRPr="006212FA" w:rsidRDefault="006212FA" w:rsidP="006212FA">
                      <w:pPr>
                        <w:pStyle w:val="ListParagraph"/>
                        <w:numPr>
                          <w:ilvl w:val="0"/>
                          <w:numId w:val="2"/>
                        </w:numPr>
                        <w:spacing w:line="360" w:lineRule="auto"/>
                        <w:rPr>
                          <w:rFonts w:eastAsiaTheme="minorEastAsia"/>
                        </w:rPr>
                      </w:pPr>
                      <w:r>
                        <w:rPr>
                          <w:rFonts w:eastAsiaTheme="minorEastAsia"/>
                        </w:rPr>
                        <w:t xml:space="preserve">Compute </w:t>
                      </w:r>
                      <m:oMath>
                        <m:r>
                          <w:rPr>
                            <w:rFonts w:ascii="Cambria Math" w:hAnsi="Cambria Math"/>
                          </w:rPr>
                          <m:t>m=</m:t>
                        </m:r>
                        <m:r>
                          <w:rPr>
                            <w:rFonts w:ascii="Cambria Math" w:hAnsi="Cambria Math"/>
                          </w:rPr>
                          <m:t>m2+q*h</m:t>
                        </m:r>
                      </m:oMath>
                    </w:p>
                  </w:txbxContent>
                </v:textbox>
                <w10:wrap type="through" anchorx="margin"/>
              </v:shape>
            </w:pict>
          </mc:Fallback>
        </mc:AlternateContent>
      </w:r>
    </w:p>
    <w:p w14:paraId="0C179284" w14:textId="6A752FAC" w:rsidR="006212FA" w:rsidRDefault="006212FA" w:rsidP="00F311E2"/>
    <w:p w14:paraId="2CB2D052" w14:textId="07C0C0E4" w:rsidR="006212FA" w:rsidRDefault="006212FA" w:rsidP="00F311E2"/>
    <w:p w14:paraId="08B4A38D" w14:textId="544868AD" w:rsidR="006212FA" w:rsidRDefault="006212FA" w:rsidP="00F311E2"/>
    <w:p w14:paraId="78E4846B" w14:textId="3B5649D8" w:rsidR="006212FA" w:rsidRDefault="006212FA" w:rsidP="00F311E2"/>
    <w:p w14:paraId="785BC1A7" w14:textId="7755BC3B" w:rsidR="006212FA" w:rsidRDefault="006212FA" w:rsidP="00F311E2"/>
    <w:p w14:paraId="2F231853" w14:textId="28403C3F" w:rsidR="006212FA" w:rsidRDefault="006212FA" w:rsidP="00F311E2"/>
    <w:p w14:paraId="43541620" w14:textId="3F7C5F2D" w:rsidR="006212FA" w:rsidRDefault="006212FA" w:rsidP="00F311E2"/>
    <w:p w14:paraId="215C0948" w14:textId="1F7C2F99" w:rsidR="00123D5D" w:rsidRDefault="006212FA" w:rsidP="00F311E2">
      <w:pPr>
        <w:jc w:val="center"/>
        <w:rPr>
          <w:i/>
        </w:rPr>
      </w:pPr>
      <w:r w:rsidRPr="002C26B6">
        <w:rPr>
          <w:i/>
        </w:rPr>
        <w:t xml:space="preserve">Fig 1.2 </w:t>
      </w:r>
      <w:r w:rsidR="002C26B6" w:rsidRPr="002C26B6">
        <w:rPr>
          <w:i/>
        </w:rPr>
        <w:t>Decryption using CRT</w:t>
      </w:r>
    </w:p>
    <w:p w14:paraId="61FF7018" w14:textId="1D1D4D32" w:rsidR="006212FA" w:rsidRDefault="00123D5D" w:rsidP="00F311E2">
      <w:pPr>
        <w:pStyle w:val="Heading1"/>
      </w:pPr>
      <w:r>
        <w:rPr>
          <w:i/>
        </w:rPr>
        <w:br w:type="page"/>
      </w:r>
      <w:r>
        <w:lastRenderedPageBreak/>
        <w:t>2. Padding</w:t>
      </w:r>
    </w:p>
    <w:p w14:paraId="08273489" w14:textId="7BAA8F35" w:rsidR="00123D5D" w:rsidRDefault="00123D5D" w:rsidP="00F311E2">
      <w:pPr>
        <w:pStyle w:val="Heading2"/>
        <w:spacing w:after="160"/>
      </w:pPr>
      <w:r>
        <w:t>2.1. Encoding</w:t>
      </w:r>
    </w:p>
    <w:p w14:paraId="249BC2D3" w14:textId="77777777" w:rsidR="00123D5D" w:rsidRPr="00123D5D" w:rsidRDefault="00123D5D" w:rsidP="00F311E2">
      <w:pPr>
        <w:jc w:val="both"/>
      </w:pPr>
      <w:r w:rsidRPr="00123D5D">
        <w:t>RSAES-PKCS1-V1_5-ENCRYPT ((n, e), M)</w:t>
      </w:r>
    </w:p>
    <w:p w14:paraId="0D99E917" w14:textId="6DEA05C7" w:rsidR="00123D5D" w:rsidRPr="00123D5D" w:rsidRDefault="00123D5D" w:rsidP="00F311E2">
      <w:pPr>
        <w:jc w:val="both"/>
      </w:pPr>
      <w:r w:rsidRPr="00123D5D">
        <w:t>Input:</w:t>
      </w:r>
      <w:r>
        <w:tab/>
      </w:r>
      <w:r>
        <w:tab/>
      </w:r>
      <w:r w:rsidRPr="00123D5D">
        <w:t xml:space="preserve">(n, e) </w:t>
      </w:r>
      <w:r>
        <w:tab/>
      </w:r>
      <w:r w:rsidRPr="00123D5D">
        <w:t>recipient's RSA public key (k denotes the length in octets of the modulus n)</w:t>
      </w:r>
    </w:p>
    <w:p w14:paraId="6F559EE7" w14:textId="77777777" w:rsidR="00123D5D" w:rsidRDefault="00123D5D" w:rsidP="00F311E2">
      <w:pPr>
        <w:ind w:left="720" w:firstLine="720"/>
        <w:jc w:val="both"/>
        <w:rPr>
          <w:rFonts w:eastAsiaTheme="minorEastAsia"/>
        </w:rPr>
      </w:pPr>
      <w:r w:rsidRPr="00123D5D">
        <w:t xml:space="preserve">M </w:t>
      </w:r>
      <w:r>
        <w:tab/>
      </w:r>
      <w:r w:rsidRPr="00123D5D">
        <w:t xml:space="preserve">message to be encrypted, an octet string of length mLen, where </w:t>
      </w:r>
    </w:p>
    <w:p w14:paraId="648FBDA4" w14:textId="6F4619B8" w:rsidR="00123D5D" w:rsidRPr="00123D5D" w:rsidRDefault="00123D5D" w:rsidP="00F311E2">
      <w:pPr>
        <w:ind w:left="720" w:firstLine="720"/>
        <w:jc w:val="both"/>
        <w:rPr>
          <w:sz w:val="20"/>
        </w:rPr>
      </w:pPr>
      <m:oMathPara>
        <m:oMath>
          <m:r>
            <w:rPr>
              <w:rFonts w:ascii="Cambria Math" w:hAnsi="Cambria Math"/>
            </w:rPr>
            <m:t>mLen ≤ k - 11</m:t>
          </m:r>
        </m:oMath>
      </m:oMathPara>
    </w:p>
    <w:p w14:paraId="796B35CF" w14:textId="229F4D01" w:rsidR="00123D5D" w:rsidRPr="00123D5D" w:rsidRDefault="00123D5D" w:rsidP="00F311E2">
      <w:pPr>
        <w:jc w:val="both"/>
      </w:pPr>
      <w:r w:rsidRPr="00123D5D">
        <w:t xml:space="preserve">Output: </w:t>
      </w:r>
      <w:r>
        <w:tab/>
      </w:r>
      <w:r w:rsidRPr="00123D5D">
        <w:t xml:space="preserve">C </w:t>
      </w:r>
      <w:r>
        <w:tab/>
      </w:r>
      <w:r w:rsidRPr="00123D5D">
        <w:t>ciphertext, an octet string of length k</w:t>
      </w:r>
    </w:p>
    <w:p w14:paraId="088A7627" w14:textId="7099FE00" w:rsidR="00123D5D" w:rsidRPr="00123D5D" w:rsidRDefault="00123D5D" w:rsidP="00F311E2">
      <w:pPr>
        <w:jc w:val="both"/>
      </w:pPr>
      <w:r w:rsidRPr="00123D5D">
        <w:t xml:space="preserve">1. </w:t>
      </w:r>
      <w:r w:rsidR="006A51EE">
        <w:tab/>
      </w:r>
      <w:r w:rsidRPr="00123D5D">
        <w:t xml:space="preserve">Length checking: If </w:t>
      </w:r>
      <m:oMath>
        <m:r>
          <w:rPr>
            <w:rFonts w:ascii="Cambria Math" w:hAnsi="Cambria Math"/>
          </w:rPr>
          <m:t>mLen &gt; k - 11</m:t>
        </m:r>
      </m:oMath>
      <w:r w:rsidRPr="00123D5D">
        <w:t>, output "message too long" and</w:t>
      </w:r>
      <w:r>
        <w:t xml:space="preserve"> </w:t>
      </w:r>
      <w:r w:rsidRPr="00123D5D">
        <w:t>stop.</w:t>
      </w:r>
    </w:p>
    <w:p w14:paraId="42E36885" w14:textId="5EB24155" w:rsidR="00123D5D" w:rsidRPr="00123D5D" w:rsidRDefault="00123D5D" w:rsidP="00F311E2">
      <w:pPr>
        <w:jc w:val="both"/>
      </w:pPr>
      <w:r w:rsidRPr="00123D5D">
        <w:t xml:space="preserve">2. </w:t>
      </w:r>
      <w:r w:rsidR="006A51EE">
        <w:tab/>
      </w:r>
      <w:r w:rsidRPr="00123D5D">
        <w:t>EME-PKCS1-v1_5 encoding:</w:t>
      </w:r>
    </w:p>
    <w:p w14:paraId="6CAD80C7" w14:textId="7355AA55" w:rsidR="00123D5D" w:rsidRPr="00123D5D" w:rsidRDefault="00123D5D" w:rsidP="00F311E2">
      <w:pPr>
        <w:ind w:left="720"/>
        <w:jc w:val="both"/>
      </w:pPr>
      <w:r w:rsidRPr="00123D5D">
        <w:t xml:space="preserve">a. Generate an octet string PS of length </w:t>
      </w:r>
      <m:oMath>
        <m:r>
          <w:rPr>
            <w:rFonts w:ascii="Cambria Math" w:hAnsi="Cambria Math"/>
          </w:rPr>
          <m:t xml:space="preserve">k - mLen - 3 </m:t>
        </m:r>
      </m:oMath>
      <w:r w:rsidRPr="00123D5D">
        <w:t>consisting</w:t>
      </w:r>
      <w:r>
        <w:t xml:space="preserve"> </w:t>
      </w:r>
      <w:r w:rsidRPr="00123D5D">
        <w:t>of pseudo-randomly generated nonzero octets. The length of PS</w:t>
      </w:r>
      <w:r>
        <w:t xml:space="preserve"> </w:t>
      </w:r>
      <w:r w:rsidRPr="00123D5D">
        <w:t>will be at least eight octets.</w:t>
      </w:r>
    </w:p>
    <w:p w14:paraId="40A2032A" w14:textId="30E2D9EE" w:rsidR="00123D5D" w:rsidRPr="00123D5D" w:rsidRDefault="00123D5D" w:rsidP="00F311E2">
      <w:pPr>
        <w:ind w:left="720"/>
        <w:jc w:val="both"/>
      </w:pPr>
      <w:r w:rsidRPr="00123D5D">
        <w:t>b. Concatenate PS, the message M, and other padding to form an</w:t>
      </w:r>
      <w:r>
        <w:t xml:space="preserve"> </w:t>
      </w:r>
      <w:r w:rsidRPr="00123D5D">
        <w:t>encoded message EM of length k octets as</w:t>
      </w:r>
    </w:p>
    <w:p w14:paraId="5944CD14" w14:textId="65C46006" w:rsidR="00123D5D" w:rsidRPr="006A51EE" w:rsidRDefault="00123D5D" w:rsidP="00F311E2">
      <w:pPr>
        <w:jc w:val="both"/>
        <w:rPr>
          <w:rFonts w:eastAsiaTheme="minorEastAsia"/>
        </w:rPr>
      </w:pPr>
      <m:oMathPara>
        <m:oMath>
          <m:r>
            <w:rPr>
              <w:rFonts w:ascii="Cambria Math" w:hAnsi="Cambria Math"/>
            </w:rPr>
            <m:t>EM = 0x00 || 0x02 || PS || 0x00 || M</m:t>
          </m:r>
        </m:oMath>
      </m:oMathPara>
    </w:p>
    <w:p w14:paraId="39A4AE55" w14:textId="42663C50" w:rsidR="006A51EE" w:rsidRDefault="006A51EE" w:rsidP="00F311E2">
      <w:pPr>
        <w:jc w:val="both"/>
        <w:rPr>
          <w:rFonts w:eastAsiaTheme="minorEastAsia"/>
        </w:rPr>
      </w:pPr>
      <w:r>
        <w:rPr>
          <w:rFonts w:eastAsiaTheme="minorEastAsia"/>
        </w:rPr>
        <w:t xml:space="preserve">3. </w:t>
      </w:r>
      <w:r>
        <w:rPr>
          <w:rFonts w:eastAsiaTheme="minorEastAsia"/>
        </w:rPr>
        <w:tab/>
        <w:t>RSA encryption as above</w:t>
      </w:r>
    </w:p>
    <w:p w14:paraId="48A998BE" w14:textId="6CBFFA4E" w:rsidR="00123D5D" w:rsidRDefault="00BB5BC2" w:rsidP="00F311E2">
      <w:pPr>
        <w:jc w:val="both"/>
        <w:rPr>
          <w:rFonts w:eastAsiaTheme="minorEastAsia"/>
        </w:rPr>
      </w:pPr>
      <w:r>
        <w:rPr>
          <w:rFonts w:eastAsiaTheme="minorEastAsia"/>
        </w:rPr>
        <w:t xml:space="preserve">4. </w:t>
      </w:r>
      <w:r>
        <w:rPr>
          <w:rFonts w:eastAsiaTheme="minorEastAsia"/>
        </w:rPr>
        <w:tab/>
        <w:t>Output C</w:t>
      </w:r>
    </w:p>
    <w:p w14:paraId="1BF261B9" w14:textId="77777777" w:rsidR="00F311E2" w:rsidRDefault="00F311E2" w:rsidP="00F311E2">
      <w:pPr>
        <w:jc w:val="both"/>
        <w:rPr>
          <w:rFonts w:eastAsiaTheme="minorEastAsia"/>
        </w:rPr>
      </w:pPr>
    </w:p>
    <w:p w14:paraId="32DBA661" w14:textId="53087F15" w:rsidR="00123D5D" w:rsidRDefault="00123D5D" w:rsidP="00F311E2">
      <w:pPr>
        <w:pStyle w:val="Heading2"/>
        <w:spacing w:after="160"/>
      </w:pPr>
      <w:r>
        <w:t>2.2. Decoding</w:t>
      </w:r>
    </w:p>
    <w:p w14:paraId="21542A29" w14:textId="1421AA45" w:rsidR="00123D5D" w:rsidRDefault="00123D5D" w:rsidP="00F311E2">
      <w:r>
        <w:t>RSAES-PKCS1-V1_5-DECRYPT (K, C)</w:t>
      </w:r>
    </w:p>
    <w:p w14:paraId="662DC5BA" w14:textId="4776C7DD" w:rsidR="00123D5D" w:rsidRDefault="00123D5D" w:rsidP="00F311E2">
      <w:r>
        <w:t>Input:</w:t>
      </w:r>
      <w:r>
        <w:tab/>
      </w:r>
      <w:r>
        <w:tab/>
        <w:t xml:space="preserve">K </w:t>
      </w:r>
      <w:r>
        <w:tab/>
        <w:t>recipient's RSA private key</w:t>
      </w:r>
    </w:p>
    <w:p w14:paraId="063C931C" w14:textId="32DE5615" w:rsidR="00123D5D" w:rsidRDefault="00123D5D" w:rsidP="00F311E2">
      <w:pPr>
        <w:ind w:left="2160" w:hanging="720"/>
      </w:pPr>
      <w:r>
        <w:t xml:space="preserve">C </w:t>
      </w:r>
      <w:r>
        <w:tab/>
        <w:t>ciphertext to be decrypted, an octet string of length k, where k is the length in octets of the RSA modulus n</w:t>
      </w:r>
    </w:p>
    <w:p w14:paraId="08002E76" w14:textId="7C9C95C6" w:rsidR="00123D5D" w:rsidRDefault="00123D5D" w:rsidP="00F311E2">
      <w:pPr>
        <w:rPr>
          <w:rFonts w:eastAsiaTheme="minorEastAsia"/>
        </w:rPr>
      </w:pPr>
      <w:r>
        <w:t>Output:</w:t>
      </w:r>
      <w:r>
        <w:tab/>
      </w:r>
      <w:r>
        <w:tab/>
        <w:t>M</w:t>
      </w:r>
      <w:r>
        <w:tab/>
        <w:t xml:space="preserve"> message, an octet string of length at most </w:t>
      </w:r>
      <m:oMath>
        <m:r>
          <w:rPr>
            <w:rFonts w:ascii="Cambria Math" w:hAnsi="Cambria Math"/>
          </w:rPr>
          <m:t>k – 11</m:t>
        </m:r>
      </m:oMath>
    </w:p>
    <w:p w14:paraId="0A0E81A9" w14:textId="6724A8BE" w:rsidR="006A51EE" w:rsidRDefault="006A51EE" w:rsidP="00F311E2">
      <w:pPr>
        <w:ind w:left="720" w:hanging="720"/>
      </w:pPr>
      <w:r>
        <w:t xml:space="preserve">1. </w:t>
      </w:r>
      <w:r>
        <w:tab/>
        <w:t>Length checking: If the length of the ciphertext C is not k octets (or if k &lt; 11), output "decryption error" and stop.</w:t>
      </w:r>
    </w:p>
    <w:p w14:paraId="2F6CFA82" w14:textId="3D1B5EEF" w:rsidR="006A51EE" w:rsidRDefault="006A51EE" w:rsidP="00F311E2">
      <w:r>
        <w:t xml:space="preserve">2. </w:t>
      </w:r>
      <w:r>
        <w:tab/>
        <w:t>RSA decryption as above</w:t>
      </w:r>
    </w:p>
    <w:p w14:paraId="2C67459E" w14:textId="5E15C460" w:rsidR="006A51EE" w:rsidRDefault="006A51EE" w:rsidP="00F311E2">
      <w:r>
        <w:t xml:space="preserve">3. </w:t>
      </w:r>
      <w:r>
        <w:tab/>
        <w:t xml:space="preserve">EME-PKCS1-v1_5 decoding: </w:t>
      </w:r>
    </w:p>
    <w:p w14:paraId="6BD70D25" w14:textId="168CF3A2" w:rsidR="006A51EE" w:rsidRDefault="006A51EE" w:rsidP="00F311E2">
      <w:pPr>
        <w:ind w:left="720"/>
        <w:jc w:val="both"/>
      </w:pPr>
      <w:r>
        <w:t>Separate the encoded message EM into an octet string PS consisting of nonzero octets and a message M as</w:t>
      </w:r>
    </w:p>
    <w:p w14:paraId="54C28204" w14:textId="5B6E479C" w:rsidR="006A51EE" w:rsidRDefault="006A51EE" w:rsidP="00F311E2">
      <m:oMathPara>
        <m:oMath>
          <m:r>
            <w:rPr>
              <w:rFonts w:ascii="Cambria Math" w:hAnsi="Cambria Math"/>
            </w:rPr>
            <m:t xml:space="preserve">         EM = 0x00 || 0x02 || PS || 0x00 || M</m:t>
          </m:r>
        </m:oMath>
      </m:oMathPara>
    </w:p>
    <w:p w14:paraId="520FCBDA" w14:textId="6EA56339" w:rsidR="006A51EE" w:rsidRDefault="006A51EE" w:rsidP="00F311E2">
      <w:pPr>
        <w:ind w:left="720"/>
        <w:jc w:val="both"/>
      </w:pPr>
      <w:r>
        <w:t xml:space="preserve">If the first octet of EM does not have hexadecimal value 0x00, if the second octet of EM does not have hexadecimal value 0x02, if there is no octet with hexadecimal value 0x00 to separate PS from M, or if the length of PS is less than 8 octets, output "decryption error" and stop.  </w:t>
      </w:r>
    </w:p>
    <w:p w14:paraId="25A20BFF" w14:textId="77777777" w:rsidR="00BB5BC2" w:rsidRDefault="00BB5BC2" w:rsidP="00F311E2">
      <w:pPr>
        <w:jc w:val="both"/>
      </w:pPr>
      <w:r>
        <w:t>4.</w:t>
      </w:r>
      <w:r>
        <w:tab/>
        <w:t>Output M</w:t>
      </w:r>
    </w:p>
    <w:p w14:paraId="59DC6C8E" w14:textId="05490F35" w:rsidR="00BB5BC2" w:rsidRDefault="00BB5BC2" w:rsidP="00F311E2">
      <w:pPr>
        <w:pStyle w:val="Heading1"/>
      </w:pPr>
      <w:r>
        <w:br w:type="page"/>
      </w:r>
      <w:r>
        <w:lastRenderedPageBreak/>
        <w:t>3. Java implementation</w:t>
      </w:r>
    </w:p>
    <w:p w14:paraId="5E76E1CF" w14:textId="433F685A" w:rsidR="00BB5BC2" w:rsidRDefault="00BB5BC2" w:rsidP="00625CA3">
      <w:pPr>
        <w:jc w:val="both"/>
      </w:pPr>
      <w:r>
        <w:t xml:space="preserve">The RSA algorithm is implemented in the Java programming language. It makes use of the </w:t>
      </w:r>
      <w:r w:rsidRPr="00BB5BC2">
        <w:rPr>
          <w:i/>
        </w:rPr>
        <w:t>BigInteger</w:t>
      </w:r>
      <w:r>
        <w:t xml:space="preserve"> library. </w:t>
      </w:r>
    </w:p>
    <w:p w14:paraId="729320DB" w14:textId="77777777" w:rsidR="0064127C" w:rsidRDefault="0064127C" w:rsidP="00F311E2"/>
    <w:p w14:paraId="0653B55B" w14:textId="0BD428EA" w:rsidR="00BB5BC2" w:rsidRDefault="00BB5BC2" w:rsidP="00F311E2">
      <w:pPr>
        <w:pStyle w:val="Heading2"/>
        <w:spacing w:after="160"/>
      </w:pPr>
      <w:r>
        <w:t>3.1. Invocation</w:t>
      </w:r>
    </w:p>
    <w:p w14:paraId="6E78DC5E" w14:textId="73E6A486" w:rsidR="00BB5BC2" w:rsidRDefault="00BB5BC2" w:rsidP="00F311E2">
      <w:r>
        <w:t xml:space="preserve">1. </w:t>
      </w:r>
      <w:r w:rsidRPr="00BB5BC2">
        <w:rPr>
          <w:i/>
        </w:rPr>
        <w:t>java –h</w:t>
      </w:r>
    </w:p>
    <w:p w14:paraId="25DF33C0" w14:textId="724290FA" w:rsidR="00BB5BC2" w:rsidRDefault="00BB5BC2" w:rsidP="00F311E2">
      <w:pPr>
        <w:rPr>
          <w:i/>
        </w:rPr>
      </w:pPr>
      <w:r>
        <w:t xml:space="preserve">2. </w:t>
      </w:r>
      <w:r w:rsidRPr="00BB5BC2">
        <w:rPr>
          <w:i/>
        </w:rPr>
        <w:t>java RSA -K -p public_key_file -s secret_key_file -b bits -y Miller_Rabin_certainty</w:t>
      </w:r>
    </w:p>
    <w:p w14:paraId="18CB6E3D" w14:textId="77F2BB02" w:rsidR="00BB5BC2" w:rsidRPr="00BB5BC2" w:rsidRDefault="00BB5BC2" w:rsidP="00F311E2">
      <w:pPr>
        <w:rPr>
          <w:i/>
        </w:rPr>
      </w:pPr>
      <w:r w:rsidRPr="00BB5BC2">
        <w:t xml:space="preserve">3. </w:t>
      </w:r>
      <w:r w:rsidRPr="00BB5BC2">
        <w:rPr>
          <w:i/>
        </w:rPr>
        <w:t>java RSA -e -m plaintext_file -p pub</w:t>
      </w:r>
      <w:r>
        <w:rPr>
          <w:i/>
        </w:rPr>
        <w:t>lic_key_file -c ciphertext_file</w:t>
      </w:r>
    </w:p>
    <w:p w14:paraId="7EC0C106" w14:textId="00AC5970" w:rsidR="00BB5BC2" w:rsidRDefault="00BB5BC2" w:rsidP="00F311E2">
      <w:pPr>
        <w:rPr>
          <w:i/>
        </w:rPr>
      </w:pPr>
      <w:r w:rsidRPr="00BB5BC2">
        <w:t xml:space="preserve">4. </w:t>
      </w:r>
      <w:r w:rsidRPr="00BB5BC2">
        <w:rPr>
          <w:i/>
        </w:rPr>
        <w:t>java RSA -d -c ciphertext_file -s se</w:t>
      </w:r>
      <w:r>
        <w:rPr>
          <w:i/>
        </w:rPr>
        <w:t>cret_key_file -m plaintext_file</w:t>
      </w:r>
    </w:p>
    <w:p w14:paraId="6EEFC4B9" w14:textId="6FFBB75E" w:rsidR="00BB5BC2" w:rsidRDefault="00BB5BC2" w:rsidP="00F311E2">
      <w:pPr>
        <w:rPr>
          <w:i/>
        </w:rPr>
      </w:pPr>
    </w:p>
    <w:p w14:paraId="26B671BC" w14:textId="7C1846A3" w:rsidR="00BB5BC2" w:rsidRDefault="00BB5BC2" w:rsidP="00F311E2">
      <w:pPr>
        <w:pStyle w:val="Heading2"/>
        <w:spacing w:after="160"/>
      </w:pPr>
      <w:r>
        <w:t>3.2. Functions</w:t>
      </w:r>
    </w:p>
    <w:p w14:paraId="4A5AE11D" w14:textId="4D5CF035" w:rsidR="002331AD" w:rsidRPr="002331AD" w:rsidRDefault="002331AD" w:rsidP="00F311E2">
      <w:r>
        <w:t>Some useful functions are as follows:</w:t>
      </w:r>
    </w:p>
    <w:p w14:paraId="01CE92DE" w14:textId="370F406D" w:rsidR="00BB5BC2" w:rsidRDefault="00D92C1C" w:rsidP="00F31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color w:val="000000"/>
          <w:sz w:val="19"/>
          <w:szCs w:val="19"/>
          <w:lang w:eastAsia="en-IN"/>
        </w:rPr>
      </w:pPr>
      <w:r w:rsidRPr="00BB5BC2">
        <w:rPr>
          <w:rFonts w:ascii="Courier New" w:eastAsia="Times New Roman" w:hAnsi="Courier New" w:cs="Courier New"/>
          <w:color w:val="000000"/>
          <w:sz w:val="19"/>
          <w:szCs w:val="19"/>
          <w:lang w:eastAsia="en-IN"/>
        </w:rPr>
        <w:t>generateKeys (</w:t>
      </w:r>
      <w:r w:rsidR="00BB5BC2" w:rsidRPr="00BB5BC2">
        <w:rPr>
          <w:rFonts w:ascii="Courier New" w:eastAsia="Times New Roman" w:hAnsi="Courier New" w:cs="Courier New"/>
          <w:b/>
          <w:bCs/>
          <w:color w:val="000080"/>
          <w:sz w:val="19"/>
          <w:szCs w:val="19"/>
          <w:lang w:eastAsia="en-IN"/>
        </w:rPr>
        <w:t xml:space="preserve">int </w:t>
      </w:r>
      <w:r w:rsidR="00BB5BC2" w:rsidRPr="00BB5BC2">
        <w:rPr>
          <w:rFonts w:ascii="Courier New" w:eastAsia="Times New Roman" w:hAnsi="Courier New" w:cs="Courier New"/>
          <w:color w:val="000000"/>
          <w:sz w:val="19"/>
          <w:szCs w:val="19"/>
          <w:lang w:eastAsia="en-IN"/>
        </w:rPr>
        <w:t xml:space="preserve">bits, </w:t>
      </w:r>
      <w:r w:rsidR="00BB5BC2" w:rsidRPr="00BB5BC2">
        <w:rPr>
          <w:rFonts w:ascii="Courier New" w:eastAsia="Times New Roman" w:hAnsi="Courier New" w:cs="Courier New"/>
          <w:b/>
          <w:bCs/>
          <w:color w:val="000080"/>
          <w:sz w:val="19"/>
          <w:szCs w:val="19"/>
          <w:lang w:eastAsia="en-IN"/>
        </w:rPr>
        <w:t xml:space="preserve">int </w:t>
      </w:r>
      <w:r w:rsidR="00BB5BC2" w:rsidRPr="00BB5BC2">
        <w:rPr>
          <w:rFonts w:ascii="Courier New" w:eastAsia="Times New Roman" w:hAnsi="Courier New" w:cs="Courier New"/>
          <w:color w:val="000000"/>
          <w:sz w:val="19"/>
          <w:szCs w:val="19"/>
          <w:lang w:eastAsia="en-IN"/>
        </w:rPr>
        <w:t>certainty,</w:t>
      </w:r>
      <w:r w:rsidR="00DE79FC">
        <w:rPr>
          <w:rFonts w:ascii="Courier New" w:eastAsia="Times New Roman" w:hAnsi="Courier New" w:cs="Courier New"/>
          <w:color w:val="000000"/>
          <w:sz w:val="19"/>
          <w:szCs w:val="19"/>
          <w:lang w:eastAsia="en-IN"/>
        </w:rPr>
        <w:t xml:space="preserve"> </w:t>
      </w:r>
      <w:r w:rsidR="00BB5BC2" w:rsidRPr="00BB5BC2">
        <w:rPr>
          <w:rFonts w:ascii="Courier New" w:eastAsia="Times New Roman" w:hAnsi="Courier New" w:cs="Courier New"/>
          <w:color w:val="000000"/>
          <w:sz w:val="19"/>
          <w:szCs w:val="19"/>
          <w:lang w:eastAsia="en-IN"/>
        </w:rPr>
        <w:t xml:space="preserve">String publicKeyFile, String </w:t>
      </w:r>
      <w:r w:rsidR="00DE79FC">
        <w:rPr>
          <w:rFonts w:ascii="Courier New" w:eastAsia="Times New Roman" w:hAnsi="Courier New" w:cs="Courier New"/>
          <w:color w:val="000000"/>
          <w:sz w:val="19"/>
          <w:szCs w:val="19"/>
          <w:lang w:eastAsia="en-IN"/>
        </w:rPr>
        <w:t>s</w:t>
      </w:r>
      <w:r w:rsidR="00BB5BC2" w:rsidRPr="00BB5BC2">
        <w:rPr>
          <w:rFonts w:ascii="Courier New" w:eastAsia="Times New Roman" w:hAnsi="Courier New" w:cs="Courier New"/>
          <w:color w:val="000000"/>
          <w:sz w:val="19"/>
          <w:szCs w:val="19"/>
          <w:lang w:eastAsia="en-IN"/>
        </w:rPr>
        <w:t>ecretKeyFile)</w:t>
      </w:r>
    </w:p>
    <w:p w14:paraId="0BB22BC9" w14:textId="77777777" w:rsidR="00DE79FC" w:rsidRPr="00DE79FC" w:rsidRDefault="00DE79FC" w:rsidP="00F31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19"/>
          <w:szCs w:val="19"/>
          <w:lang w:eastAsia="en-IN"/>
        </w:rPr>
      </w:pPr>
    </w:p>
    <w:p w14:paraId="66B91539" w14:textId="0FF5E375" w:rsidR="00DE79FC" w:rsidRDefault="00D92C1C" w:rsidP="00F311E2">
      <w:pPr>
        <w:pStyle w:val="HTMLPreformatted"/>
        <w:shd w:val="clear" w:color="auto" w:fill="FFFFFF"/>
        <w:spacing w:after="160"/>
        <w:rPr>
          <w:color w:val="000000"/>
          <w:sz w:val="19"/>
          <w:szCs w:val="19"/>
        </w:rPr>
      </w:pPr>
      <w:r>
        <w:rPr>
          <w:color w:val="000000"/>
          <w:sz w:val="19"/>
          <w:szCs w:val="19"/>
        </w:rPr>
        <w:t>encrypt (</w:t>
      </w:r>
      <w:r w:rsidR="00DE79FC">
        <w:rPr>
          <w:color w:val="000000"/>
          <w:sz w:val="19"/>
          <w:szCs w:val="19"/>
        </w:rPr>
        <w:t>String publicKeyFile, String plainFile, String cipherFile)</w:t>
      </w:r>
    </w:p>
    <w:p w14:paraId="01FE9780" w14:textId="1F06BFD3" w:rsidR="00DE79FC" w:rsidRDefault="00DE79FC" w:rsidP="00F311E2">
      <w:pPr>
        <w:pStyle w:val="HTMLPreformatted"/>
        <w:shd w:val="clear" w:color="auto" w:fill="FFFFFF"/>
        <w:spacing w:after="160"/>
        <w:rPr>
          <w:color w:val="000000"/>
          <w:sz w:val="19"/>
          <w:szCs w:val="19"/>
        </w:rPr>
      </w:pPr>
    </w:p>
    <w:p w14:paraId="77C79B23" w14:textId="6A0DA47D" w:rsidR="00DE79FC" w:rsidRDefault="00D92C1C" w:rsidP="00F311E2">
      <w:pPr>
        <w:pStyle w:val="HTMLPreformatted"/>
        <w:shd w:val="clear" w:color="auto" w:fill="FFFFFF"/>
        <w:spacing w:after="160"/>
        <w:rPr>
          <w:color w:val="000000"/>
          <w:sz w:val="19"/>
          <w:szCs w:val="19"/>
        </w:rPr>
      </w:pPr>
      <w:r>
        <w:rPr>
          <w:color w:val="000000"/>
          <w:sz w:val="19"/>
          <w:szCs w:val="19"/>
        </w:rPr>
        <w:t>decrypt (</w:t>
      </w:r>
      <w:r w:rsidR="00DE79FC">
        <w:rPr>
          <w:color w:val="000000"/>
          <w:sz w:val="19"/>
          <w:szCs w:val="19"/>
        </w:rPr>
        <w:t>String secretKeyFile, String plainFile, String cipherFile)</w:t>
      </w:r>
    </w:p>
    <w:p w14:paraId="60F9CF94" w14:textId="77777777" w:rsidR="00DE79FC" w:rsidRDefault="00DE79FC" w:rsidP="00F311E2">
      <w:pPr>
        <w:pStyle w:val="HTMLPreformatted"/>
        <w:shd w:val="clear" w:color="auto" w:fill="FFFFFF"/>
        <w:spacing w:after="160"/>
        <w:rPr>
          <w:color w:val="000000"/>
          <w:sz w:val="19"/>
          <w:szCs w:val="19"/>
        </w:rPr>
      </w:pPr>
    </w:p>
    <w:p w14:paraId="04235EDA" w14:textId="4663FE0D" w:rsidR="002331AD" w:rsidRDefault="00D92C1C" w:rsidP="00F311E2">
      <w:pPr>
        <w:pStyle w:val="HTMLPreformatted"/>
        <w:shd w:val="clear" w:color="auto" w:fill="FFFFFF"/>
        <w:spacing w:after="160"/>
        <w:rPr>
          <w:color w:val="000000"/>
          <w:sz w:val="19"/>
          <w:szCs w:val="19"/>
        </w:rPr>
      </w:pPr>
      <w:r>
        <w:rPr>
          <w:color w:val="000000"/>
          <w:sz w:val="19"/>
          <w:szCs w:val="19"/>
        </w:rPr>
        <w:t>pad (</w:t>
      </w:r>
      <w:r w:rsidR="002331AD">
        <w:rPr>
          <w:color w:val="000000"/>
          <w:sz w:val="19"/>
          <w:szCs w:val="19"/>
        </w:rPr>
        <w:t xml:space="preserve">BigInteger n, BigInteger message) </w:t>
      </w:r>
    </w:p>
    <w:p w14:paraId="3D5835E4" w14:textId="77777777" w:rsidR="002331AD" w:rsidRDefault="002331AD" w:rsidP="00F311E2">
      <w:pPr>
        <w:pStyle w:val="HTMLPreformatted"/>
        <w:shd w:val="clear" w:color="auto" w:fill="FFFFFF"/>
        <w:spacing w:after="160"/>
        <w:rPr>
          <w:color w:val="000000"/>
          <w:sz w:val="19"/>
          <w:szCs w:val="19"/>
          <w:shd w:val="clear" w:color="auto" w:fill="E4E4FF"/>
        </w:rPr>
      </w:pPr>
    </w:p>
    <w:p w14:paraId="67A86E9E" w14:textId="14019081" w:rsidR="002331AD" w:rsidRDefault="00D92C1C" w:rsidP="00F311E2">
      <w:pPr>
        <w:pStyle w:val="HTMLPreformatted"/>
        <w:shd w:val="clear" w:color="auto" w:fill="FFFFFF"/>
        <w:spacing w:after="160"/>
        <w:rPr>
          <w:color w:val="000000"/>
          <w:sz w:val="19"/>
          <w:szCs w:val="19"/>
        </w:rPr>
      </w:pPr>
      <w:r>
        <w:rPr>
          <w:color w:val="000000"/>
          <w:sz w:val="19"/>
          <w:szCs w:val="19"/>
        </w:rPr>
        <w:t>unpad (</w:t>
      </w:r>
      <w:r w:rsidR="002331AD">
        <w:rPr>
          <w:color w:val="000000"/>
          <w:sz w:val="19"/>
          <w:szCs w:val="19"/>
        </w:rPr>
        <w:t xml:space="preserve">BigInteger n, BigInteger cipher) </w:t>
      </w:r>
    </w:p>
    <w:p w14:paraId="3780D9E8" w14:textId="0B6DF363" w:rsidR="008E16E0" w:rsidRDefault="008E16E0" w:rsidP="00F311E2">
      <w:pPr>
        <w:pStyle w:val="HTMLPreformatted"/>
        <w:shd w:val="clear" w:color="auto" w:fill="FFFFFF"/>
        <w:spacing w:after="160"/>
        <w:rPr>
          <w:color w:val="000000"/>
          <w:sz w:val="19"/>
          <w:szCs w:val="19"/>
        </w:rPr>
      </w:pPr>
    </w:p>
    <w:p w14:paraId="4AB4AB08" w14:textId="77777777" w:rsidR="008E16E0" w:rsidRDefault="008E16E0" w:rsidP="00F311E2">
      <w:pPr>
        <w:pStyle w:val="HTMLPreformatted"/>
        <w:shd w:val="clear" w:color="auto" w:fill="FFFFFF"/>
        <w:spacing w:after="160"/>
        <w:rPr>
          <w:color w:val="000000"/>
          <w:sz w:val="19"/>
          <w:szCs w:val="19"/>
        </w:rPr>
      </w:pPr>
    </w:p>
    <w:p w14:paraId="141EC7D4" w14:textId="6D8AB866" w:rsidR="008E16E0" w:rsidRDefault="008E16E0" w:rsidP="00F311E2">
      <w:pPr>
        <w:pStyle w:val="Heading1"/>
      </w:pPr>
      <w:r>
        <w:t>4. References</w:t>
      </w:r>
    </w:p>
    <w:p w14:paraId="6FFAA31F" w14:textId="21067EEA" w:rsidR="002331AD" w:rsidRPr="00BB5BC2" w:rsidRDefault="008E16E0" w:rsidP="00F311E2">
      <w:pPr>
        <w:ind w:left="720" w:hanging="720"/>
      </w:pPr>
      <w:r>
        <w:t>1.</w:t>
      </w:r>
      <w:r>
        <w:tab/>
      </w:r>
      <w:r w:rsidRPr="008E16E0">
        <w:t>William Stallings</w:t>
      </w:r>
      <w:r w:rsidR="00F311E2">
        <w:t>, “</w:t>
      </w:r>
      <w:r w:rsidR="00F311E2" w:rsidRPr="00F311E2">
        <w:rPr>
          <w:i/>
        </w:rPr>
        <w:t>Cryptography and Network Security: Principles and Practice Fifth Edition</w:t>
      </w:r>
      <w:r w:rsidR="00F311E2">
        <w:t xml:space="preserve">”, ISBN 10: 0-13-609704-9, ISBN 13: 978-0-13-609704-4, </w:t>
      </w:r>
      <w:r w:rsidR="00F311E2" w:rsidRPr="00F311E2">
        <w:t>Prentice Hall</w:t>
      </w:r>
      <w:r w:rsidR="00F311E2">
        <w:t>, 2011</w:t>
      </w:r>
    </w:p>
    <w:p w14:paraId="2C2341BA" w14:textId="735EE089" w:rsidR="00BB5BC2" w:rsidRPr="00BB5BC2" w:rsidRDefault="00F311E2" w:rsidP="00F311E2">
      <w:r>
        <w:t>2.</w:t>
      </w:r>
      <w:r>
        <w:tab/>
        <w:t>RSA Laboratories, “</w:t>
      </w:r>
      <w:r w:rsidRPr="00F311E2">
        <w:rPr>
          <w:i/>
        </w:rPr>
        <w:t>PKCS#1 v2.2: RSA Cryptography Standard</w:t>
      </w:r>
      <w:r>
        <w:t>”</w:t>
      </w:r>
      <w:r w:rsidRPr="00F311E2">
        <w:rPr>
          <w:i/>
        </w:rPr>
        <w:t xml:space="preserve">, </w:t>
      </w:r>
      <w:r>
        <w:t>2012</w:t>
      </w:r>
    </w:p>
    <w:sectPr w:rsidR="00BB5BC2" w:rsidRPr="00BB5BC2" w:rsidSect="00F311E2">
      <w:pgSz w:w="11906" w:h="16838"/>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67AF5"/>
    <w:multiLevelType w:val="hybridMultilevel"/>
    <w:tmpl w:val="5F6C0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75A1C"/>
    <w:multiLevelType w:val="hybridMultilevel"/>
    <w:tmpl w:val="7870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36"/>
    <w:rsid w:val="001231C0"/>
    <w:rsid w:val="00123D5D"/>
    <w:rsid w:val="002331AD"/>
    <w:rsid w:val="002C26B6"/>
    <w:rsid w:val="003D0E08"/>
    <w:rsid w:val="005E3F41"/>
    <w:rsid w:val="006212FA"/>
    <w:rsid w:val="00625CA3"/>
    <w:rsid w:val="0064127C"/>
    <w:rsid w:val="006A51EE"/>
    <w:rsid w:val="008E16E0"/>
    <w:rsid w:val="00994DE4"/>
    <w:rsid w:val="00BB5557"/>
    <w:rsid w:val="00BB5BC2"/>
    <w:rsid w:val="00BD65D3"/>
    <w:rsid w:val="00C725CC"/>
    <w:rsid w:val="00D92C1C"/>
    <w:rsid w:val="00DE79FC"/>
    <w:rsid w:val="00F311E2"/>
    <w:rsid w:val="00F5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41BA"/>
  <w15:chartTrackingRefBased/>
  <w15:docId w15:val="{877E624D-9D8C-4896-AB1D-A08082FE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5CC"/>
    <w:pPr>
      <w:outlineLvl w:val="0"/>
    </w:pPr>
    <w:rPr>
      <w:b/>
      <w:sz w:val="24"/>
    </w:rPr>
  </w:style>
  <w:style w:type="paragraph" w:styleId="Heading2">
    <w:name w:val="heading 2"/>
    <w:basedOn w:val="Normal"/>
    <w:next w:val="Normal"/>
    <w:link w:val="Heading2Char"/>
    <w:uiPriority w:val="9"/>
    <w:unhideWhenUsed/>
    <w:qFormat/>
    <w:rsid w:val="00994DE4"/>
    <w:pPr>
      <w:spacing w:before="240" w:after="280" w:line="240" w:lineRule="auto"/>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336"/>
    <w:pPr>
      <w:ind w:left="720"/>
      <w:contextualSpacing/>
    </w:pPr>
  </w:style>
  <w:style w:type="character" w:customStyle="1" w:styleId="Heading1Char">
    <w:name w:val="Heading 1 Char"/>
    <w:basedOn w:val="DefaultParagraphFont"/>
    <w:link w:val="Heading1"/>
    <w:uiPriority w:val="9"/>
    <w:rsid w:val="00C725CC"/>
    <w:rPr>
      <w:b/>
      <w:sz w:val="24"/>
    </w:rPr>
  </w:style>
  <w:style w:type="character" w:customStyle="1" w:styleId="Heading2Char">
    <w:name w:val="Heading 2 Char"/>
    <w:basedOn w:val="DefaultParagraphFont"/>
    <w:link w:val="Heading2"/>
    <w:uiPriority w:val="9"/>
    <w:rsid w:val="00994DE4"/>
    <w:rPr>
      <w:b/>
    </w:rPr>
  </w:style>
  <w:style w:type="character" w:styleId="PlaceholderText">
    <w:name w:val="Placeholder Text"/>
    <w:basedOn w:val="DefaultParagraphFont"/>
    <w:uiPriority w:val="99"/>
    <w:semiHidden/>
    <w:rsid w:val="00994DE4"/>
    <w:rPr>
      <w:color w:val="808080"/>
    </w:rPr>
  </w:style>
  <w:style w:type="paragraph" w:styleId="HTMLPreformatted">
    <w:name w:val="HTML Preformatted"/>
    <w:basedOn w:val="Normal"/>
    <w:link w:val="HTMLPreformattedChar"/>
    <w:uiPriority w:val="99"/>
    <w:semiHidden/>
    <w:unhideWhenUsed/>
    <w:rsid w:val="00BB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5BC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05714">
      <w:bodyDiv w:val="1"/>
      <w:marLeft w:val="0"/>
      <w:marRight w:val="0"/>
      <w:marTop w:val="0"/>
      <w:marBottom w:val="0"/>
      <w:divBdr>
        <w:top w:val="none" w:sz="0" w:space="0" w:color="auto"/>
        <w:left w:val="none" w:sz="0" w:space="0" w:color="auto"/>
        <w:bottom w:val="none" w:sz="0" w:space="0" w:color="auto"/>
        <w:right w:val="none" w:sz="0" w:space="0" w:color="auto"/>
      </w:divBdr>
    </w:div>
    <w:div w:id="349651428">
      <w:bodyDiv w:val="1"/>
      <w:marLeft w:val="0"/>
      <w:marRight w:val="0"/>
      <w:marTop w:val="0"/>
      <w:marBottom w:val="0"/>
      <w:divBdr>
        <w:top w:val="none" w:sz="0" w:space="0" w:color="auto"/>
        <w:left w:val="none" w:sz="0" w:space="0" w:color="auto"/>
        <w:bottom w:val="none" w:sz="0" w:space="0" w:color="auto"/>
        <w:right w:val="none" w:sz="0" w:space="0" w:color="auto"/>
      </w:divBdr>
    </w:div>
    <w:div w:id="390660942">
      <w:bodyDiv w:val="1"/>
      <w:marLeft w:val="0"/>
      <w:marRight w:val="0"/>
      <w:marTop w:val="0"/>
      <w:marBottom w:val="0"/>
      <w:divBdr>
        <w:top w:val="none" w:sz="0" w:space="0" w:color="auto"/>
        <w:left w:val="none" w:sz="0" w:space="0" w:color="auto"/>
        <w:bottom w:val="none" w:sz="0" w:space="0" w:color="auto"/>
        <w:right w:val="none" w:sz="0" w:space="0" w:color="auto"/>
      </w:divBdr>
    </w:div>
    <w:div w:id="538248582">
      <w:bodyDiv w:val="1"/>
      <w:marLeft w:val="0"/>
      <w:marRight w:val="0"/>
      <w:marTop w:val="0"/>
      <w:marBottom w:val="0"/>
      <w:divBdr>
        <w:top w:val="none" w:sz="0" w:space="0" w:color="auto"/>
        <w:left w:val="none" w:sz="0" w:space="0" w:color="auto"/>
        <w:bottom w:val="none" w:sz="0" w:space="0" w:color="auto"/>
        <w:right w:val="none" w:sz="0" w:space="0" w:color="auto"/>
      </w:divBdr>
    </w:div>
    <w:div w:id="556089398">
      <w:bodyDiv w:val="1"/>
      <w:marLeft w:val="0"/>
      <w:marRight w:val="0"/>
      <w:marTop w:val="0"/>
      <w:marBottom w:val="0"/>
      <w:divBdr>
        <w:top w:val="none" w:sz="0" w:space="0" w:color="auto"/>
        <w:left w:val="none" w:sz="0" w:space="0" w:color="auto"/>
        <w:bottom w:val="none" w:sz="0" w:space="0" w:color="auto"/>
        <w:right w:val="none" w:sz="0" w:space="0" w:color="auto"/>
      </w:divBdr>
    </w:div>
    <w:div w:id="563877021">
      <w:bodyDiv w:val="1"/>
      <w:marLeft w:val="0"/>
      <w:marRight w:val="0"/>
      <w:marTop w:val="0"/>
      <w:marBottom w:val="0"/>
      <w:divBdr>
        <w:top w:val="none" w:sz="0" w:space="0" w:color="auto"/>
        <w:left w:val="none" w:sz="0" w:space="0" w:color="auto"/>
        <w:bottom w:val="none" w:sz="0" w:space="0" w:color="auto"/>
        <w:right w:val="none" w:sz="0" w:space="0" w:color="auto"/>
      </w:divBdr>
    </w:div>
    <w:div w:id="568151443">
      <w:bodyDiv w:val="1"/>
      <w:marLeft w:val="0"/>
      <w:marRight w:val="0"/>
      <w:marTop w:val="0"/>
      <w:marBottom w:val="0"/>
      <w:divBdr>
        <w:top w:val="none" w:sz="0" w:space="0" w:color="auto"/>
        <w:left w:val="none" w:sz="0" w:space="0" w:color="auto"/>
        <w:bottom w:val="none" w:sz="0" w:space="0" w:color="auto"/>
        <w:right w:val="none" w:sz="0" w:space="0" w:color="auto"/>
      </w:divBdr>
    </w:div>
    <w:div w:id="1206483123">
      <w:bodyDiv w:val="1"/>
      <w:marLeft w:val="0"/>
      <w:marRight w:val="0"/>
      <w:marTop w:val="0"/>
      <w:marBottom w:val="0"/>
      <w:divBdr>
        <w:top w:val="none" w:sz="0" w:space="0" w:color="auto"/>
        <w:left w:val="none" w:sz="0" w:space="0" w:color="auto"/>
        <w:bottom w:val="none" w:sz="0" w:space="0" w:color="auto"/>
        <w:right w:val="none" w:sz="0" w:space="0" w:color="auto"/>
      </w:divBdr>
    </w:div>
    <w:div w:id="1213619504">
      <w:bodyDiv w:val="1"/>
      <w:marLeft w:val="0"/>
      <w:marRight w:val="0"/>
      <w:marTop w:val="0"/>
      <w:marBottom w:val="0"/>
      <w:divBdr>
        <w:top w:val="none" w:sz="0" w:space="0" w:color="auto"/>
        <w:left w:val="none" w:sz="0" w:space="0" w:color="auto"/>
        <w:bottom w:val="none" w:sz="0" w:space="0" w:color="auto"/>
        <w:right w:val="none" w:sz="0" w:space="0" w:color="auto"/>
      </w:divBdr>
    </w:div>
    <w:div w:id="1784762621">
      <w:bodyDiv w:val="1"/>
      <w:marLeft w:val="0"/>
      <w:marRight w:val="0"/>
      <w:marTop w:val="0"/>
      <w:marBottom w:val="0"/>
      <w:divBdr>
        <w:top w:val="none" w:sz="0" w:space="0" w:color="auto"/>
        <w:left w:val="none" w:sz="0" w:space="0" w:color="auto"/>
        <w:bottom w:val="none" w:sz="0" w:space="0" w:color="auto"/>
        <w:right w:val="none" w:sz="0" w:space="0" w:color="auto"/>
      </w:divBdr>
    </w:div>
    <w:div w:id="1819691070">
      <w:bodyDiv w:val="1"/>
      <w:marLeft w:val="0"/>
      <w:marRight w:val="0"/>
      <w:marTop w:val="0"/>
      <w:marBottom w:val="0"/>
      <w:divBdr>
        <w:top w:val="none" w:sz="0" w:space="0" w:color="auto"/>
        <w:left w:val="none" w:sz="0" w:space="0" w:color="auto"/>
        <w:bottom w:val="none" w:sz="0" w:space="0" w:color="auto"/>
        <w:right w:val="none" w:sz="0" w:space="0" w:color="auto"/>
      </w:divBdr>
    </w:div>
    <w:div w:id="19029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CCBC-D666-4D6D-B54C-7BF80B4F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Kadva</dc:creator>
  <cp:keywords/>
  <dc:description/>
  <cp:lastModifiedBy>Zubin Kadva</cp:lastModifiedBy>
  <cp:revision>12</cp:revision>
  <cp:lastPrinted>2016-11-23T21:16:00Z</cp:lastPrinted>
  <dcterms:created xsi:type="dcterms:W3CDTF">2016-11-20T01:26:00Z</dcterms:created>
  <dcterms:modified xsi:type="dcterms:W3CDTF">2016-11-23T21:20:00Z</dcterms:modified>
</cp:coreProperties>
</file>