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179B7" w14:textId="77777777" w:rsidR="00013A75" w:rsidRDefault="00736C6C" w:rsidP="00C1475C">
      <w:pPr>
        <w:spacing w:after="0"/>
        <w:ind w:left="3"/>
        <w:jc w:val="center"/>
      </w:pPr>
      <w:r>
        <w:rPr>
          <w:sz w:val="24"/>
        </w:rPr>
        <w:t xml:space="preserve"> </w:t>
      </w:r>
    </w:p>
    <w:p w14:paraId="64C711A8" w14:textId="77777777" w:rsidR="00013A75" w:rsidRDefault="00736C6C">
      <w:pPr>
        <w:spacing w:after="0"/>
      </w:pPr>
      <w:r>
        <w:t xml:space="preserve"> </w:t>
      </w:r>
    </w:p>
    <w:p w14:paraId="43FD525E" w14:textId="77777777" w:rsidR="00013A75" w:rsidRDefault="00736C6C">
      <w:pPr>
        <w:spacing w:after="0"/>
      </w:pPr>
      <w:r>
        <w:t xml:space="preserve"> </w:t>
      </w:r>
    </w:p>
    <w:p w14:paraId="2A29809E" w14:textId="51E61972" w:rsidR="009F240F" w:rsidRDefault="00736C6C">
      <w:pPr>
        <w:spacing w:after="0" w:line="243" w:lineRule="auto"/>
        <w:ind w:left="433" w:right="68"/>
        <w:jc w:val="center"/>
        <w:rPr>
          <w:b/>
        </w:rPr>
      </w:pPr>
      <w:r>
        <w:rPr>
          <w:b/>
        </w:rPr>
        <w:t xml:space="preserve">Informe de las prácticas de experimentación y aplicación de los aprendizajes </w:t>
      </w:r>
      <w:r w:rsidR="008A7DCC">
        <w:rPr>
          <w:b/>
        </w:rPr>
        <w:t xml:space="preserve"> </w:t>
      </w:r>
    </w:p>
    <w:p w14:paraId="684DAF0C" w14:textId="1DED0D72" w:rsidR="00013A75" w:rsidRDefault="00736C6C">
      <w:pPr>
        <w:spacing w:after="0" w:line="243" w:lineRule="auto"/>
        <w:ind w:left="433" w:right="68"/>
        <w:jc w:val="center"/>
      </w:pPr>
      <w:r>
        <w:rPr>
          <w:b/>
        </w:rPr>
        <w:t xml:space="preserve">(Elaborada por los estudiantes de manera individual o grupal) </w:t>
      </w:r>
    </w:p>
    <w:p w14:paraId="07414378" w14:textId="77777777" w:rsidR="00013A75" w:rsidRDefault="00736C6C">
      <w:pPr>
        <w:spacing w:after="11"/>
        <w:ind w:left="365"/>
        <w:jc w:val="center"/>
      </w:pPr>
      <w:r>
        <w:rPr>
          <w:b/>
        </w:rPr>
        <w:t xml:space="preserve"> </w:t>
      </w:r>
    </w:p>
    <w:p w14:paraId="6DC5F97B" w14:textId="77777777" w:rsidR="00013A75" w:rsidRDefault="00736C6C">
      <w:pPr>
        <w:numPr>
          <w:ilvl w:val="0"/>
          <w:numId w:val="3"/>
        </w:numPr>
        <w:spacing w:after="0"/>
        <w:ind w:hanging="360"/>
      </w:pPr>
      <w:r>
        <w:rPr>
          <w:b/>
        </w:rPr>
        <w:t xml:space="preserve">Datos Informativos: </w:t>
      </w:r>
    </w:p>
    <w:tbl>
      <w:tblPr>
        <w:tblStyle w:val="TableGrid"/>
        <w:tblW w:w="9071" w:type="dxa"/>
        <w:tblInd w:w="429" w:type="dxa"/>
        <w:tblCellMar>
          <w:top w:w="46" w:type="dxa"/>
          <w:left w:w="107" w:type="dxa"/>
          <w:right w:w="115" w:type="dxa"/>
        </w:tblCellMar>
        <w:tblLook w:val="04A0" w:firstRow="1" w:lastRow="0" w:firstColumn="1" w:lastColumn="0" w:noHBand="0" w:noVBand="1"/>
      </w:tblPr>
      <w:tblGrid>
        <w:gridCol w:w="2408"/>
        <w:gridCol w:w="6663"/>
      </w:tblGrid>
      <w:tr w:rsidR="00013A75" w14:paraId="3C031D87" w14:textId="77777777">
        <w:trPr>
          <w:trHeight w:val="375"/>
        </w:trPr>
        <w:tc>
          <w:tcPr>
            <w:tcW w:w="9071" w:type="dxa"/>
            <w:gridSpan w:val="2"/>
            <w:tcBorders>
              <w:top w:val="single" w:sz="3" w:space="0" w:color="4472C4"/>
              <w:left w:val="single" w:sz="3" w:space="0" w:color="4472C4"/>
              <w:bottom w:val="single" w:sz="2" w:space="0" w:color="D9E2F3"/>
              <w:right w:val="single" w:sz="3" w:space="0" w:color="4472C4"/>
            </w:tcBorders>
          </w:tcPr>
          <w:p w14:paraId="5F00C7F0" w14:textId="195E5899" w:rsidR="00013A75" w:rsidRDefault="00736C6C">
            <w:pPr>
              <w:tabs>
                <w:tab w:val="center" w:pos="2409"/>
              </w:tabs>
            </w:pPr>
            <w:r>
              <w:rPr>
                <w:sz w:val="20"/>
              </w:rPr>
              <w:t>Facultad:</w:t>
            </w:r>
            <w:r>
              <w:rPr>
                <w:color w:val="FFFFFF"/>
                <w:sz w:val="20"/>
              </w:rPr>
              <w:t xml:space="preserve"> </w:t>
            </w:r>
            <w:r>
              <w:rPr>
                <w:color w:val="FFFFFF"/>
                <w:sz w:val="20"/>
              </w:rPr>
              <w:tab/>
            </w:r>
            <w:r w:rsidRPr="009F240F">
              <w:rPr>
                <w:i/>
                <w:color w:val="002060"/>
                <w:sz w:val="24"/>
              </w:rPr>
              <w:t xml:space="preserve"> </w:t>
            </w:r>
            <w:r w:rsidR="009F240F" w:rsidRPr="009F240F">
              <w:rPr>
                <w:rFonts w:asciiTheme="minorHAnsi" w:hAnsiTheme="minorHAnsi" w:cstheme="minorHAnsi"/>
                <w:i/>
                <w:color w:val="002060"/>
              </w:rPr>
              <w:t>CIENCIAS ADMINISTRATIVAS GESTIÓN EMPRESARIAL E INFORMÁTICA</w:t>
            </w:r>
          </w:p>
        </w:tc>
      </w:tr>
      <w:tr w:rsidR="00013A75" w14:paraId="1FDD83CB" w14:textId="77777777">
        <w:trPr>
          <w:trHeight w:val="384"/>
        </w:trPr>
        <w:tc>
          <w:tcPr>
            <w:tcW w:w="2408" w:type="dxa"/>
            <w:tcBorders>
              <w:top w:val="single" w:sz="3" w:space="0" w:color="4472C4"/>
              <w:left w:val="single" w:sz="3" w:space="0" w:color="8EAADB"/>
              <w:bottom w:val="single" w:sz="3" w:space="0" w:color="8EAADB"/>
              <w:right w:val="single" w:sz="3" w:space="0" w:color="8EAADB"/>
            </w:tcBorders>
            <w:shd w:val="clear" w:color="auto" w:fill="D9E2F3"/>
          </w:tcPr>
          <w:p w14:paraId="5E9087A0" w14:textId="77777777" w:rsidR="00013A75" w:rsidRDefault="00736C6C">
            <w:r>
              <w:rPr>
                <w:sz w:val="20"/>
              </w:rPr>
              <w:t xml:space="preserve">Carrera: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69AFFF2E" w14:textId="510CB18B" w:rsidR="00013A75" w:rsidRDefault="00736C6C">
            <w:pPr>
              <w:ind w:left="1"/>
            </w:pPr>
            <w:r>
              <w:rPr>
                <w:b/>
                <w:i/>
                <w:color w:val="1F3763"/>
                <w:sz w:val="24"/>
              </w:rPr>
              <w:t xml:space="preserve"> </w:t>
            </w:r>
            <w:r w:rsidR="009F240F">
              <w:rPr>
                <w:b/>
                <w:i/>
                <w:color w:val="1F3763"/>
                <w:sz w:val="24"/>
              </w:rPr>
              <w:t>S</w:t>
            </w:r>
            <w:r w:rsidR="00C1475C">
              <w:rPr>
                <w:b/>
                <w:i/>
                <w:color w:val="1F3763"/>
                <w:sz w:val="24"/>
              </w:rPr>
              <w:t>oftware</w:t>
            </w:r>
          </w:p>
        </w:tc>
      </w:tr>
      <w:tr w:rsidR="00013A75" w14:paraId="50287805" w14:textId="77777777">
        <w:trPr>
          <w:trHeight w:val="388"/>
        </w:trPr>
        <w:tc>
          <w:tcPr>
            <w:tcW w:w="2408" w:type="dxa"/>
            <w:tcBorders>
              <w:top w:val="single" w:sz="3" w:space="0" w:color="8EAADB"/>
              <w:left w:val="single" w:sz="3" w:space="0" w:color="8EAADB"/>
              <w:bottom w:val="single" w:sz="3" w:space="0" w:color="8EAADB"/>
              <w:right w:val="single" w:sz="3" w:space="0" w:color="8EAADB"/>
            </w:tcBorders>
          </w:tcPr>
          <w:p w14:paraId="1015D4CC" w14:textId="77777777" w:rsidR="00013A75" w:rsidRDefault="00736C6C">
            <w:r>
              <w:rPr>
                <w:sz w:val="20"/>
              </w:rPr>
              <w:t xml:space="preserve">Asignatura: </w:t>
            </w:r>
          </w:p>
        </w:tc>
        <w:tc>
          <w:tcPr>
            <w:tcW w:w="6663" w:type="dxa"/>
            <w:tcBorders>
              <w:top w:val="single" w:sz="3" w:space="0" w:color="8EAADB"/>
              <w:left w:val="single" w:sz="3" w:space="0" w:color="8EAADB"/>
              <w:bottom w:val="single" w:sz="2" w:space="0" w:color="D9E2F3"/>
              <w:right w:val="single" w:sz="3" w:space="0" w:color="8EAADB"/>
            </w:tcBorders>
          </w:tcPr>
          <w:p w14:paraId="3091459D" w14:textId="3304EAB0" w:rsidR="00013A75" w:rsidRPr="007B1A99" w:rsidRDefault="00736C6C">
            <w:pPr>
              <w:ind w:left="1"/>
              <w:rPr>
                <w:b/>
                <w:bCs/>
                <w:i/>
                <w:iCs/>
              </w:rPr>
            </w:pPr>
            <w:r w:rsidRPr="007B1A99">
              <w:rPr>
                <w:b/>
                <w:bCs/>
                <w:i/>
                <w:iCs/>
                <w:color w:val="1F3763"/>
                <w:sz w:val="24"/>
              </w:rPr>
              <w:t xml:space="preserve"> </w:t>
            </w:r>
            <w:r w:rsidR="007B1A99" w:rsidRPr="007B1A99">
              <w:rPr>
                <w:b/>
                <w:bCs/>
                <w:i/>
                <w:iCs/>
              </w:rPr>
              <w:t>FUNDAMENTOS DE FÍSICA</w:t>
            </w:r>
          </w:p>
        </w:tc>
      </w:tr>
      <w:tr w:rsidR="00013A75" w14:paraId="6A00259A" w14:textId="77777777">
        <w:trPr>
          <w:trHeight w:val="380"/>
        </w:trPr>
        <w:tc>
          <w:tcPr>
            <w:tcW w:w="2408" w:type="dxa"/>
            <w:tcBorders>
              <w:top w:val="single" w:sz="3" w:space="0" w:color="8EAADB"/>
              <w:left w:val="single" w:sz="3" w:space="0" w:color="8EAADB"/>
              <w:bottom w:val="single" w:sz="3" w:space="0" w:color="8EAADB"/>
              <w:right w:val="single" w:sz="3" w:space="0" w:color="8EAADB"/>
            </w:tcBorders>
            <w:shd w:val="clear" w:color="auto" w:fill="D9E2F3"/>
          </w:tcPr>
          <w:p w14:paraId="3B912571" w14:textId="77777777" w:rsidR="00013A75" w:rsidRDefault="00736C6C">
            <w:r>
              <w:rPr>
                <w:sz w:val="20"/>
              </w:rPr>
              <w:t xml:space="preserve">Ciclo: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4A5640C8" w14:textId="4B3A32BB" w:rsidR="00013A75" w:rsidRDefault="00736C6C">
            <w:pPr>
              <w:ind w:left="1"/>
            </w:pPr>
            <w:r>
              <w:rPr>
                <w:b/>
                <w:i/>
                <w:color w:val="1F3763"/>
                <w:sz w:val="24"/>
              </w:rPr>
              <w:t xml:space="preserve"> </w:t>
            </w:r>
            <w:r w:rsidR="007B1A99">
              <w:rPr>
                <w:b/>
                <w:i/>
                <w:color w:val="1F3763"/>
                <w:sz w:val="24"/>
              </w:rPr>
              <w:t>Segundo</w:t>
            </w:r>
          </w:p>
        </w:tc>
      </w:tr>
      <w:tr w:rsidR="00013A75" w14:paraId="7251B3C9" w14:textId="77777777">
        <w:trPr>
          <w:trHeight w:val="392"/>
        </w:trPr>
        <w:tc>
          <w:tcPr>
            <w:tcW w:w="2408" w:type="dxa"/>
            <w:tcBorders>
              <w:top w:val="single" w:sz="3" w:space="0" w:color="8EAADB"/>
              <w:left w:val="single" w:sz="3" w:space="0" w:color="8EAADB"/>
              <w:bottom w:val="single" w:sz="3" w:space="0" w:color="8EAADB"/>
              <w:right w:val="single" w:sz="3" w:space="0" w:color="8EAADB"/>
            </w:tcBorders>
          </w:tcPr>
          <w:p w14:paraId="22AF62D5" w14:textId="77777777" w:rsidR="00013A75" w:rsidRDefault="00736C6C">
            <w:r>
              <w:rPr>
                <w:sz w:val="20"/>
              </w:rPr>
              <w:t xml:space="preserve">Docente: </w:t>
            </w:r>
          </w:p>
        </w:tc>
        <w:tc>
          <w:tcPr>
            <w:tcW w:w="6663" w:type="dxa"/>
            <w:tcBorders>
              <w:top w:val="single" w:sz="3" w:space="0" w:color="8EAADB"/>
              <w:left w:val="single" w:sz="3" w:space="0" w:color="8EAADB"/>
              <w:bottom w:val="single" w:sz="2" w:space="0" w:color="D9E2F3"/>
              <w:right w:val="single" w:sz="3" w:space="0" w:color="8EAADB"/>
            </w:tcBorders>
          </w:tcPr>
          <w:p w14:paraId="3D6F4FB5" w14:textId="22D8EAA3" w:rsidR="00013A75" w:rsidRDefault="00736C6C">
            <w:pPr>
              <w:ind w:left="1"/>
            </w:pPr>
            <w:r>
              <w:rPr>
                <w:b/>
                <w:i/>
                <w:color w:val="1F3763"/>
                <w:sz w:val="24"/>
              </w:rPr>
              <w:t xml:space="preserve"> </w:t>
            </w:r>
            <w:r w:rsidR="009F240F" w:rsidRPr="009F240F">
              <w:rPr>
                <w:b/>
                <w:i/>
                <w:color w:val="1F3763"/>
                <w:sz w:val="24"/>
              </w:rPr>
              <w:t>Fís. Rafael Medina V. MSc.</w:t>
            </w:r>
          </w:p>
        </w:tc>
      </w:tr>
      <w:tr w:rsidR="00013A75" w14:paraId="7E882DC6" w14:textId="77777777">
        <w:trPr>
          <w:trHeight w:val="380"/>
        </w:trPr>
        <w:tc>
          <w:tcPr>
            <w:tcW w:w="2408" w:type="dxa"/>
            <w:tcBorders>
              <w:top w:val="single" w:sz="3" w:space="0" w:color="8EAADB"/>
              <w:left w:val="single" w:sz="3" w:space="0" w:color="8EAADB"/>
              <w:bottom w:val="single" w:sz="3" w:space="0" w:color="8EAADB"/>
              <w:right w:val="single" w:sz="3" w:space="0" w:color="8EAADB"/>
            </w:tcBorders>
            <w:shd w:val="clear" w:color="auto" w:fill="D9E2F3"/>
          </w:tcPr>
          <w:p w14:paraId="436B087A" w14:textId="77777777" w:rsidR="00013A75" w:rsidRDefault="00736C6C">
            <w:r>
              <w:rPr>
                <w:sz w:val="20"/>
              </w:rPr>
              <w:t xml:space="preserve">Título de la práctica: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7C30FDDE" w14:textId="080255E1" w:rsidR="00013A75" w:rsidRPr="007B1A99" w:rsidRDefault="00736C6C">
            <w:pPr>
              <w:ind w:left="1"/>
              <w:rPr>
                <w:b/>
                <w:bCs/>
                <w:i/>
                <w:iCs/>
              </w:rPr>
            </w:pPr>
            <w:r w:rsidRPr="007B1A99">
              <w:rPr>
                <w:b/>
                <w:bCs/>
                <w:i/>
                <w:iCs/>
                <w:color w:val="1F3763"/>
                <w:sz w:val="24"/>
              </w:rPr>
              <w:t xml:space="preserve"> </w:t>
            </w:r>
            <w:r w:rsidR="007B1A99" w:rsidRPr="007B1A99">
              <w:rPr>
                <w:b/>
                <w:bCs/>
                <w:i/>
                <w:iCs/>
              </w:rPr>
              <w:t>CONSTRUCCIÓN DE UN ELECTROSCOPIO CASERO</w:t>
            </w:r>
          </w:p>
        </w:tc>
      </w:tr>
      <w:tr w:rsidR="00013A75" w14:paraId="0E99D44F" w14:textId="77777777">
        <w:trPr>
          <w:trHeight w:val="403"/>
        </w:trPr>
        <w:tc>
          <w:tcPr>
            <w:tcW w:w="2408" w:type="dxa"/>
            <w:tcBorders>
              <w:top w:val="single" w:sz="3" w:space="0" w:color="8EAADB"/>
              <w:left w:val="single" w:sz="3" w:space="0" w:color="8EAADB"/>
              <w:bottom w:val="single" w:sz="3" w:space="0" w:color="8EAADB"/>
              <w:right w:val="single" w:sz="3" w:space="0" w:color="8EAADB"/>
            </w:tcBorders>
          </w:tcPr>
          <w:p w14:paraId="4950F625" w14:textId="77777777" w:rsidR="00013A75" w:rsidRDefault="00736C6C">
            <w:r>
              <w:rPr>
                <w:sz w:val="20"/>
              </w:rPr>
              <w:t xml:space="preserve">No. de práctica: </w:t>
            </w:r>
          </w:p>
        </w:tc>
        <w:tc>
          <w:tcPr>
            <w:tcW w:w="6663" w:type="dxa"/>
            <w:tcBorders>
              <w:top w:val="single" w:sz="3" w:space="0" w:color="8EAADB"/>
              <w:left w:val="single" w:sz="3" w:space="0" w:color="8EAADB"/>
              <w:bottom w:val="single" w:sz="2" w:space="0" w:color="D9E2F3"/>
              <w:right w:val="single" w:sz="3" w:space="0" w:color="8EAADB"/>
            </w:tcBorders>
          </w:tcPr>
          <w:p w14:paraId="41FFD4F7" w14:textId="77777777" w:rsidR="00013A75" w:rsidRDefault="00736C6C">
            <w:pPr>
              <w:ind w:left="1"/>
            </w:pPr>
            <w:r>
              <w:rPr>
                <w:b/>
                <w:i/>
                <w:color w:val="1F3763"/>
                <w:sz w:val="24"/>
              </w:rPr>
              <w:t xml:space="preserve"> </w:t>
            </w:r>
            <w:r w:rsidR="00C1475C">
              <w:rPr>
                <w:b/>
                <w:i/>
                <w:color w:val="1F3763"/>
                <w:sz w:val="24"/>
              </w:rPr>
              <w:t>1</w:t>
            </w:r>
          </w:p>
        </w:tc>
      </w:tr>
      <w:tr w:rsidR="00013A75" w14:paraId="52FB3F90" w14:textId="77777777">
        <w:trPr>
          <w:trHeight w:val="625"/>
        </w:trPr>
        <w:tc>
          <w:tcPr>
            <w:tcW w:w="2408" w:type="dxa"/>
            <w:tcBorders>
              <w:top w:val="single" w:sz="3" w:space="0" w:color="8EAADB"/>
              <w:left w:val="single" w:sz="3" w:space="0" w:color="8EAADB"/>
              <w:bottom w:val="single" w:sz="3" w:space="0" w:color="8EAADB"/>
              <w:right w:val="single" w:sz="3" w:space="0" w:color="8EAADB"/>
            </w:tcBorders>
            <w:shd w:val="clear" w:color="auto" w:fill="D9E2F3"/>
          </w:tcPr>
          <w:p w14:paraId="3E72A69A" w14:textId="77777777" w:rsidR="00013A75" w:rsidRDefault="00736C6C">
            <w:r>
              <w:rPr>
                <w:sz w:val="20"/>
              </w:rPr>
              <w:t xml:space="preserve">Escenario o ambiente de aprendizaje de la practica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4F6E3BDC" w14:textId="79415F33" w:rsidR="00013A75" w:rsidRPr="007B1A99" w:rsidRDefault="00736C6C">
            <w:pPr>
              <w:ind w:left="1"/>
              <w:rPr>
                <w:b/>
                <w:bCs/>
                <w:i/>
                <w:iCs/>
              </w:rPr>
            </w:pPr>
            <w:r>
              <w:rPr>
                <w:b/>
                <w:i/>
                <w:color w:val="1F3763"/>
                <w:sz w:val="24"/>
              </w:rPr>
              <w:t xml:space="preserve"> </w:t>
            </w:r>
            <w:r w:rsidR="007B1A99" w:rsidRPr="007B1A99">
              <w:rPr>
                <w:b/>
                <w:bCs/>
                <w:i/>
                <w:iCs/>
              </w:rPr>
              <w:t>En casa</w:t>
            </w:r>
          </w:p>
        </w:tc>
      </w:tr>
      <w:tr w:rsidR="00013A75" w14:paraId="0FA1D42B" w14:textId="77777777">
        <w:trPr>
          <w:trHeight w:val="388"/>
        </w:trPr>
        <w:tc>
          <w:tcPr>
            <w:tcW w:w="2408" w:type="dxa"/>
            <w:tcBorders>
              <w:top w:val="single" w:sz="3" w:space="0" w:color="8EAADB"/>
              <w:left w:val="single" w:sz="3" w:space="0" w:color="8EAADB"/>
              <w:bottom w:val="single" w:sz="3" w:space="0" w:color="8EAADB"/>
              <w:right w:val="single" w:sz="3" w:space="0" w:color="8EAADB"/>
            </w:tcBorders>
          </w:tcPr>
          <w:p w14:paraId="0BC24C96" w14:textId="77777777" w:rsidR="00013A75" w:rsidRDefault="00736C6C">
            <w:r>
              <w:rPr>
                <w:sz w:val="20"/>
              </w:rPr>
              <w:t xml:space="preserve">No. de horas: </w:t>
            </w:r>
          </w:p>
        </w:tc>
        <w:tc>
          <w:tcPr>
            <w:tcW w:w="6663" w:type="dxa"/>
            <w:tcBorders>
              <w:top w:val="single" w:sz="3" w:space="0" w:color="8EAADB"/>
              <w:left w:val="single" w:sz="3" w:space="0" w:color="8EAADB"/>
              <w:bottom w:val="single" w:sz="2" w:space="0" w:color="D9E2F3"/>
              <w:right w:val="single" w:sz="3" w:space="0" w:color="8EAADB"/>
            </w:tcBorders>
          </w:tcPr>
          <w:p w14:paraId="3800BEBB" w14:textId="77777777" w:rsidR="00013A75" w:rsidRDefault="00736C6C">
            <w:pPr>
              <w:ind w:left="1"/>
            </w:pPr>
            <w:r>
              <w:rPr>
                <w:b/>
                <w:i/>
                <w:color w:val="1F3763"/>
                <w:sz w:val="24"/>
              </w:rPr>
              <w:t xml:space="preserve"> </w:t>
            </w:r>
            <w:r w:rsidR="00C1475C">
              <w:rPr>
                <w:b/>
                <w:i/>
                <w:color w:val="1F3763"/>
                <w:sz w:val="24"/>
              </w:rPr>
              <w:t>6 horas</w:t>
            </w:r>
          </w:p>
        </w:tc>
      </w:tr>
      <w:tr w:rsidR="00013A75" w14:paraId="42FDC8D1" w14:textId="77777777">
        <w:trPr>
          <w:trHeight w:val="384"/>
        </w:trPr>
        <w:tc>
          <w:tcPr>
            <w:tcW w:w="2408" w:type="dxa"/>
            <w:tcBorders>
              <w:top w:val="single" w:sz="3" w:space="0" w:color="8EAADB"/>
              <w:left w:val="single" w:sz="3" w:space="0" w:color="8EAADB"/>
              <w:bottom w:val="single" w:sz="3" w:space="0" w:color="8EAADB"/>
              <w:right w:val="single" w:sz="3" w:space="0" w:color="8EAADB"/>
            </w:tcBorders>
            <w:shd w:val="clear" w:color="auto" w:fill="D9E2F3"/>
          </w:tcPr>
          <w:p w14:paraId="4E552CFE" w14:textId="77777777" w:rsidR="00013A75" w:rsidRDefault="00736C6C">
            <w:r>
              <w:rPr>
                <w:sz w:val="20"/>
              </w:rPr>
              <w:t xml:space="preserve">Fecha: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34ABEF08" w14:textId="6AD4689A" w:rsidR="00013A75" w:rsidRDefault="00736C6C">
            <w:pPr>
              <w:ind w:left="1"/>
            </w:pPr>
            <w:r>
              <w:rPr>
                <w:b/>
                <w:i/>
                <w:color w:val="1F3763"/>
                <w:sz w:val="24"/>
              </w:rPr>
              <w:t xml:space="preserve"> </w:t>
            </w:r>
            <w:r w:rsidR="009F240F">
              <w:rPr>
                <w:b/>
                <w:i/>
                <w:color w:val="1F3763"/>
                <w:sz w:val="24"/>
              </w:rPr>
              <w:t>2</w:t>
            </w:r>
            <w:r w:rsidR="007B1A99">
              <w:rPr>
                <w:b/>
                <w:i/>
                <w:color w:val="1F3763"/>
                <w:sz w:val="24"/>
              </w:rPr>
              <w:t>6</w:t>
            </w:r>
            <w:r w:rsidR="009F240F">
              <w:rPr>
                <w:b/>
                <w:i/>
                <w:color w:val="1F3763"/>
                <w:sz w:val="24"/>
              </w:rPr>
              <w:t>/0</w:t>
            </w:r>
            <w:r w:rsidR="007B1A99">
              <w:rPr>
                <w:b/>
                <w:i/>
                <w:color w:val="1F3763"/>
                <w:sz w:val="24"/>
              </w:rPr>
              <w:t>9</w:t>
            </w:r>
            <w:r w:rsidR="009F240F">
              <w:rPr>
                <w:b/>
                <w:i/>
                <w:color w:val="1F3763"/>
                <w:sz w:val="24"/>
              </w:rPr>
              <w:t>/2024</w:t>
            </w:r>
          </w:p>
        </w:tc>
      </w:tr>
      <w:tr w:rsidR="00013A75" w14:paraId="6924F448" w14:textId="77777777">
        <w:trPr>
          <w:trHeight w:val="388"/>
        </w:trPr>
        <w:tc>
          <w:tcPr>
            <w:tcW w:w="2408" w:type="dxa"/>
            <w:tcBorders>
              <w:top w:val="single" w:sz="3" w:space="0" w:color="8EAADB"/>
              <w:left w:val="single" w:sz="3" w:space="0" w:color="8EAADB"/>
              <w:bottom w:val="single" w:sz="3" w:space="0" w:color="8EAADB"/>
              <w:right w:val="single" w:sz="3" w:space="0" w:color="8EAADB"/>
            </w:tcBorders>
          </w:tcPr>
          <w:p w14:paraId="1D0DDBA2" w14:textId="77777777" w:rsidR="00013A75" w:rsidRDefault="00736C6C">
            <w:r>
              <w:rPr>
                <w:sz w:val="20"/>
              </w:rPr>
              <w:t xml:space="preserve">Estudiantes:  </w:t>
            </w:r>
          </w:p>
        </w:tc>
        <w:tc>
          <w:tcPr>
            <w:tcW w:w="6663" w:type="dxa"/>
            <w:tcBorders>
              <w:top w:val="single" w:sz="3" w:space="0" w:color="8EAADB"/>
              <w:left w:val="single" w:sz="3" w:space="0" w:color="8EAADB"/>
              <w:bottom w:val="single" w:sz="2" w:space="0" w:color="D9E2F3"/>
              <w:right w:val="single" w:sz="3" w:space="0" w:color="8EAADB"/>
            </w:tcBorders>
          </w:tcPr>
          <w:p w14:paraId="37AFAA4C" w14:textId="51BBC04C" w:rsidR="00013A75" w:rsidRDefault="00736C6C">
            <w:pPr>
              <w:ind w:left="1"/>
            </w:pPr>
            <w:r>
              <w:rPr>
                <w:b/>
                <w:i/>
                <w:color w:val="1F3763"/>
                <w:sz w:val="24"/>
              </w:rPr>
              <w:t xml:space="preserve"> </w:t>
            </w:r>
            <w:r w:rsidR="00C1475C">
              <w:rPr>
                <w:b/>
                <w:i/>
                <w:color w:val="1F3763"/>
                <w:sz w:val="24"/>
              </w:rPr>
              <w:t>Ariel Calderón, Hermelinda Ochoa, Xiomara Punina</w:t>
            </w:r>
            <w:r w:rsidR="007B1A99">
              <w:rPr>
                <w:b/>
                <w:i/>
                <w:color w:val="1F3763"/>
                <w:sz w:val="24"/>
              </w:rPr>
              <w:t>, Alexander Chochos</w:t>
            </w:r>
            <w:r w:rsidR="00C1475C">
              <w:rPr>
                <w:b/>
                <w:i/>
                <w:color w:val="1F3763"/>
                <w:sz w:val="24"/>
              </w:rPr>
              <w:t>.</w:t>
            </w:r>
          </w:p>
        </w:tc>
      </w:tr>
      <w:tr w:rsidR="00013A75" w14:paraId="4FD662A2" w14:textId="77777777">
        <w:trPr>
          <w:trHeight w:val="381"/>
        </w:trPr>
        <w:tc>
          <w:tcPr>
            <w:tcW w:w="2408" w:type="dxa"/>
            <w:tcBorders>
              <w:top w:val="single" w:sz="3" w:space="0" w:color="8EAADB"/>
              <w:left w:val="single" w:sz="3" w:space="0" w:color="8EAADB"/>
              <w:bottom w:val="single" w:sz="3" w:space="0" w:color="8EAADB"/>
              <w:right w:val="single" w:sz="3" w:space="0" w:color="8EAADB"/>
            </w:tcBorders>
            <w:shd w:val="clear" w:color="auto" w:fill="D9E2F3"/>
          </w:tcPr>
          <w:p w14:paraId="49BC63B8" w14:textId="77777777" w:rsidR="00013A75" w:rsidRDefault="00736C6C">
            <w:r>
              <w:rPr>
                <w:sz w:val="20"/>
              </w:rPr>
              <w:t xml:space="preserve">GRUPO No.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5B4A6375" w14:textId="04382E87" w:rsidR="00013A75" w:rsidRDefault="00736C6C">
            <w:pPr>
              <w:ind w:left="1"/>
            </w:pPr>
            <w:r>
              <w:rPr>
                <w:b/>
                <w:i/>
                <w:color w:val="1F3763"/>
                <w:sz w:val="24"/>
              </w:rPr>
              <w:t xml:space="preserve"> </w:t>
            </w:r>
            <w:r w:rsidR="007B1A99">
              <w:rPr>
                <w:b/>
                <w:i/>
                <w:color w:val="1F3763"/>
                <w:sz w:val="24"/>
              </w:rPr>
              <w:t>3</w:t>
            </w:r>
          </w:p>
        </w:tc>
      </w:tr>
      <w:tr w:rsidR="00013A75" w14:paraId="37A8938A" w14:textId="77777777">
        <w:trPr>
          <w:trHeight w:val="389"/>
        </w:trPr>
        <w:tc>
          <w:tcPr>
            <w:tcW w:w="2408" w:type="dxa"/>
            <w:tcBorders>
              <w:top w:val="single" w:sz="3" w:space="0" w:color="8EAADB"/>
              <w:left w:val="single" w:sz="3" w:space="0" w:color="8EAADB"/>
              <w:bottom w:val="single" w:sz="3" w:space="0" w:color="8EAADB"/>
              <w:right w:val="single" w:sz="3" w:space="0" w:color="8EAADB"/>
            </w:tcBorders>
          </w:tcPr>
          <w:p w14:paraId="6E92C69A" w14:textId="77777777" w:rsidR="00013A75" w:rsidRDefault="00736C6C">
            <w:r>
              <w:rPr>
                <w:sz w:val="20"/>
              </w:rPr>
              <w:t xml:space="preserve">Calificación </w:t>
            </w:r>
          </w:p>
        </w:tc>
        <w:tc>
          <w:tcPr>
            <w:tcW w:w="6663" w:type="dxa"/>
            <w:tcBorders>
              <w:top w:val="single" w:sz="3" w:space="0" w:color="8EAADB"/>
              <w:left w:val="single" w:sz="3" w:space="0" w:color="8EAADB"/>
              <w:bottom w:val="single" w:sz="3" w:space="0" w:color="8EAADB"/>
              <w:right w:val="single" w:sz="3" w:space="0" w:color="8EAADB"/>
            </w:tcBorders>
          </w:tcPr>
          <w:p w14:paraId="0FD9F56A" w14:textId="77777777" w:rsidR="00013A75" w:rsidRDefault="00736C6C">
            <w:pPr>
              <w:ind w:left="1"/>
            </w:pPr>
            <w:r>
              <w:rPr>
                <w:b/>
                <w:i/>
                <w:color w:val="1F3763"/>
                <w:sz w:val="24"/>
              </w:rPr>
              <w:t xml:space="preserve"> </w:t>
            </w:r>
          </w:p>
        </w:tc>
      </w:tr>
    </w:tbl>
    <w:p w14:paraId="5930D92B" w14:textId="77777777" w:rsidR="00013A75" w:rsidRDefault="00736C6C">
      <w:pPr>
        <w:spacing w:after="11"/>
      </w:pPr>
      <w:r>
        <w:t xml:space="preserve"> </w:t>
      </w:r>
    </w:p>
    <w:p w14:paraId="42081DC3" w14:textId="1660F6E8" w:rsidR="00013A75" w:rsidRDefault="00736C6C">
      <w:pPr>
        <w:numPr>
          <w:ilvl w:val="0"/>
          <w:numId w:val="3"/>
        </w:numPr>
        <w:spacing w:after="0"/>
        <w:ind w:hanging="360"/>
        <w:rPr>
          <w:rFonts w:asciiTheme="minorHAnsi" w:hAnsiTheme="minorHAnsi" w:cstheme="minorHAnsi"/>
        </w:rPr>
      </w:pPr>
      <w:r w:rsidRPr="009F240F">
        <w:rPr>
          <w:rFonts w:asciiTheme="minorHAnsi" w:hAnsiTheme="minorHAnsi" w:cstheme="minorHAnsi"/>
          <w:b/>
          <w:bCs/>
        </w:rPr>
        <w:t>Introducción</w:t>
      </w:r>
      <w:r w:rsidRPr="009F240F">
        <w:rPr>
          <w:rFonts w:asciiTheme="minorHAnsi" w:hAnsiTheme="minorHAnsi" w:cstheme="minorHAnsi"/>
        </w:rPr>
        <w:t xml:space="preserve">:   </w:t>
      </w:r>
    </w:p>
    <w:p w14:paraId="20ECD0F7" w14:textId="77777777" w:rsidR="009F240F" w:rsidRPr="009F240F" w:rsidRDefault="009F240F" w:rsidP="009F240F">
      <w:pPr>
        <w:spacing w:after="0"/>
        <w:ind w:left="360"/>
        <w:rPr>
          <w:rFonts w:asciiTheme="minorHAnsi" w:hAnsiTheme="minorHAnsi" w:cstheme="minorHAnsi"/>
        </w:rPr>
      </w:pPr>
    </w:p>
    <w:p w14:paraId="32504376" w14:textId="546E6D98" w:rsidR="00C1475C" w:rsidRDefault="007B1A99" w:rsidP="00C1475C">
      <w:pPr>
        <w:spacing w:after="1" w:line="241" w:lineRule="auto"/>
        <w:ind w:left="355" w:hanging="10"/>
      </w:pPr>
      <w:r>
        <w:t xml:space="preserve">La segunda propiedad </w:t>
      </w:r>
      <w:r>
        <w:t>intrínseca</w:t>
      </w:r>
      <w:r>
        <w:t xml:space="preserve"> de la materia es la carga eléctrica; y por tanto la presencia de cargas eléctricas o cuerpos cargados produce efectos en el ambiente que lo rodea. El efecto principal es la perturbación del medio que lo llamamos campo eléctrico, y los efectos que éste desencadena. En la presente práctica se trata de construir un aparato para comprobar que un cuerpo está cargado.</w:t>
      </w:r>
    </w:p>
    <w:p w14:paraId="1A30C0A5" w14:textId="77777777" w:rsidR="007B1A99" w:rsidRPr="009F240F" w:rsidRDefault="007B1A99" w:rsidP="00C1475C">
      <w:pPr>
        <w:spacing w:after="1" w:line="241" w:lineRule="auto"/>
        <w:ind w:left="355" w:hanging="10"/>
        <w:rPr>
          <w:rFonts w:asciiTheme="minorHAnsi" w:hAnsiTheme="minorHAnsi" w:cstheme="minorHAnsi"/>
        </w:rPr>
      </w:pPr>
    </w:p>
    <w:p w14:paraId="4C38C69B" w14:textId="38194D6D" w:rsidR="00013A75" w:rsidRDefault="00736C6C">
      <w:pPr>
        <w:numPr>
          <w:ilvl w:val="0"/>
          <w:numId w:val="3"/>
        </w:numPr>
        <w:spacing w:after="0"/>
        <w:ind w:hanging="360"/>
        <w:rPr>
          <w:rFonts w:asciiTheme="minorHAnsi" w:hAnsiTheme="minorHAnsi" w:cstheme="minorHAnsi"/>
        </w:rPr>
      </w:pPr>
      <w:r w:rsidRPr="009F240F">
        <w:rPr>
          <w:rFonts w:asciiTheme="minorHAnsi" w:hAnsiTheme="minorHAnsi" w:cstheme="minorHAnsi"/>
          <w:b/>
          <w:bCs/>
        </w:rPr>
        <w:t>Objetivo de la práctica</w:t>
      </w:r>
      <w:r w:rsidRPr="009F240F">
        <w:rPr>
          <w:rFonts w:asciiTheme="minorHAnsi" w:hAnsiTheme="minorHAnsi" w:cstheme="minorHAnsi"/>
        </w:rPr>
        <w:t xml:space="preserve">:  </w:t>
      </w:r>
    </w:p>
    <w:p w14:paraId="3DBC2331" w14:textId="77777777" w:rsidR="009F240F" w:rsidRPr="009F240F" w:rsidRDefault="009F240F" w:rsidP="009F240F">
      <w:pPr>
        <w:spacing w:after="0"/>
        <w:ind w:left="360"/>
        <w:rPr>
          <w:rFonts w:asciiTheme="minorHAnsi" w:hAnsiTheme="minorHAnsi" w:cstheme="minorHAnsi"/>
        </w:rPr>
      </w:pPr>
    </w:p>
    <w:p w14:paraId="45A0192A" w14:textId="2215DF9F" w:rsidR="00736C6C" w:rsidRDefault="007B1A99" w:rsidP="007B1A99">
      <w:pPr>
        <w:spacing w:after="1" w:line="241" w:lineRule="auto"/>
        <w:ind w:left="355" w:hanging="10"/>
        <w:rPr>
          <w:rFonts w:asciiTheme="minorHAnsi" w:hAnsiTheme="minorHAnsi" w:cstheme="minorHAnsi"/>
        </w:rPr>
      </w:pPr>
      <w:r>
        <w:t>Construir un electroscopio casero y probar su funcionamiento realizando al menos dos experimentos con él.</w:t>
      </w:r>
    </w:p>
    <w:p w14:paraId="3C309B52" w14:textId="77777777" w:rsidR="007B1A99" w:rsidRPr="009F240F" w:rsidRDefault="007B1A99" w:rsidP="007B1A99">
      <w:pPr>
        <w:spacing w:after="1" w:line="241" w:lineRule="auto"/>
        <w:ind w:left="355" w:hanging="10"/>
        <w:rPr>
          <w:rFonts w:asciiTheme="minorHAnsi" w:hAnsiTheme="minorHAnsi" w:cstheme="minorHAnsi"/>
        </w:rPr>
      </w:pPr>
    </w:p>
    <w:p w14:paraId="29F236BA" w14:textId="77777777" w:rsidR="00C1475C" w:rsidRPr="009F240F" w:rsidRDefault="00C1475C" w:rsidP="00C1475C">
      <w:pPr>
        <w:spacing w:after="1" w:line="241" w:lineRule="auto"/>
        <w:ind w:left="355" w:hanging="10"/>
        <w:rPr>
          <w:rFonts w:asciiTheme="minorHAnsi" w:hAnsiTheme="minorHAnsi" w:cstheme="minorHAnsi"/>
        </w:rPr>
      </w:pPr>
    </w:p>
    <w:p w14:paraId="73432E27" w14:textId="2FC37A59" w:rsidR="008A7DCC" w:rsidRDefault="00736C6C" w:rsidP="00925DC5">
      <w:pPr>
        <w:numPr>
          <w:ilvl w:val="0"/>
          <w:numId w:val="3"/>
        </w:numPr>
        <w:spacing w:after="0"/>
        <w:ind w:hanging="360"/>
        <w:rPr>
          <w:rFonts w:asciiTheme="minorHAnsi" w:hAnsiTheme="minorHAnsi" w:cstheme="minorHAnsi"/>
        </w:rPr>
      </w:pPr>
      <w:r w:rsidRPr="007B1A99">
        <w:rPr>
          <w:rFonts w:asciiTheme="minorHAnsi" w:hAnsiTheme="minorHAnsi" w:cstheme="minorHAnsi"/>
          <w:b/>
          <w:bCs/>
        </w:rPr>
        <w:t>Descripción del desarrollo de la práctica</w:t>
      </w:r>
      <w:r w:rsidRPr="007B1A99">
        <w:rPr>
          <w:rFonts w:asciiTheme="minorHAnsi" w:hAnsiTheme="minorHAnsi" w:cstheme="minorHAnsi"/>
        </w:rPr>
        <w:t xml:space="preserve">:  </w:t>
      </w:r>
    </w:p>
    <w:p w14:paraId="79396ED6" w14:textId="2B5E0506" w:rsidR="007B1A99" w:rsidRDefault="007B1A99" w:rsidP="007B1A99">
      <w:pPr>
        <w:spacing w:after="0"/>
        <w:rPr>
          <w:rFonts w:asciiTheme="minorHAnsi" w:hAnsiTheme="minorHAnsi" w:cstheme="minorHAnsi"/>
        </w:rPr>
      </w:pPr>
    </w:p>
    <w:p w14:paraId="50F385A1" w14:textId="77777777" w:rsidR="007B1A99" w:rsidRDefault="007B1A99" w:rsidP="007B1A99">
      <w:pPr>
        <w:spacing w:after="0"/>
        <w:rPr>
          <w:rFonts w:asciiTheme="minorHAnsi" w:hAnsiTheme="minorHAnsi" w:cstheme="minorHAnsi"/>
        </w:rPr>
      </w:pPr>
    </w:p>
    <w:p w14:paraId="71B26CA4" w14:textId="64FEB6E7" w:rsidR="007B1A99" w:rsidRDefault="007B1A99" w:rsidP="007B1A99">
      <w:pPr>
        <w:spacing w:after="0"/>
        <w:rPr>
          <w:rFonts w:asciiTheme="minorHAnsi" w:hAnsiTheme="minorHAnsi" w:cstheme="minorHAnsi"/>
        </w:rPr>
      </w:pPr>
    </w:p>
    <w:p w14:paraId="1ABBA858" w14:textId="2C35E514" w:rsidR="007B1A99" w:rsidRDefault="007B1A99" w:rsidP="007B1A99">
      <w:pPr>
        <w:spacing w:after="0"/>
        <w:rPr>
          <w:rFonts w:asciiTheme="minorHAnsi" w:hAnsiTheme="minorHAnsi" w:cstheme="minorHAnsi"/>
        </w:rPr>
      </w:pPr>
    </w:p>
    <w:p w14:paraId="2AA1F115" w14:textId="21AA6AAD" w:rsidR="007B1A99" w:rsidRDefault="007B1A99" w:rsidP="007B1A99">
      <w:pPr>
        <w:spacing w:after="0"/>
        <w:rPr>
          <w:rFonts w:asciiTheme="minorHAnsi" w:hAnsiTheme="minorHAnsi" w:cstheme="minorHAnsi"/>
        </w:rPr>
      </w:pPr>
    </w:p>
    <w:p w14:paraId="27720977" w14:textId="7FA3E056" w:rsidR="007B1A99" w:rsidRPr="000C61E1" w:rsidRDefault="007B1A99" w:rsidP="007B1A99">
      <w:pPr>
        <w:spacing w:after="0"/>
        <w:rPr>
          <w:b/>
          <w:bCs/>
        </w:rPr>
      </w:pPr>
      <w:r w:rsidRPr="000C61E1">
        <w:rPr>
          <w:b/>
          <w:bCs/>
        </w:rPr>
        <w:lastRenderedPageBreak/>
        <w:t xml:space="preserve">4.1 </w:t>
      </w:r>
      <w:r w:rsidRPr="000C61E1">
        <w:rPr>
          <w:b/>
          <w:bCs/>
        </w:rPr>
        <w:t>Investigue cómo construir un electroscopio casero</w:t>
      </w:r>
      <w:r w:rsidRPr="000C61E1">
        <w:rPr>
          <w:b/>
          <w:bCs/>
        </w:rPr>
        <w:t>.</w:t>
      </w:r>
    </w:p>
    <w:p w14:paraId="4CE24F6F" w14:textId="77777777" w:rsidR="000C61E1" w:rsidRDefault="000C61E1" w:rsidP="007B1A99">
      <w:pPr>
        <w:spacing w:after="0"/>
      </w:pPr>
    </w:p>
    <w:p w14:paraId="4DDBB048" w14:textId="77777777" w:rsidR="000C61E1" w:rsidRDefault="000C61E1" w:rsidP="000C61E1">
      <w:pPr>
        <w:spacing w:after="0"/>
      </w:pPr>
      <w:r>
        <w:t>La construcción de un electroscopio casero puede llevarse a cabo con materiales que, en su mayoría, son comunes en los hogares. En este caso, los materiales incluyen una esfera metálica (que puede ser de papel de aluminio), un alambre conductor, un frasco de vidrio con tapón de corcho, una tira de papel de aluminio, una peinilla y una barra de vidrio. Estos elementos permiten realizar un experimento sencillo que ilustra los principios de la carga eléctrica.</w:t>
      </w:r>
    </w:p>
    <w:p w14:paraId="00069366" w14:textId="77777777" w:rsidR="000C61E1" w:rsidRDefault="000C61E1" w:rsidP="000C61E1">
      <w:pPr>
        <w:spacing w:after="0"/>
      </w:pPr>
    </w:p>
    <w:p w14:paraId="17517059" w14:textId="77777777" w:rsidR="000C61E1" w:rsidRDefault="000C61E1" w:rsidP="000C61E1">
      <w:pPr>
        <w:spacing w:after="0"/>
      </w:pPr>
      <w:r>
        <w:t>El primer paso es crear una esfera metálica. Al moldear papel de aluminio en una bola compacta, se asegura un buen conductor de electricidad. Posteriormente, un trozo de alambre de cobre se adhiere al centro de la esfera, creando una conexión conductora. Este alambre se introduce a través de un agujero en el tapón de corcho de un frasco de vidrio, que actúa como aislante.</w:t>
      </w:r>
    </w:p>
    <w:p w14:paraId="3759B9C2" w14:textId="77777777" w:rsidR="000C61E1" w:rsidRDefault="000C61E1" w:rsidP="000C61E1">
      <w:pPr>
        <w:spacing w:after="0"/>
      </w:pPr>
    </w:p>
    <w:p w14:paraId="62ED0D41" w14:textId="0838272A" w:rsidR="007B1A99" w:rsidRPr="000C61E1" w:rsidRDefault="007B1A99" w:rsidP="007B1A99">
      <w:pPr>
        <w:spacing w:after="0"/>
        <w:rPr>
          <w:b/>
          <w:bCs/>
        </w:rPr>
      </w:pPr>
      <w:r w:rsidRPr="000C61E1">
        <w:rPr>
          <w:b/>
          <w:bCs/>
        </w:rPr>
        <w:t xml:space="preserve">4.2 </w:t>
      </w:r>
      <w:r w:rsidRPr="000C61E1">
        <w:rPr>
          <w:b/>
          <w:bCs/>
        </w:rPr>
        <w:t xml:space="preserve">Construya el electroscopio </w:t>
      </w:r>
    </w:p>
    <w:p w14:paraId="6D432802" w14:textId="77777777" w:rsidR="000C61E1" w:rsidRDefault="000C61E1" w:rsidP="007B1A99">
      <w:pPr>
        <w:spacing w:after="0"/>
      </w:pPr>
    </w:p>
    <w:p w14:paraId="2F7AD80C" w14:textId="2F7913CE" w:rsidR="007B1A99" w:rsidRPr="000C61E1" w:rsidRDefault="007B1A99" w:rsidP="007B1A99">
      <w:pPr>
        <w:spacing w:after="0"/>
        <w:rPr>
          <w:b/>
          <w:bCs/>
        </w:rPr>
      </w:pPr>
      <w:r w:rsidRPr="000C61E1">
        <w:rPr>
          <w:b/>
          <w:bCs/>
        </w:rPr>
        <w:t xml:space="preserve">4.3 </w:t>
      </w:r>
      <w:r w:rsidRPr="000C61E1">
        <w:rPr>
          <w:b/>
          <w:bCs/>
        </w:rPr>
        <w:t xml:space="preserve">Realice dos experimentos con </w:t>
      </w:r>
      <w:r w:rsidR="000C61E1" w:rsidRPr="000C61E1">
        <w:rPr>
          <w:b/>
          <w:bCs/>
        </w:rPr>
        <w:t>el electroscopio</w:t>
      </w:r>
    </w:p>
    <w:p w14:paraId="52F9A512" w14:textId="4E3E7835" w:rsidR="000C61E1" w:rsidRDefault="000C61E1" w:rsidP="007B1A99">
      <w:pPr>
        <w:spacing w:after="0"/>
      </w:pPr>
    </w:p>
    <w:p w14:paraId="5B413FE2" w14:textId="77777777" w:rsidR="000C61E1" w:rsidRPr="000C61E1" w:rsidRDefault="000C61E1" w:rsidP="000C61E1">
      <w:pPr>
        <w:spacing w:after="0"/>
        <w:rPr>
          <w:b/>
          <w:bCs/>
        </w:rPr>
      </w:pPr>
      <w:r w:rsidRPr="000C61E1">
        <w:rPr>
          <w:b/>
          <w:bCs/>
        </w:rPr>
        <w:t>Experimento 1: Electrificación por Fricción</w:t>
      </w:r>
    </w:p>
    <w:p w14:paraId="713CB9F5" w14:textId="77777777" w:rsidR="000C61E1" w:rsidRDefault="000C61E1" w:rsidP="000C61E1">
      <w:pPr>
        <w:spacing w:after="0"/>
      </w:pPr>
      <w:r>
        <w:t>El primer experimento se centra en el principio de electrificación por fricción. Para llevarlo a cabo, se necesita un electroscopio casero, una barra de vidrio y una peinilla. Comenzamos frotando la barra de vidrio con la peinilla. Este contacto provoca la transferencia de electrones: la peinilla se carga negativamente mientras que la barra de vidrio se carga positivamente.</w:t>
      </w:r>
    </w:p>
    <w:p w14:paraId="41B6EBAF" w14:textId="77777777" w:rsidR="000C61E1" w:rsidRDefault="000C61E1" w:rsidP="000C61E1">
      <w:pPr>
        <w:spacing w:after="0"/>
      </w:pPr>
    </w:p>
    <w:p w14:paraId="217C5FD5" w14:textId="00B38B3B" w:rsidR="000C61E1" w:rsidRDefault="000C61E1" w:rsidP="000C61E1">
      <w:pPr>
        <w:spacing w:after="0"/>
      </w:pPr>
      <w:r>
        <w:t xml:space="preserve">Una vez que la barra está cargada, acercamos la barra al electroscopio sin tocarlo. Al hacerlo, la esfera metálica del electroscopio se polariza, y las cargas positivas y negativas dentro de él se redistribuyen. La esfera metálica se carga positivamente debido a la repulsión de las cargas positivas en la barra. Al acercar la barra, la tira de papel de aluminio dentro del frasco se separa, indicando que hay carga presente. </w:t>
      </w:r>
    </w:p>
    <w:p w14:paraId="3B753E41" w14:textId="77777777" w:rsidR="000C61E1" w:rsidRDefault="000C61E1" w:rsidP="000C61E1">
      <w:pPr>
        <w:spacing w:after="0"/>
      </w:pPr>
    </w:p>
    <w:p w14:paraId="1BE20F38" w14:textId="77777777" w:rsidR="000C61E1" w:rsidRPr="000C61E1" w:rsidRDefault="000C61E1" w:rsidP="000C61E1">
      <w:pPr>
        <w:spacing w:after="0"/>
        <w:rPr>
          <w:b/>
          <w:bCs/>
        </w:rPr>
      </w:pPr>
      <w:r w:rsidRPr="000C61E1">
        <w:rPr>
          <w:b/>
          <w:bCs/>
        </w:rPr>
        <w:t>Experimento 2: Comprobación de Carga</w:t>
      </w:r>
    </w:p>
    <w:p w14:paraId="4A6E9562" w14:textId="77777777" w:rsidR="000C61E1" w:rsidRDefault="000C61E1" w:rsidP="000C61E1">
      <w:pPr>
        <w:spacing w:after="0"/>
      </w:pPr>
      <w:r>
        <w:t>El segundo experimento busca comprobar la naturaleza de la carga eléctrica. Para ello, utilizaremos el electroscopio ya cargado del experimento anterior y otro objeto cargado, como una esfera de poliestireno. Primero, cargamos la esfera de poliestireno frotándola con un paño de lana, generando así una carga negativa.</w:t>
      </w:r>
    </w:p>
    <w:p w14:paraId="0F65B9BB" w14:textId="77777777" w:rsidR="000C61E1" w:rsidRDefault="000C61E1" w:rsidP="000C61E1">
      <w:pPr>
        <w:spacing w:after="0"/>
      </w:pPr>
    </w:p>
    <w:p w14:paraId="4C92E857" w14:textId="77777777" w:rsidR="000C61E1" w:rsidRDefault="000C61E1" w:rsidP="000C61E1">
      <w:pPr>
        <w:spacing w:after="0"/>
      </w:pPr>
      <w:r>
        <w:t>Una vez cargada, acercamos la esfera de poliestireno al electroscopio. Observarás que la tira de papel de aluminio se separa aún más, confirmando que el electroscopio reacciona ante la presencia de carga negativa. Luego, alejamos la esfera y, en su lugar, usamos un objeto neutro, como un trozo de papel. Al acercar el papel al electroscopio, notamos que la tira de aluminio no se separa significativamente, indicando que no hay interacción notable.</w:t>
      </w:r>
    </w:p>
    <w:p w14:paraId="3AE82E4B" w14:textId="77777777" w:rsidR="000C61E1" w:rsidRDefault="000C61E1" w:rsidP="000C61E1">
      <w:pPr>
        <w:spacing w:after="0"/>
      </w:pPr>
    </w:p>
    <w:p w14:paraId="4D966CD5" w14:textId="161FE410" w:rsidR="000C61E1" w:rsidRDefault="000C61E1" w:rsidP="000C61E1">
      <w:pPr>
        <w:spacing w:after="0"/>
      </w:pPr>
    </w:p>
    <w:p w14:paraId="5FA71B4C" w14:textId="747D7CA9" w:rsidR="00B81580" w:rsidRPr="007B1A99" w:rsidRDefault="00B81580" w:rsidP="007B1A99">
      <w:pPr>
        <w:spacing w:after="0"/>
        <w:rPr>
          <w:rFonts w:asciiTheme="minorHAnsi" w:hAnsiTheme="minorHAnsi" w:cstheme="minorHAnsi"/>
        </w:rPr>
      </w:pPr>
      <w:r w:rsidRPr="007B1A99">
        <w:rPr>
          <w:rFonts w:asciiTheme="minorHAnsi" w:hAnsiTheme="minorHAnsi" w:cstheme="minorHAnsi"/>
          <w:b/>
          <w:bCs/>
        </w:rPr>
        <w:br w:type="page"/>
      </w:r>
    </w:p>
    <w:p w14:paraId="319150DB" w14:textId="40D52975" w:rsidR="007B1A99" w:rsidRDefault="007B1A99">
      <w:pPr>
        <w:numPr>
          <w:ilvl w:val="0"/>
          <w:numId w:val="3"/>
        </w:numPr>
        <w:spacing w:after="1" w:line="241" w:lineRule="auto"/>
        <w:ind w:hanging="360"/>
        <w:rPr>
          <w:rFonts w:asciiTheme="minorHAnsi" w:hAnsiTheme="minorHAnsi" w:cstheme="minorHAnsi"/>
          <w:b/>
          <w:bCs/>
        </w:rPr>
      </w:pPr>
      <w:r w:rsidRPr="00777ACD">
        <w:rPr>
          <w:rFonts w:asciiTheme="minorHAnsi" w:hAnsiTheme="minorHAnsi" w:cstheme="minorHAnsi"/>
          <w:b/>
          <w:bCs/>
        </w:rPr>
        <w:t>Metodología</w:t>
      </w:r>
      <w:r w:rsidR="00736C6C" w:rsidRPr="00777ACD">
        <w:rPr>
          <w:rFonts w:asciiTheme="minorHAnsi" w:hAnsiTheme="minorHAnsi" w:cstheme="minorHAnsi"/>
          <w:b/>
          <w:bCs/>
        </w:rPr>
        <w:t>:</w:t>
      </w:r>
    </w:p>
    <w:p w14:paraId="4CA43B8B" w14:textId="77777777" w:rsidR="00777ACD" w:rsidRPr="00777ACD" w:rsidRDefault="00777ACD" w:rsidP="00777ACD">
      <w:pPr>
        <w:spacing w:after="1" w:line="241" w:lineRule="auto"/>
        <w:ind w:left="360"/>
        <w:rPr>
          <w:rFonts w:asciiTheme="minorHAnsi" w:hAnsiTheme="minorHAnsi" w:cstheme="minorHAnsi"/>
          <w:b/>
          <w:bCs/>
        </w:rPr>
      </w:pPr>
    </w:p>
    <w:p w14:paraId="34F5728E" w14:textId="125230E7" w:rsidR="000C61E1" w:rsidRDefault="000C61E1" w:rsidP="000C61E1">
      <w:pPr>
        <w:spacing w:after="1" w:line="241" w:lineRule="auto"/>
        <w:ind w:left="360"/>
        <w:rPr>
          <w:rFonts w:asciiTheme="minorHAnsi" w:hAnsiTheme="minorHAnsi" w:cstheme="minorHAnsi"/>
        </w:rPr>
      </w:pPr>
      <w:r w:rsidRPr="000C61E1">
        <w:rPr>
          <w:rFonts w:asciiTheme="minorHAnsi" w:hAnsiTheme="minorHAnsi" w:cstheme="minorHAnsi"/>
        </w:rPr>
        <w:t>La metodología para los experimentos con el electroscopio se basa en definir un objetivo claro, reunir los materiales necesarios y seguir un procedimiento estructurado. Esto incluye frotar adecuadamente los objetos para observar la electrificación por fricción y alternar entre materiales cargados y neutros para comprobar la naturaleza de la carga.</w:t>
      </w:r>
    </w:p>
    <w:p w14:paraId="03A49084" w14:textId="77777777" w:rsidR="000C61E1" w:rsidRDefault="000C61E1" w:rsidP="000C61E1">
      <w:pPr>
        <w:spacing w:after="1" w:line="241" w:lineRule="auto"/>
        <w:ind w:left="360"/>
        <w:rPr>
          <w:rFonts w:asciiTheme="minorHAnsi" w:hAnsiTheme="minorHAnsi" w:cstheme="minorHAnsi"/>
        </w:rPr>
      </w:pPr>
    </w:p>
    <w:p w14:paraId="6ADE0BC4" w14:textId="538D10F9" w:rsidR="009F240F" w:rsidRDefault="007B1A99">
      <w:pPr>
        <w:numPr>
          <w:ilvl w:val="0"/>
          <w:numId w:val="3"/>
        </w:numPr>
        <w:spacing w:after="1" w:line="241" w:lineRule="auto"/>
        <w:ind w:hanging="360"/>
        <w:rPr>
          <w:rFonts w:asciiTheme="minorHAnsi" w:hAnsiTheme="minorHAnsi" w:cstheme="minorHAnsi"/>
          <w:b/>
          <w:bCs/>
        </w:rPr>
      </w:pPr>
      <w:r w:rsidRPr="00777ACD">
        <w:rPr>
          <w:rFonts w:asciiTheme="minorHAnsi" w:hAnsiTheme="minorHAnsi" w:cstheme="minorHAnsi"/>
          <w:b/>
          <w:bCs/>
        </w:rPr>
        <w:t>Resultados obtenidos</w:t>
      </w:r>
      <w:r w:rsidRPr="00777ACD">
        <w:rPr>
          <w:rFonts w:asciiTheme="minorHAnsi" w:hAnsiTheme="minorHAnsi" w:cstheme="minorHAnsi"/>
          <w:b/>
          <w:bCs/>
        </w:rPr>
        <w:t>:</w:t>
      </w:r>
      <w:r w:rsidR="00736C6C" w:rsidRPr="00777ACD">
        <w:rPr>
          <w:rFonts w:asciiTheme="minorHAnsi" w:hAnsiTheme="minorHAnsi" w:cstheme="minorHAnsi"/>
          <w:b/>
          <w:bCs/>
        </w:rPr>
        <w:t xml:space="preserve"> </w:t>
      </w:r>
    </w:p>
    <w:p w14:paraId="65D0F340" w14:textId="77777777" w:rsidR="00777ACD" w:rsidRPr="00777ACD" w:rsidRDefault="00777ACD" w:rsidP="00777ACD">
      <w:pPr>
        <w:spacing w:after="1" w:line="241" w:lineRule="auto"/>
        <w:ind w:left="360"/>
        <w:rPr>
          <w:rFonts w:asciiTheme="minorHAnsi" w:hAnsiTheme="minorHAnsi" w:cstheme="minorHAnsi"/>
          <w:b/>
          <w:bCs/>
        </w:rPr>
      </w:pPr>
    </w:p>
    <w:p w14:paraId="3FFE5D03" w14:textId="762AD5D9" w:rsidR="007B1A99" w:rsidRDefault="007B1A99" w:rsidP="007B1A99">
      <w:pPr>
        <w:spacing w:after="1" w:line="241" w:lineRule="auto"/>
        <w:ind w:left="360"/>
      </w:pPr>
      <w:r>
        <w:t>Fortalecen el conocimiento de las formas de cargar un cuerpo y de medir el tipo de carga.</w:t>
      </w:r>
    </w:p>
    <w:p w14:paraId="645ACE0E" w14:textId="77777777" w:rsidR="000C61E1" w:rsidRDefault="000C61E1" w:rsidP="007B1A99">
      <w:pPr>
        <w:spacing w:after="1" w:line="241" w:lineRule="auto"/>
        <w:ind w:left="360"/>
        <w:rPr>
          <w:rFonts w:asciiTheme="minorHAnsi" w:hAnsiTheme="minorHAnsi" w:cstheme="minorHAnsi"/>
        </w:rPr>
      </w:pPr>
    </w:p>
    <w:p w14:paraId="29F77BE4" w14:textId="16EB0D9B" w:rsidR="007B1A99" w:rsidRPr="00777ACD" w:rsidRDefault="007B1A99">
      <w:pPr>
        <w:numPr>
          <w:ilvl w:val="0"/>
          <w:numId w:val="3"/>
        </w:numPr>
        <w:spacing w:after="1" w:line="241" w:lineRule="auto"/>
        <w:ind w:hanging="360"/>
        <w:rPr>
          <w:rFonts w:asciiTheme="minorHAnsi" w:hAnsiTheme="minorHAnsi" w:cstheme="minorHAnsi"/>
          <w:b/>
          <w:bCs/>
        </w:rPr>
      </w:pPr>
      <w:r w:rsidRPr="00777ACD">
        <w:rPr>
          <w:rFonts w:asciiTheme="minorHAnsi" w:hAnsiTheme="minorHAnsi" w:cstheme="minorHAnsi"/>
          <w:b/>
          <w:bCs/>
        </w:rPr>
        <w:t>Conclusiones:</w:t>
      </w:r>
    </w:p>
    <w:p w14:paraId="4876B808" w14:textId="77777777" w:rsidR="00C32A70" w:rsidRDefault="00C32A70" w:rsidP="00C32A70">
      <w:pPr>
        <w:spacing w:after="1" w:line="241" w:lineRule="auto"/>
        <w:ind w:left="360"/>
        <w:rPr>
          <w:rFonts w:asciiTheme="minorHAnsi" w:hAnsiTheme="minorHAnsi" w:cstheme="minorHAnsi"/>
        </w:rPr>
      </w:pPr>
    </w:p>
    <w:p w14:paraId="4CCBE7A7" w14:textId="6953135E" w:rsidR="009F240F" w:rsidRDefault="000C61E1" w:rsidP="009F240F">
      <w:pPr>
        <w:spacing w:after="0"/>
        <w:ind w:left="360"/>
        <w:rPr>
          <w:rFonts w:asciiTheme="minorHAnsi" w:hAnsiTheme="minorHAnsi" w:cstheme="minorHAnsi"/>
        </w:rPr>
      </w:pPr>
      <w:r w:rsidRPr="000C61E1">
        <w:rPr>
          <w:rFonts w:asciiTheme="minorHAnsi" w:hAnsiTheme="minorHAnsi" w:cstheme="minorHAnsi"/>
        </w:rPr>
        <w:t>A través de estos dos experimentos, el electroscopio se convierte en un dispositivo didáctico esencial para explorar la electricidad estática. La electrificación por fricción muestra cómo se pueden generar cargas a través del contacto, mientras que la comprobación de carga permite discernir entre materiales cargados y neutros. Estos experimentos fomentan la curiosidad científica, mostrando cómo conceptos abstractos pueden hacerse tangibles a través de la observación práctica.</w:t>
      </w:r>
    </w:p>
    <w:p w14:paraId="3F614BC7" w14:textId="77777777" w:rsidR="000C61E1" w:rsidRDefault="000C61E1" w:rsidP="009F240F">
      <w:pPr>
        <w:spacing w:after="0"/>
        <w:ind w:left="360"/>
        <w:rPr>
          <w:rFonts w:asciiTheme="minorHAnsi" w:hAnsiTheme="minorHAnsi" w:cstheme="minorHAnsi"/>
        </w:rPr>
      </w:pPr>
    </w:p>
    <w:p w14:paraId="5A80E529" w14:textId="568E3342" w:rsidR="009F240F" w:rsidRDefault="00736C6C" w:rsidP="00C32A70">
      <w:pPr>
        <w:numPr>
          <w:ilvl w:val="0"/>
          <w:numId w:val="3"/>
        </w:numPr>
        <w:spacing w:after="0"/>
        <w:ind w:hanging="360"/>
        <w:rPr>
          <w:rFonts w:asciiTheme="minorHAnsi" w:hAnsiTheme="minorHAnsi" w:cstheme="minorHAnsi"/>
        </w:rPr>
      </w:pPr>
      <w:r w:rsidRPr="009F240F">
        <w:rPr>
          <w:rFonts w:asciiTheme="minorHAnsi" w:hAnsiTheme="minorHAnsi" w:cstheme="minorHAnsi"/>
          <w:b/>
          <w:bCs/>
        </w:rPr>
        <w:t>Recomendaciones</w:t>
      </w:r>
      <w:r w:rsidRPr="009F240F">
        <w:rPr>
          <w:rFonts w:asciiTheme="minorHAnsi" w:hAnsiTheme="minorHAnsi" w:cstheme="minorHAnsi"/>
        </w:rPr>
        <w:t xml:space="preserve">: </w:t>
      </w:r>
    </w:p>
    <w:p w14:paraId="28515B12" w14:textId="77777777" w:rsidR="00777ACD" w:rsidRDefault="00777ACD" w:rsidP="00777ACD">
      <w:pPr>
        <w:spacing w:after="0"/>
        <w:rPr>
          <w:rFonts w:asciiTheme="minorHAnsi" w:hAnsiTheme="minorHAnsi" w:cstheme="minorHAnsi"/>
        </w:rPr>
      </w:pPr>
    </w:p>
    <w:p w14:paraId="43B48CAD" w14:textId="77777777" w:rsidR="00777ACD" w:rsidRPr="00777ACD" w:rsidRDefault="00777ACD" w:rsidP="00777ACD">
      <w:pPr>
        <w:pStyle w:val="Prrafodelista"/>
        <w:numPr>
          <w:ilvl w:val="0"/>
          <w:numId w:val="11"/>
        </w:numPr>
        <w:spacing w:after="0"/>
        <w:rPr>
          <w:rFonts w:asciiTheme="minorHAnsi" w:hAnsiTheme="minorHAnsi" w:cstheme="minorHAnsi"/>
        </w:rPr>
      </w:pPr>
      <w:r w:rsidRPr="00777ACD">
        <w:rPr>
          <w:rFonts w:asciiTheme="minorHAnsi" w:hAnsiTheme="minorHAnsi" w:cstheme="minorHAnsi"/>
          <w:b/>
          <w:bCs/>
        </w:rPr>
        <w:t>Seguridad:</w:t>
      </w:r>
      <w:r w:rsidRPr="00777ACD">
        <w:rPr>
          <w:rFonts w:asciiTheme="minorHAnsi" w:hAnsiTheme="minorHAnsi" w:cstheme="minorHAnsi"/>
        </w:rPr>
        <w:t xml:space="preserve"> Asegúrate de trabajar en un área libre de humedad y materiales inflamables. La electricidad estática puede ser sorprendente, pero es generalmente segura.</w:t>
      </w:r>
    </w:p>
    <w:p w14:paraId="7DB1D025" w14:textId="7552E7E7" w:rsidR="00777ACD" w:rsidRPr="00777ACD" w:rsidRDefault="00777ACD" w:rsidP="00777ACD">
      <w:pPr>
        <w:pStyle w:val="Prrafodelista"/>
        <w:numPr>
          <w:ilvl w:val="0"/>
          <w:numId w:val="11"/>
        </w:numPr>
        <w:spacing w:after="0"/>
        <w:rPr>
          <w:rFonts w:asciiTheme="minorHAnsi" w:hAnsiTheme="minorHAnsi" w:cstheme="minorHAnsi"/>
        </w:rPr>
      </w:pPr>
      <w:r w:rsidRPr="00777ACD">
        <w:rPr>
          <w:rFonts w:asciiTheme="minorHAnsi" w:hAnsiTheme="minorHAnsi" w:cstheme="minorHAnsi"/>
          <w:b/>
          <w:bCs/>
        </w:rPr>
        <w:t>R</w:t>
      </w:r>
      <w:r w:rsidRPr="00777ACD">
        <w:rPr>
          <w:rFonts w:asciiTheme="minorHAnsi" w:hAnsiTheme="minorHAnsi" w:cstheme="minorHAnsi"/>
          <w:b/>
          <w:bCs/>
        </w:rPr>
        <w:t>egistro de Observaciones:</w:t>
      </w:r>
      <w:r w:rsidRPr="00777ACD">
        <w:rPr>
          <w:rFonts w:asciiTheme="minorHAnsi" w:hAnsiTheme="minorHAnsi" w:cstheme="minorHAnsi"/>
        </w:rPr>
        <w:t xml:space="preserve"> Anota todas las observaciones detalladamente para facilitar el análisis posterior.</w:t>
      </w:r>
    </w:p>
    <w:p w14:paraId="44E0541B" w14:textId="298B0D69" w:rsidR="00C32A70" w:rsidRPr="00777ACD" w:rsidRDefault="00777ACD" w:rsidP="00777ACD">
      <w:pPr>
        <w:pStyle w:val="Prrafodelista"/>
        <w:numPr>
          <w:ilvl w:val="0"/>
          <w:numId w:val="11"/>
        </w:numPr>
        <w:spacing w:after="0"/>
        <w:rPr>
          <w:rFonts w:asciiTheme="minorHAnsi" w:hAnsiTheme="minorHAnsi" w:cstheme="minorHAnsi"/>
        </w:rPr>
      </w:pPr>
      <w:r w:rsidRPr="00777ACD">
        <w:rPr>
          <w:rFonts w:asciiTheme="minorHAnsi" w:hAnsiTheme="minorHAnsi" w:cstheme="minorHAnsi"/>
          <w:b/>
          <w:bCs/>
        </w:rPr>
        <w:t>Prueba y Error:</w:t>
      </w:r>
      <w:r w:rsidRPr="00777ACD">
        <w:rPr>
          <w:rFonts w:asciiTheme="minorHAnsi" w:hAnsiTheme="minorHAnsi" w:cstheme="minorHAnsi"/>
        </w:rPr>
        <w:t xml:space="preserve"> No temas experimentar con diferentes objetos y métodos para descubrir nuevas interacciones eléctricas.</w:t>
      </w:r>
    </w:p>
    <w:p w14:paraId="0200A079" w14:textId="77777777" w:rsidR="00777ACD" w:rsidRPr="00C32A70" w:rsidRDefault="00777ACD" w:rsidP="00C32A70">
      <w:pPr>
        <w:spacing w:after="0"/>
        <w:rPr>
          <w:rFonts w:asciiTheme="minorHAnsi" w:hAnsiTheme="minorHAnsi" w:cstheme="minorHAnsi"/>
        </w:rPr>
      </w:pPr>
    </w:p>
    <w:p w14:paraId="10AABD18" w14:textId="5B7606A4" w:rsidR="00013A75" w:rsidRDefault="00736C6C" w:rsidP="009F240F">
      <w:pPr>
        <w:numPr>
          <w:ilvl w:val="0"/>
          <w:numId w:val="3"/>
        </w:numPr>
        <w:spacing w:after="0"/>
        <w:ind w:hanging="360"/>
        <w:rPr>
          <w:rFonts w:asciiTheme="minorHAnsi" w:hAnsiTheme="minorHAnsi" w:cstheme="minorHAnsi"/>
          <w:b/>
          <w:bCs/>
        </w:rPr>
      </w:pPr>
      <w:r w:rsidRPr="009F240F">
        <w:rPr>
          <w:rFonts w:asciiTheme="minorHAnsi" w:hAnsiTheme="minorHAnsi" w:cstheme="minorHAnsi"/>
          <w:b/>
          <w:bCs/>
        </w:rPr>
        <w:t xml:space="preserve">Bibliografía: </w:t>
      </w:r>
    </w:p>
    <w:p w14:paraId="59E9B5DE" w14:textId="4B5010D9" w:rsidR="00C32A70" w:rsidRDefault="00C32A70" w:rsidP="00C32A70">
      <w:pPr>
        <w:spacing w:after="0"/>
        <w:rPr>
          <w:rFonts w:asciiTheme="minorHAnsi" w:hAnsiTheme="minorHAnsi" w:cstheme="minorHAnsi"/>
          <w:b/>
          <w:bCs/>
        </w:rPr>
      </w:pPr>
    </w:p>
    <w:p w14:paraId="331532C3" w14:textId="77777777" w:rsidR="00777ACD" w:rsidRPr="00777ACD" w:rsidRDefault="00777ACD" w:rsidP="00777ACD">
      <w:pPr>
        <w:pStyle w:val="Prrafodelista"/>
        <w:numPr>
          <w:ilvl w:val="0"/>
          <w:numId w:val="13"/>
        </w:numPr>
        <w:spacing w:after="0"/>
        <w:rPr>
          <w:rFonts w:asciiTheme="minorHAnsi" w:hAnsiTheme="minorHAnsi" w:cstheme="minorHAnsi"/>
        </w:rPr>
      </w:pPr>
      <w:proofErr w:type="spellStart"/>
      <w:r w:rsidRPr="00777ACD">
        <w:rPr>
          <w:rFonts w:asciiTheme="minorHAnsi" w:hAnsiTheme="minorHAnsi" w:cstheme="minorHAnsi"/>
        </w:rPr>
        <w:t>Tipler</w:t>
      </w:r>
      <w:proofErr w:type="spellEnd"/>
      <w:r w:rsidRPr="00777ACD">
        <w:rPr>
          <w:rFonts w:asciiTheme="minorHAnsi" w:hAnsiTheme="minorHAnsi" w:cstheme="minorHAnsi"/>
        </w:rPr>
        <w:t xml:space="preserve">, P. A., &amp; Mosca, G. (2008). </w:t>
      </w:r>
      <w:proofErr w:type="spellStart"/>
      <w:r w:rsidRPr="00777ACD">
        <w:rPr>
          <w:rFonts w:asciiTheme="minorHAnsi" w:hAnsiTheme="minorHAnsi" w:cstheme="minorHAnsi"/>
          <w:b/>
          <w:bCs/>
          <w:i/>
          <w:iCs/>
        </w:rPr>
        <w:t>Physics</w:t>
      </w:r>
      <w:proofErr w:type="spellEnd"/>
      <w:r w:rsidRPr="00777ACD">
        <w:rPr>
          <w:rFonts w:asciiTheme="minorHAnsi" w:hAnsiTheme="minorHAnsi" w:cstheme="minorHAnsi"/>
          <w:b/>
          <w:bCs/>
          <w:i/>
          <w:iCs/>
        </w:rPr>
        <w:t xml:space="preserve"> </w:t>
      </w:r>
      <w:proofErr w:type="spellStart"/>
      <w:r w:rsidRPr="00777ACD">
        <w:rPr>
          <w:rFonts w:asciiTheme="minorHAnsi" w:hAnsiTheme="minorHAnsi" w:cstheme="minorHAnsi"/>
          <w:b/>
          <w:bCs/>
          <w:i/>
          <w:iCs/>
        </w:rPr>
        <w:t>for</w:t>
      </w:r>
      <w:proofErr w:type="spellEnd"/>
      <w:r w:rsidRPr="00777ACD">
        <w:rPr>
          <w:rFonts w:asciiTheme="minorHAnsi" w:hAnsiTheme="minorHAnsi" w:cstheme="minorHAnsi"/>
          <w:b/>
          <w:bCs/>
          <w:i/>
          <w:iCs/>
        </w:rPr>
        <w:t xml:space="preserve"> </w:t>
      </w:r>
      <w:proofErr w:type="spellStart"/>
      <w:r w:rsidRPr="00777ACD">
        <w:rPr>
          <w:rFonts w:asciiTheme="minorHAnsi" w:hAnsiTheme="minorHAnsi" w:cstheme="minorHAnsi"/>
          <w:b/>
          <w:bCs/>
          <w:i/>
          <w:iCs/>
        </w:rPr>
        <w:t>Scientists</w:t>
      </w:r>
      <w:proofErr w:type="spellEnd"/>
      <w:r w:rsidRPr="00777ACD">
        <w:rPr>
          <w:rFonts w:asciiTheme="minorHAnsi" w:hAnsiTheme="minorHAnsi" w:cstheme="minorHAnsi"/>
          <w:b/>
          <w:bCs/>
          <w:i/>
          <w:iCs/>
        </w:rPr>
        <w:t xml:space="preserve"> and </w:t>
      </w:r>
      <w:proofErr w:type="spellStart"/>
      <w:r w:rsidRPr="00777ACD">
        <w:rPr>
          <w:rFonts w:asciiTheme="minorHAnsi" w:hAnsiTheme="minorHAnsi" w:cstheme="minorHAnsi"/>
          <w:b/>
          <w:bCs/>
          <w:i/>
          <w:iCs/>
        </w:rPr>
        <w:t>Engineers</w:t>
      </w:r>
      <w:proofErr w:type="spellEnd"/>
      <w:r w:rsidRPr="00777ACD">
        <w:rPr>
          <w:rFonts w:asciiTheme="minorHAnsi" w:hAnsiTheme="minorHAnsi" w:cstheme="minorHAnsi"/>
          <w:b/>
          <w:bCs/>
        </w:rPr>
        <w:t>.</w:t>
      </w:r>
      <w:r w:rsidRPr="00777ACD">
        <w:rPr>
          <w:rFonts w:asciiTheme="minorHAnsi" w:hAnsiTheme="minorHAnsi" w:cstheme="minorHAnsi"/>
        </w:rPr>
        <w:t xml:space="preserve"> W. H. Freeman.</w:t>
      </w:r>
    </w:p>
    <w:p w14:paraId="4F493BC7" w14:textId="77777777" w:rsidR="00777ACD" w:rsidRPr="00777ACD" w:rsidRDefault="00777ACD" w:rsidP="00777ACD">
      <w:pPr>
        <w:pStyle w:val="Prrafodelista"/>
        <w:numPr>
          <w:ilvl w:val="0"/>
          <w:numId w:val="16"/>
        </w:numPr>
        <w:spacing w:after="0"/>
        <w:rPr>
          <w:rFonts w:asciiTheme="minorHAnsi" w:hAnsiTheme="minorHAnsi" w:cstheme="minorHAnsi"/>
        </w:rPr>
      </w:pPr>
      <w:r w:rsidRPr="00777ACD">
        <w:rPr>
          <w:rFonts w:asciiTheme="minorHAnsi" w:hAnsiTheme="minorHAnsi" w:cstheme="minorHAnsi"/>
        </w:rPr>
        <w:t>Un texto completo sobre física que abarca la electrostática y sus aplicaciones.</w:t>
      </w:r>
    </w:p>
    <w:p w14:paraId="4787326F" w14:textId="77777777" w:rsidR="00777ACD" w:rsidRPr="00777ACD" w:rsidRDefault="00777ACD" w:rsidP="00777ACD">
      <w:pPr>
        <w:spacing w:after="0"/>
        <w:rPr>
          <w:rFonts w:asciiTheme="minorHAnsi" w:hAnsiTheme="minorHAnsi" w:cstheme="minorHAnsi"/>
        </w:rPr>
      </w:pPr>
    </w:p>
    <w:p w14:paraId="28A6B0CE" w14:textId="77777777" w:rsidR="00777ACD" w:rsidRPr="00777ACD" w:rsidRDefault="00777ACD" w:rsidP="00777ACD">
      <w:pPr>
        <w:pStyle w:val="Prrafodelista"/>
        <w:numPr>
          <w:ilvl w:val="0"/>
          <w:numId w:val="13"/>
        </w:numPr>
        <w:spacing w:after="0"/>
        <w:rPr>
          <w:rFonts w:asciiTheme="minorHAnsi" w:hAnsiTheme="minorHAnsi" w:cstheme="minorHAnsi"/>
        </w:rPr>
      </w:pPr>
      <w:r w:rsidRPr="00777ACD">
        <w:rPr>
          <w:rFonts w:asciiTheme="minorHAnsi" w:hAnsiTheme="minorHAnsi" w:cstheme="minorHAnsi"/>
        </w:rPr>
        <w:t xml:space="preserve">Serway, R. A., &amp; Jewett, J. W. (2013). </w:t>
      </w:r>
      <w:proofErr w:type="spellStart"/>
      <w:r w:rsidRPr="00777ACD">
        <w:rPr>
          <w:rFonts w:asciiTheme="minorHAnsi" w:hAnsiTheme="minorHAnsi" w:cstheme="minorHAnsi"/>
          <w:b/>
          <w:bCs/>
          <w:i/>
          <w:iCs/>
        </w:rPr>
        <w:t>Physics</w:t>
      </w:r>
      <w:proofErr w:type="spellEnd"/>
      <w:r w:rsidRPr="00777ACD">
        <w:rPr>
          <w:rFonts w:asciiTheme="minorHAnsi" w:hAnsiTheme="minorHAnsi" w:cstheme="minorHAnsi"/>
        </w:rPr>
        <w:t xml:space="preserve">. Cengage </w:t>
      </w:r>
      <w:proofErr w:type="spellStart"/>
      <w:r w:rsidRPr="00777ACD">
        <w:rPr>
          <w:rFonts w:asciiTheme="minorHAnsi" w:hAnsiTheme="minorHAnsi" w:cstheme="minorHAnsi"/>
        </w:rPr>
        <w:t>Learning</w:t>
      </w:r>
      <w:proofErr w:type="spellEnd"/>
      <w:r w:rsidRPr="00777ACD">
        <w:rPr>
          <w:rFonts w:asciiTheme="minorHAnsi" w:hAnsiTheme="minorHAnsi" w:cstheme="minorHAnsi"/>
        </w:rPr>
        <w:t>.</w:t>
      </w:r>
    </w:p>
    <w:p w14:paraId="1DD99891" w14:textId="77777777" w:rsidR="00777ACD" w:rsidRPr="00777ACD" w:rsidRDefault="00777ACD" w:rsidP="00777ACD">
      <w:pPr>
        <w:pStyle w:val="Prrafodelista"/>
        <w:numPr>
          <w:ilvl w:val="0"/>
          <w:numId w:val="15"/>
        </w:numPr>
        <w:spacing w:after="0"/>
        <w:rPr>
          <w:rFonts w:asciiTheme="minorHAnsi" w:hAnsiTheme="minorHAnsi" w:cstheme="minorHAnsi"/>
        </w:rPr>
      </w:pPr>
      <w:r w:rsidRPr="00777ACD">
        <w:rPr>
          <w:rFonts w:asciiTheme="minorHAnsi" w:hAnsiTheme="minorHAnsi" w:cstheme="minorHAnsi"/>
        </w:rPr>
        <w:t>Proporciona una explicación detallada de los principios de electricidad estática y su relevancia en experimentos.</w:t>
      </w:r>
    </w:p>
    <w:p w14:paraId="3FBEC253" w14:textId="77777777" w:rsidR="00777ACD" w:rsidRPr="00777ACD" w:rsidRDefault="00777ACD" w:rsidP="00777ACD">
      <w:pPr>
        <w:spacing w:after="0"/>
        <w:rPr>
          <w:rFonts w:asciiTheme="minorHAnsi" w:hAnsiTheme="minorHAnsi" w:cstheme="minorHAnsi"/>
        </w:rPr>
      </w:pPr>
    </w:p>
    <w:p w14:paraId="1431C737" w14:textId="77777777" w:rsidR="00777ACD" w:rsidRPr="00777ACD" w:rsidRDefault="00777ACD" w:rsidP="00777ACD">
      <w:pPr>
        <w:pStyle w:val="Prrafodelista"/>
        <w:numPr>
          <w:ilvl w:val="0"/>
          <w:numId w:val="13"/>
        </w:numPr>
        <w:spacing w:after="0"/>
        <w:rPr>
          <w:rFonts w:asciiTheme="minorHAnsi" w:hAnsiTheme="minorHAnsi" w:cstheme="minorHAnsi"/>
        </w:rPr>
      </w:pPr>
      <w:r w:rsidRPr="00777ACD">
        <w:rPr>
          <w:rFonts w:asciiTheme="minorHAnsi" w:hAnsiTheme="minorHAnsi" w:cstheme="minorHAnsi"/>
        </w:rPr>
        <w:t xml:space="preserve">Hewitt, P. G. (2014). </w:t>
      </w:r>
      <w:r w:rsidRPr="00777ACD">
        <w:rPr>
          <w:rFonts w:asciiTheme="minorHAnsi" w:hAnsiTheme="minorHAnsi" w:cstheme="minorHAnsi"/>
          <w:b/>
          <w:bCs/>
          <w:i/>
          <w:iCs/>
        </w:rPr>
        <w:t xml:space="preserve">Conceptual </w:t>
      </w:r>
      <w:proofErr w:type="spellStart"/>
      <w:r w:rsidRPr="00777ACD">
        <w:rPr>
          <w:rFonts w:asciiTheme="minorHAnsi" w:hAnsiTheme="minorHAnsi" w:cstheme="minorHAnsi"/>
          <w:b/>
          <w:bCs/>
          <w:i/>
          <w:iCs/>
        </w:rPr>
        <w:t>Physics</w:t>
      </w:r>
      <w:proofErr w:type="spellEnd"/>
      <w:r w:rsidRPr="00777ACD">
        <w:rPr>
          <w:rFonts w:asciiTheme="minorHAnsi" w:hAnsiTheme="minorHAnsi" w:cstheme="minorHAnsi"/>
        </w:rPr>
        <w:t>. Pearson.</w:t>
      </w:r>
    </w:p>
    <w:p w14:paraId="59A325FA" w14:textId="54B45362" w:rsidR="00777ACD" w:rsidRPr="00777ACD" w:rsidRDefault="00777ACD" w:rsidP="00777ACD">
      <w:pPr>
        <w:pStyle w:val="Prrafodelista"/>
        <w:numPr>
          <w:ilvl w:val="0"/>
          <w:numId w:val="14"/>
        </w:numPr>
        <w:spacing w:after="0"/>
        <w:rPr>
          <w:rFonts w:asciiTheme="minorHAnsi" w:hAnsiTheme="minorHAnsi" w:cstheme="minorHAnsi"/>
        </w:rPr>
      </w:pPr>
      <w:r w:rsidRPr="00777ACD">
        <w:rPr>
          <w:rFonts w:asciiTheme="minorHAnsi" w:hAnsiTheme="minorHAnsi" w:cstheme="minorHAnsi"/>
        </w:rPr>
        <w:t>Enfocado en la comprensión conceptual de la física, con ejemplos de electricidad estática.</w:t>
      </w:r>
    </w:p>
    <w:p w14:paraId="3F6CC861" w14:textId="77777777" w:rsidR="00777ACD" w:rsidRDefault="00777ACD" w:rsidP="00C32A70">
      <w:pPr>
        <w:spacing w:after="0"/>
        <w:rPr>
          <w:rFonts w:asciiTheme="minorHAnsi" w:hAnsiTheme="minorHAnsi" w:cstheme="minorHAnsi"/>
          <w:b/>
          <w:bCs/>
        </w:rPr>
      </w:pPr>
    </w:p>
    <w:p w14:paraId="26E8E791" w14:textId="487E533A" w:rsidR="00013A75" w:rsidRDefault="00736C6C">
      <w:pPr>
        <w:numPr>
          <w:ilvl w:val="0"/>
          <w:numId w:val="3"/>
        </w:numPr>
        <w:spacing w:after="0"/>
        <w:ind w:hanging="360"/>
        <w:rPr>
          <w:rFonts w:asciiTheme="minorHAnsi" w:hAnsiTheme="minorHAnsi" w:cstheme="minorHAnsi"/>
          <w:b/>
          <w:bCs/>
        </w:rPr>
      </w:pPr>
      <w:r w:rsidRPr="009F240F">
        <w:rPr>
          <w:rFonts w:asciiTheme="minorHAnsi" w:hAnsiTheme="minorHAnsi" w:cstheme="minorHAnsi"/>
          <w:b/>
          <w:bCs/>
        </w:rPr>
        <w:t xml:space="preserve">Anexos:  </w:t>
      </w:r>
    </w:p>
    <w:p w14:paraId="314BA639" w14:textId="77777777" w:rsidR="008E1984" w:rsidRPr="009F240F" w:rsidRDefault="008E1984" w:rsidP="008E1984">
      <w:pPr>
        <w:spacing w:after="0"/>
        <w:ind w:left="360"/>
        <w:rPr>
          <w:rFonts w:asciiTheme="minorHAnsi" w:hAnsiTheme="minorHAnsi" w:cstheme="minorHAnsi"/>
          <w:b/>
          <w:bCs/>
        </w:rPr>
      </w:pPr>
    </w:p>
    <w:p w14:paraId="703C0631" w14:textId="3C25BBA7" w:rsidR="00013A75" w:rsidRDefault="00736C6C">
      <w:pPr>
        <w:spacing w:after="0"/>
      </w:pPr>
      <w:r>
        <w:t xml:space="preserve"> </w:t>
      </w:r>
    </w:p>
    <w:sectPr w:rsidR="00013A75" w:rsidSect="008E1984">
      <w:pgSz w:w="11908" w:h="16836"/>
      <w:pgMar w:top="990" w:right="1695" w:bottom="155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734D3"/>
    <w:multiLevelType w:val="hybridMultilevel"/>
    <w:tmpl w:val="76A8670C"/>
    <w:lvl w:ilvl="0" w:tplc="16143A18">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1535626"/>
    <w:multiLevelType w:val="hybridMultilevel"/>
    <w:tmpl w:val="61765FA0"/>
    <w:lvl w:ilvl="0" w:tplc="1426648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6BE386F"/>
    <w:multiLevelType w:val="hybridMultilevel"/>
    <w:tmpl w:val="72C45CC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C842A8F"/>
    <w:multiLevelType w:val="hybridMultilevel"/>
    <w:tmpl w:val="C38E9172"/>
    <w:lvl w:ilvl="0" w:tplc="6914B1D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06897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0296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3EACC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CCA00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2A809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4832C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FC396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0CF62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FD43C38"/>
    <w:multiLevelType w:val="hybridMultilevel"/>
    <w:tmpl w:val="E78EE45A"/>
    <w:lvl w:ilvl="0" w:tplc="02CC98C0">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5B4F46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7060FA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898522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5588D5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244FB5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A80EA8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D8C45C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07AB9A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1C6510D"/>
    <w:multiLevelType w:val="hybridMultilevel"/>
    <w:tmpl w:val="9034C0C2"/>
    <w:lvl w:ilvl="0" w:tplc="16143A18">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D1E205C"/>
    <w:multiLevelType w:val="hybridMultilevel"/>
    <w:tmpl w:val="382EB460"/>
    <w:lvl w:ilvl="0" w:tplc="6802B66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BC320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501D9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AA6FE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90C4E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14614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BE184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E2798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6CEF5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D513AE"/>
    <w:multiLevelType w:val="hybridMultilevel"/>
    <w:tmpl w:val="5B400CC6"/>
    <w:lvl w:ilvl="0" w:tplc="16143A18">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88B5A88"/>
    <w:multiLevelType w:val="hybridMultilevel"/>
    <w:tmpl w:val="C85056A4"/>
    <w:lvl w:ilvl="0" w:tplc="1426648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6DC22CC"/>
    <w:multiLevelType w:val="hybridMultilevel"/>
    <w:tmpl w:val="9B9077C8"/>
    <w:lvl w:ilvl="0" w:tplc="7382C358">
      <w:start w:val="1"/>
      <w:numFmt w:val="decimal"/>
      <w:lvlText w:val="%1."/>
      <w:lvlJc w:val="left"/>
      <w:pPr>
        <w:ind w:left="705" w:hanging="360"/>
      </w:pPr>
      <w:rPr>
        <w:rFonts w:hint="default"/>
      </w:rPr>
    </w:lvl>
    <w:lvl w:ilvl="1" w:tplc="300A0019" w:tentative="1">
      <w:start w:val="1"/>
      <w:numFmt w:val="lowerLetter"/>
      <w:lvlText w:val="%2."/>
      <w:lvlJc w:val="left"/>
      <w:pPr>
        <w:ind w:left="1425" w:hanging="360"/>
      </w:pPr>
    </w:lvl>
    <w:lvl w:ilvl="2" w:tplc="300A001B" w:tentative="1">
      <w:start w:val="1"/>
      <w:numFmt w:val="lowerRoman"/>
      <w:lvlText w:val="%3."/>
      <w:lvlJc w:val="right"/>
      <w:pPr>
        <w:ind w:left="2145" w:hanging="180"/>
      </w:pPr>
    </w:lvl>
    <w:lvl w:ilvl="3" w:tplc="300A000F" w:tentative="1">
      <w:start w:val="1"/>
      <w:numFmt w:val="decimal"/>
      <w:lvlText w:val="%4."/>
      <w:lvlJc w:val="left"/>
      <w:pPr>
        <w:ind w:left="2865" w:hanging="360"/>
      </w:pPr>
    </w:lvl>
    <w:lvl w:ilvl="4" w:tplc="300A0019" w:tentative="1">
      <w:start w:val="1"/>
      <w:numFmt w:val="lowerLetter"/>
      <w:lvlText w:val="%5."/>
      <w:lvlJc w:val="left"/>
      <w:pPr>
        <w:ind w:left="3585" w:hanging="360"/>
      </w:pPr>
    </w:lvl>
    <w:lvl w:ilvl="5" w:tplc="300A001B" w:tentative="1">
      <w:start w:val="1"/>
      <w:numFmt w:val="lowerRoman"/>
      <w:lvlText w:val="%6."/>
      <w:lvlJc w:val="right"/>
      <w:pPr>
        <w:ind w:left="4305" w:hanging="180"/>
      </w:pPr>
    </w:lvl>
    <w:lvl w:ilvl="6" w:tplc="300A000F" w:tentative="1">
      <w:start w:val="1"/>
      <w:numFmt w:val="decimal"/>
      <w:lvlText w:val="%7."/>
      <w:lvlJc w:val="left"/>
      <w:pPr>
        <w:ind w:left="5025" w:hanging="360"/>
      </w:pPr>
    </w:lvl>
    <w:lvl w:ilvl="7" w:tplc="300A0019" w:tentative="1">
      <w:start w:val="1"/>
      <w:numFmt w:val="lowerLetter"/>
      <w:lvlText w:val="%8."/>
      <w:lvlJc w:val="left"/>
      <w:pPr>
        <w:ind w:left="5745" w:hanging="360"/>
      </w:pPr>
    </w:lvl>
    <w:lvl w:ilvl="8" w:tplc="300A001B" w:tentative="1">
      <w:start w:val="1"/>
      <w:numFmt w:val="lowerRoman"/>
      <w:lvlText w:val="%9."/>
      <w:lvlJc w:val="right"/>
      <w:pPr>
        <w:ind w:left="6465" w:hanging="180"/>
      </w:pPr>
    </w:lvl>
  </w:abstractNum>
  <w:abstractNum w:abstractNumId="10" w15:restartNumberingAfterBreak="0">
    <w:nsid w:val="47263FDA"/>
    <w:multiLevelType w:val="hybridMultilevel"/>
    <w:tmpl w:val="3B989046"/>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15:restartNumberingAfterBreak="0">
    <w:nsid w:val="52386F46"/>
    <w:multiLevelType w:val="hybridMultilevel"/>
    <w:tmpl w:val="5D8A02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2460F99"/>
    <w:multiLevelType w:val="hybridMultilevel"/>
    <w:tmpl w:val="0D2CAD6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3" w15:restartNumberingAfterBreak="0">
    <w:nsid w:val="57E66269"/>
    <w:multiLevelType w:val="hybridMultilevel"/>
    <w:tmpl w:val="66E26F1E"/>
    <w:lvl w:ilvl="0" w:tplc="1426648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046368C"/>
    <w:multiLevelType w:val="hybridMultilevel"/>
    <w:tmpl w:val="B218CD62"/>
    <w:lvl w:ilvl="0" w:tplc="16143A18">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52176A5"/>
    <w:multiLevelType w:val="hybridMultilevel"/>
    <w:tmpl w:val="C3D2006E"/>
    <w:lvl w:ilvl="0" w:tplc="16143A18">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9"/>
  </w:num>
  <w:num w:numId="5">
    <w:abstractNumId w:val="12"/>
  </w:num>
  <w:num w:numId="6">
    <w:abstractNumId w:val="1"/>
  </w:num>
  <w:num w:numId="7">
    <w:abstractNumId w:val="11"/>
  </w:num>
  <w:num w:numId="8">
    <w:abstractNumId w:val="5"/>
  </w:num>
  <w:num w:numId="9">
    <w:abstractNumId w:val="2"/>
  </w:num>
  <w:num w:numId="10">
    <w:abstractNumId w:val="10"/>
  </w:num>
  <w:num w:numId="11">
    <w:abstractNumId w:val="0"/>
  </w:num>
  <w:num w:numId="12">
    <w:abstractNumId w:val="13"/>
  </w:num>
  <w:num w:numId="13">
    <w:abstractNumId w:val="8"/>
  </w:num>
  <w:num w:numId="14">
    <w:abstractNumId w:val="14"/>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A75"/>
    <w:rsid w:val="00013A75"/>
    <w:rsid w:val="000C61E1"/>
    <w:rsid w:val="0010514F"/>
    <w:rsid w:val="00253F64"/>
    <w:rsid w:val="004D5718"/>
    <w:rsid w:val="00736C6C"/>
    <w:rsid w:val="00777ACD"/>
    <w:rsid w:val="007B1A99"/>
    <w:rsid w:val="008A7DCC"/>
    <w:rsid w:val="008E1984"/>
    <w:rsid w:val="009F240F"/>
    <w:rsid w:val="00B81580"/>
    <w:rsid w:val="00C1475C"/>
    <w:rsid w:val="00C32A70"/>
    <w:rsid w:val="00C75DB2"/>
    <w:rsid w:val="00CB38A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AA3F"/>
  <w15:docId w15:val="{F9E861AD-EC2C-4BEC-A4B7-2E91177F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DB2"/>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000000"/>
      <w:sz w:val="24"/>
    </w:rPr>
  </w:style>
  <w:style w:type="paragraph" w:styleId="Ttulo3">
    <w:name w:val="heading 3"/>
    <w:basedOn w:val="Normal"/>
    <w:next w:val="Normal"/>
    <w:link w:val="Ttulo3Car"/>
    <w:uiPriority w:val="9"/>
    <w:semiHidden/>
    <w:unhideWhenUsed/>
    <w:qFormat/>
    <w:rsid w:val="00CB38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C61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36C6C"/>
    <w:pPr>
      <w:ind w:left="720"/>
      <w:contextualSpacing/>
    </w:pPr>
  </w:style>
  <w:style w:type="character" w:styleId="Hipervnculo">
    <w:name w:val="Hyperlink"/>
    <w:basedOn w:val="Fuentedeprrafopredeter"/>
    <w:uiPriority w:val="99"/>
    <w:unhideWhenUsed/>
    <w:rsid w:val="00CB38AE"/>
    <w:rPr>
      <w:color w:val="0563C1" w:themeColor="hyperlink"/>
      <w:u w:val="single"/>
    </w:rPr>
  </w:style>
  <w:style w:type="character" w:styleId="Mencinsinresolver">
    <w:name w:val="Unresolved Mention"/>
    <w:basedOn w:val="Fuentedeprrafopredeter"/>
    <w:uiPriority w:val="99"/>
    <w:semiHidden/>
    <w:unhideWhenUsed/>
    <w:rsid w:val="00CB38AE"/>
    <w:rPr>
      <w:color w:val="605E5C"/>
      <w:shd w:val="clear" w:color="auto" w:fill="E1DFDD"/>
    </w:rPr>
  </w:style>
  <w:style w:type="character" w:customStyle="1" w:styleId="Ttulo3Car">
    <w:name w:val="Título 3 Car"/>
    <w:basedOn w:val="Fuentedeprrafopredeter"/>
    <w:link w:val="Ttulo3"/>
    <w:uiPriority w:val="9"/>
    <w:semiHidden/>
    <w:rsid w:val="00CB38A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0C61E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46806">
      <w:bodyDiv w:val="1"/>
      <w:marLeft w:val="0"/>
      <w:marRight w:val="0"/>
      <w:marTop w:val="0"/>
      <w:marBottom w:val="0"/>
      <w:divBdr>
        <w:top w:val="none" w:sz="0" w:space="0" w:color="auto"/>
        <w:left w:val="none" w:sz="0" w:space="0" w:color="auto"/>
        <w:bottom w:val="none" w:sz="0" w:space="0" w:color="auto"/>
        <w:right w:val="none" w:sz="0" w:space="0" w:color="auto"/>
      </w:divBdr>
    </w:div>
    <w:div w:id="752313088">
      <w:bodyDiv w:val="1"/>
      <w:marLeft w:val="0"/>
      <w:marRight w:val="0"/>
      <w:marTop w:val="0"/>
      <w:marBottom w:val="0"/>
      <w:divBdr>
        <w:top w:val="none" w:sz="0" w:space="0" w:color="auto"/>
        <w:left w:val="none" w:sz="0" w:space="0" w:color="auto"/>
        <w:bottom w:val="none" w:sz="0" w:space="0" w:color="auto"/>
        <w:right w:val="none" w:sz="0" w:space="0" w:color="auto"/>
      </w:divBdr>
    </w:div>
    <w:div w:id="927075420">
      <w:bodyDiv w:val="1"/>
      <w:marLeft w:val="0"/>
      <w:marRight w:val="0"/>
      <w:marTop w:val="0"/>
      <w:marBottom w:val="0"/>
      <w:divBdr>
        <w:top w:val="none" w:sz="0" w:space="0" w:color="auto"/>
        <w:left w:val="none" w:sz="0" w:space="0" w:color="auto"/>
        <w:bottom w:val="none" w:sz="0" w:space="0" w:color="auto"/>
        <w:right w:val="none" w:sz="0" w:space="0" w:color="auto"/>
      </w:divBdr>
    </w:div>
    <w:div w:id="1124885740">
      <w:bodyDiv w:val="1"/>
      <w:marLeft w:val="0"/>
      <w:marRight w:val="0"/>
      <w:marTop w:val="0"/>
      <w:marBottom w:val="0"/>
      <w:divBdr>
        <w:top w:val="none" w:sz="0" w:space="0" w:color="auto"/>
        <w:left w:val="none" w:sz="0" w:space="0" w:color="auto"/>
        <w:bottom w:val="none" w:sz="0" w:space="0" w:color="auto"/>
        <w:right w:val="none" w:sz="0" w:space="0" w:color="auto"/>
      </w:divBdr>
    </w:div>
    <w:div w:id="1360004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8051D-8EA1-41F8-97AB-2D1551AA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Pages>
  <Words>896</Words>
  <Characters>4933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MEDINA</dc:creator>
  <cp:keywords/>
  <cp:lastModifiedBy>Alejandro Calderón</cp:lastModifiedBy>
  <cp:revision>5</cp:revision>
  <dcterms:created xsi:type="dcterms:W3CDTF">2024-05-21T19:28:00Z</dcterms:created>
  <dcterms:modified xsi:type="dcterms:W3CDTF">2024-09-24T01:21:00Z</dcterms:modified>
</cp:coreProperties>
</file>