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05C" w:rsidRDefault="00997B7A"/>
    <w:p w:rsidR="00050EBF" w:rsidRPr="00050EBF" w:rsidRDefault="00050EBF">
      <w:pPr>
        <w:rPr>
          <w:lang w:val="es-ES"/>
        </w:rPr>
      </w:pPr>
      <w:r w:rsidRPr="00050EBF">
        <w:rPr>
          <w:lang w:val="es-ES"/>
        </w:rPr>
        <w:t xml:space="preserve">Lo que más me motiva en la vida es </w:t>
      </w:r>
      <w:r>
        <w:rPr>
          <w:lang w:val="es-ES"/>
        </w:rPr>
        <w:t>nuestra capacidad como humanos de superarnos mediante las cosas que nos desafían hasta el límite de nuestras capacidades, siendo este el principal fundamento de nuestro crecimiento. Realmente pienso que el área de enfoque</w:t>
      </w:r>
      <w:r w:rsidR="00997B7A">
        <w:rPr>
          <w:lang w:val="es-ES"/>
        </w:rPr>
        <w:t xml:space="preserve"> y la profesión</w:t>
      </w:r>
      <w:bookmarkStart w:id="0" w:name="_GoBack"/>
      <w:bookmarkEnd w:id="0"/>
      <w:r>
        <w:rPr>
          <w:lang w:val="es-ES"/>
        </w:rPr>
        <w:t xml:space="preserve"> es lo de menos, ya que el principio de que ‘’lo que no nos mata solo nos hace más fuertes’’ se aplica a todo.</w:t>
      </w:r>
    </w:p>
    <w:sectPr w:rsidR="00050EBF" w:rsidRPr="00050EB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EBF"/>
    <w:rsid w:val="00050EBF"/>
    <w:rsid w:val="005A7E54"/>
    <w:rsid w:val="00997B7A"/>
    <w:rsid w:val="00B0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922E"/>
  <w15:chartTrackingRefBased/>
  <w15:docId w15:val="{66DFF149-CEB3-49CC-B4BE-927F545F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Words>
  <Characters>326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dc:creator>
  <cp:keywords/>
  <dc:description/>
  <cp:lastModifiedBy>ARIEL ALEJANDRO</cp:lastModifiedBy>
  <cp:revision>2</cp:revision>
  <dcterms:created xsi:type="dcterms:W3CDTF">2024-06-14T19:56:00Z</dcterms:created>
  <dcterms:modified xsi:type="dcterms:W3CDTF">2024-06-14T20:13:00Z</dcterms:modified>
</cp:coreProperties>
</file>