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Leelawadee" w:hAnsi="Leelawadee"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behindDoc="0" distT="635" distB="0" distL="0" distR="0" simplePos="0" locked="0" layoutInCell="0" allowOverlap="1" relativeHeight="6" wp14:anchorId="3C91C0C5">
                <wp:simplePos x="0" y="0"/>
                <wp:positionH relativeFrom="column">
                  <wp:posOffset>4580890</wp:posOffset>
                </wp:positionH>
                <wp:positionV relativeFrom="paragraph">
                  <wp:posOffset>-98425</wp:posOffset>
                </wp:positionV>
                <wp:extent cx="1233170" cy="1212215"/>
                <wp:effectExtent l="0" t="635" r="0" b="0"/>
                <wp:wrapNone/>
                <wp:docPr id="1" name="Cuadro de texto 5"/>
                <a:graphic xmlns:a="http://schemas.openxmlformats.org/drawingml/2006/main">
                  <a:graphicData uri="http://schemas.microsoft.com/office/word/2010/wordprocessingShape">
                    <wps:wsp>
                      <wps:cNvSpPr/>
                      <wps:spPr>
                        <a:xfrm>
                          <a:off x="0" y="0"/>
                          <a:ext cx="1233000" cy="121212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000000"/>
                              </w:rPr>
                            </w:pPr>
                            <w:r>
                              <w:rPr>
                                <w:color w:val="000000"/>
                              </w:rPr>
                              <w:drawing>
                                <wp:inline distT="0" distB="0" distL="0" distR="0">
                                  <wp:extent cx="1139825" cy="1068705"/>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2"/>
                                          <a:stretch>
                                            <a:fillRect/>
                                          </a:stretch>
                                        </pic:blipFill>
                                        <pic:spPr bwMode="auto">
                                          <a:xfrm>
                                            <a:off x="0" y="0"/>
                                            <a:ext cx="1139825" cy="1068705"/>
                                          </a:xfrm>
                                          <a:prstGeom prst="rect">
                                            <a:avLst/>
                                          </a:prstGeom>
                                        </pic:spPr>
                                      </pic:pic>
                                    </a:graphicData>
                                  </a:graphic>
                                </wp:inline>
                              </w:drawing>
                            </w:r>
                          </w:p>
                        </w:txbxContent>
                      </wps:txbx>
                      <wps:bodyPr anchor="t">
                        <a:prstTxWarp prst="textNoShape"/>
                        <a:noAutofit/>
                      </wps:bodyPr>
                    </wps:wsp>
                  </a:graphicData>
                </a:graphic>
              </wp:anchor>
            </w:drawing>
          </mc:Choice>
          <mc:Fallback>
            <w:pict>
              <v:rect id="shape_0" ID="Cuadro de texto 5" path="m0,0l-2147483645,0l-2147483645,-2147483646l0,-2147483646xe" fillcolor="white" stroked="f" o:allowincell="f" style="position:absolute;margin-left:360.7pt;margin-top:-7.75pt;width:97.05pt;height:95.4pt;mso-wrap-style:none;v-text-anchor:middle" wp14:anchorId="3C91C0C5">
                <v:fill o:detectmouseclick="t" type="solid" color2="black"/>
                <v:stroke color="#3465a4" weight="6480" joinstyle="round" endcap="flat"/>
                <v:textbox>
                  <w:txbxContent>
                    <w:p>
                      <w:pPr>
                        <w:pStyle w:val="FrameContents"/>
                        <w:spacing w:before="0" w:after="160"/>
                        <w:rPr>
                          <w:color w:val="000000"/>
                        </w:rPr>
                      </w:pPr>
                      <w:r>
                        <w:rPr>
                          <w:color w:val="000000"/>
                        </w:rPr>
                        <w:drawing>
                          <wp:inline distT="0" distB="0" distL="0" distR="0">
                            <wp:extent cx="1139825" cy="1068705"/>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3"/>
                                    <a:stretch>
                                      <a:fillRect/>
                                    </a:stretch>
                                  </pic:blipFill>
                                  <pic:spPr bwMode="auto">
                                    <a:xfrm>
                                      <a:off x="0" y="0"/>
                                      <a:ext cx="1139825" cy="1068705"/>
                                    </a:xfrm>
                                    <a:prstGeom prst="rect">
                                      <a:avLst/>
                                    </a:prstGeom>
                                  </pic:spPr>
                                </pic:pic>
                              </a:graphicData>
                            </a:graphic>
                          </wp:inline>
                        </w:drawing>
                      </w:r>
                    </w:p>
                  </w:txbxContent>
                </v:textbox>
                <w10:wrap type="none"/>
              </v:rect>
            </w:pict>
          </mc:Fallback>
        </mc:AlternateContent>
      </w:r>
    </w:p>
    <w:p>
      <w:pPr>
        <w:pStyle w:val="Normal"/>
        <w:jc w:val="center"/>
        <w:rPr>
          <w:rFonts w:ascii="Leelawadee" w:hAnsi="Leelawadee" w:cs="Leelawadee"/>
          <w:b/>
          <w:b/>
          <w:color w:val="002060"/>
          <w:sz w:val="32"/>
          <w:szCs w:val="32"/>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b/>
          <w:color w:val="002060"/>
          <w:sz w:val="32"/>
          <w:szCs w:val="32"/>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UNIVERSIDAD ESTATAL DE BOLIVAR </w:t>
      </w:r>
    </w:p>
    <w:p>
      <w:pPr>
        <w:pStyle w:val="Normal"/>
        <w:jc w:val="center"/>
        <w:rPr>
          <w:rFonts w:ascii="Leelawadee" w:hAnsi="Leelawadee" w:cs="Leelawadee"/>
          <w:b/>
          <w:b/>
          <w:color w:val="002060"/>
          <w:sz w:val="32"/>
          <w:szCs w:val="32"/>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b/>
          <w:color w:val="002060"/>
          <w:sz w:val="32"/>
          <w:szCs w:val="32"/>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NIVELACI</w:t>
      </w:r>
      <w:r>
        <w:rPr>
          <w:rFonts w:cs="Leelawadee" w:ascii="Leelawadee" w:hAnsi="Leelawadee"/>
          <w:b/>
          <w:color w:val="002060"/>
          <w:sz w:val="32"/>
          <w:szCs w:val="32"/>
          <w:shd w:fill="FFFFFF" w:val="clear"/>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Ó</w:t>
      </w:r>
      <w:r>
        <w:rPr>
          <w:rFonts w:cs="Leelawadee" w:ascii="Leelawadee" w:hAnsi="Leelawadee"/>
          <w:b/>
          <w:color w:val="002060"/>
          <w:sz w:val="32"/>
          <w:szCs w:val="32"/>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SOFTWARE</w:t>
      </w:r>
      <w:bookmarkStart w:id="0" w:name="_GoBack"/>
      <w:bookmarkEnd w:id="0"/>
    </w:p>
    <w:p>
      <w:pPr>
        <w:pStyle w:val="Normal"/>
        <w:jc w:val="center"/>
        <w:rPr>
          <w:rFonts w:ascii="Leelawadee" w:hAnsi="Leelawadee"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jc w:val="center"/>
        <w:rPr>
          <w:rFonts w:ascii="Leelawadee" w:hAnsi="Leelawadee"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mc:AlternateContent>
          <mc:Choice Requires="wps">
            <w:drawing>
              <wp:inline distT="0" distB="0" distL="0" distR="0" wp14:anchorId="5AB7850E">
                <wp:extent cx="3328035" cy="4746625"/>
                <wp:effectExtent l="0" t="0" r="5715" b="0"/>
                <wp:docPr id="5" name="download.jpg"/>
                <a:graphic xmlns:a="http://schemas.openxmlformats.org/drawingml/2006/main">
                  <a:graphicData uri="http://schemas.openxmlformats.org/drawingml/2006/picture">
                    <pic:pic xmlns:pic="http://schemas.openxmlformats.org/drawingml/2006/picture">
                      <pic:nvPicPr>
                        <pic:cNvPr id="0" name="download.jpg" descr=""/>
                        <pic:cNvPicPr/>
                      </pic:nvPicPr>
                      <pic:blipFill>
                        <a:blip r:embed="rId4"/>
                        <a:stretch/>
                      </pic:blipFill>
                      <pic:spPr>
                        <a:xfrm>
                          <a:off x="0" y="0"/>
                          <a:ext cx="3328200" cy="4746600"/>
                        </a:xfrm>
                        <a:prstGeom prst="rect">
                          <a:avLst/>
                        </a:prstGeom>
                        <a:ln w="0">
                          <a:noFill/>
                        </a:ln>
                        <a:effectLst>
                          <a:softEdge rad="112320"/>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download.jpg" stroked="f" o:allowincell="f" style="position:absolute;margin-left:0pt;margin-top:-373.8pt;width:262pt;height:373.7pt;mso-wrap-style:none;v-text-anchor:middle;mso-position-vertical:top" wp14:anchorId="5AB7850E" type="_x0000_t75">
                <v:imagedata r:id="rId4" o:detectmouseclick="t"/>
                <v:stroke color="#3465a4" joinstyle="round" endcap="flat"/>
                <w10:wrap type="square"/>
              </v:shape>
            </w:pict>
          </mc:Fallback>
        </mc:AlternateContent>
      </w:r>
    </w:p>
    <w:p>
      <w:pPr>
        <w:pStyle w:val="Normal"/>
        <w:jc w:val="center"/>
        <w:rPr>
          <w:rFonts w:ascii="Leelawadee" w:hAnsi="Leelawadee"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jc w:val="center"/>
        <w:rPr>
          <w:rFonts w:ascii="Leelawadee" w:hAnsi="Leelawadee" w:cs="Leelawadee"/>
          <w:b/>
          <w:b/>
          <w:sz w:val="32"/>
          <w:szCs w:val="32"/>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b/>
          <w:color w:val="002060"/>
          <w:sz w:val="32"/>
          <w:szCs w:val="32"/>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r>
        <w:rPr>
          <w:rFonts w:cs="Leelawadee" w:ascii="Leelawadee" w:hAnsi="Leelawadee"/>
          <w:b/>
          <w:sz w:val="32"/>
          <w:szCs w:val="32"/>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ANALISIS DE UN PROBLEMA</w:t>
      </w:r>
    </w:p>
    <w:p>
      <w:pPr>
        <w:pStyle w:val="Normal"/>
        <w:rPr>
          <w:rFonts w:ascii="Leelawadee" w:hAnsi="Leelawadee"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rFonts w:ascii="Leelawadee" w:hAnsi="Leelawadee" w:cs="Leelawadee"/>
          <w:color w:val="002060"/>
          <w:sz w:val="20"/>
          <w:szCs w:val="2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color w:val="002060"/>
          <w:sz w:val="20"/>
          <w:szCs w:val="2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Pr>
          <w:rFonts w:cs="Leelawadee" w:ascii="Leelawadee" w:hAnsi="Leelawadee"/>
          <w:sz w:val="20"/>
          <w:szCs w:val="2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ALGORITMOS Y LÓGICA DE PROGRAMACIÓN</w:t>
      </w:r>
    </w:p>
    <w:p>
      <w:pPr>
        <w:pStyle w:val="Normal"/>
        <w:rPr>
          <w:rFonts w:ascii="Leelawadee" w:hAnsi="Leelawadee" w:cs="Leelawadee"/>
          <w:color w:val="002060"/>
          <w:sz w:val="20"/>
          <w:szCs w:val="2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color w:val="002060"/>
          <w:sz w:val="20"/>
          <w:szCs w:val="2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INTEGRANTES: </w:t>
      </w:r>
    </w:p>
    <w:p>
      <w:pPr>
        <w:pStyle w:val="ListParagraph"/>
        <w:numPr>
          <w:ilvl w:val="0"/>
          <w:numId w:val="1"/>
        </w:numPr>
        <w:rPr>
          <w:rFonts w:ascii="Leelawadee" w:hAnsi="Leelawadee" w:cs="Leelawadee"/>
          <w:sz w:val="20"/>
          <w:szCs w:val="2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sz w:val="20"/>
          <w:szCs w:val="2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ARIEL ALEJANDRO CALDERON</w:t>
      </w:r>
    </w:p>
    <w:p>
      <w:pPr>
        <w:pStyle w:val="ListParagraph"/>
        <w:numPr>
          <w:ilvl w:val="0"/>
          <w:numId w:val="1"/>
        </w:numPr>
        <w:rPr>
          <w:rFonts w:ascii="Leelawadee" w:hAnsi="Leelawadee" w:cs="Leelawadee"/>
          <w:sz w:val="20"/>
          <w:szCs w:val="2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sz w:val="20"/>
          <w:szCs w:val="2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ANGELES XIOMARA PUNINA</w:t>
      </w:r>
    </w:p>
    <w:p>
      <w:pPr>
        <w:pStyle w:val="Normal"/>
        <w:jc w:val="center"/>
        <w:rPr>
          <w:rFonts w:ascii="Leelawadee" w:hAnsi="Leelawadee"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rFonts w:ascii="Leelawadee" w:hAnsi="Leelawadee"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rFonts w:ascii="Leelawadee" w:hAnsi="Leelawadee" w:cs="Leelawadee"/>
          <w:b/>
          <w:b/>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
    </w:p>
    <w:p>
      <w:pPr>
        <w:pStyle w:val="Normal"/>
        <w:rPr>
          <w:rFonts w:ascii="Leelawadee" w:hAnsi="Leelawadee" w:cs="Leelawadee"/>
          <w:b/>
          <w:b/>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b/>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w:t>
      </w:r>
      <w:r>
        <w:rPr>
          <w:rFonts w:cs="Leelawadee" w:ascii="Leelawadee" w:hAnsi="Leelawadee"/>
          <w:b/>
          <w:color w:val="002060"/>
          <w:shd w:fill="FFFFFF" w:val="clear"/>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Ó</w:t>
      </w:r>
      <w:r>
        <w:rPr>
          <w:rFonts w:cs="Leelawadee" w:ascii="Leelawadee" w:hAnsi="Leelawadee"/>
          <w:b/>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pPr>
        <w:pStyle w:val="Normal"/>
        <w:rPr>
          <w:rFonts w:ascii="Leelawadee" w:hAnsi="Leelawadee"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shd w:fill="F9F9FE" w:val="clear"/>
        </w:rPr>
        <w:t>La resolución de problemas mediante algoritmos es fundamental en el campo de la programación y la informática. En este contexto, el diseño de algoritmos eficientes y estructurados es esencial para abordar situaciones cotidianas que requieren una solución lógica y precisa. En este documento, se abordará el desarrollo de un algoritmo para calcular el cambio a entregar a un cliente, minimizando el número de monedas utilizadas. Siguiendo los pasos propuestos por el Msc. Marcelo Baño, se analizará el problema, se diseñará una solución lógica, se construirá un diagrama de flujo y se implementará el algoritmo en un formato cercano al código. Este proceso permitirá comprender la importancia de seguir una estructura definida para la resolución de problemas mediante algoritmos, brindando una base sólida para el desarrollo de soluciones informáticas efectivas.</w:t>
      </w:r>
    </w:p>
    <w:p>
      <w:pPr>
        <w:pStyle w:val="Normal"/>
        <w:rPr>
          <w:rFonts w:ascii="Leelawadee" w:hAnsi="Leelawadee"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Leelawadee" w:hAnsi="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rFonts w:ascii="Leelawadee" w:hAnsi="Leelawadee"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mc:AlternateContent>
          <mc:Choice Requires="wps">
            <w:drawing>
              <wp:anchor behindDoc="0" distT="45085" distB="45720" distL="113665" distR="117475" simplePos="0" locked="0" layoutInCell="0" allowOverlap="1" relativeHeight="8" wp14:anchorId="32B99900">
                <wp:simplePos x="0" y="0"/>
                <wp:positionH relativeFrom="margin">
                  <wp:posOffset>12065</wp:posOffset>
                </wp:positionH>
                <wp:positionV relativeFrom="paragraph">
                  <wp:posOffset>313055</wp:posOffset>
                </wp:positionV>
                <wp:extent cx="5464175" cy="1417955"/>
                <wp:effectExtent l="635" t="635" r="0" b="0"/>
                <wp:wrapSquare wrapText="bothSides"/>
                <wp:docPr id="6" name="Cuadro de texto 2"/>
                <a:graphic xmlns:a="http://schemas.openxmlformats.org/drawingml/2006/main">
                  <a:graphicData uri="http://schemas.microsoft.com/office/word/2010/wordprocessingShape">
                    <wps:wsp>
                      <wps:cNvSpPr/>
                      <wps:spPr>
                        <a:xfrm>
                          <a:off x="0" y="0"/>
                          <a:ext cx="5464080" cy="1418040"/>
                        </a:xfrm>
                        <a:prstGeom prst="rect">
                          <a:avLst/>
                        </a:prstGeom>
                        <a:solidFill>
                          <a:schemeClr val="bg1">
                            <a:lumMod val="95000"/>
                          </a:schemeClr>
                        </a:solidFill>
                        <a:ln w="9525">
                          <a:noFill/>
                        </a:ln>
                      </wps:spPr>
                      <wps:style>
                        <a:lnRef idx="0"/>
                        <a:fillRef idx="0"/>
                        <a:effectRef idx="0"/>
                        <a:fontRef idx="minor"/>
                      </wps:style>
                      <wps:txbx>
                        <w:txbxContent>
                          <w:p>
                            <w:pPr>
                              <w:pStyle w:val="FrameContents"/>
                              <w:rPr>
                                <w:rFonts w:ascii="Leelawadee" w:hAnsi="Leelawadee" w:cs="Leelawadee"/>
                                <w:shd w:fill="FFFFFF" w:val="clear"/>
                              </w:rPr>
                            </w:pPr>
                            <w:r>
                              <w:rPr>
                                <w:rFonts w:cs="Leelawadee" w:ascii="Leelawadee" w:hAnsi="Leelawadee"/>
                                <w:shd w:fill="FFFFFF" w:val="clear"/>
                              </w:rPr>
                            </w:r>
                          </w:p>
                          <w:p>
                            <w:pPr>
                              <w:pStyle w:val="FrameContents"/>
                              <w:spacing w:before="0" w:after="160"/>
                              <w:ind w:left="270" w:right="211" w:hanging="0"/>
                              <w:rPr>
                                <w:rFonts w:ascii="Leelawadee" w:hAnsi="Leelawadee" w:cs="Leelawadee"/>
                                <w:color w:val="595959" w:themeColor="text1" w:themeTint="a6"/>
                              </w:rPr>
                            </w:pPr>
                            <w:r>
                              <w:rPr>
                                <w:rFonts w:cs="Leelawadee" w:ascii="Leelawadee" w:hAnsi="Leelawadee"/>
                                <w:color w:val="595959" w:themeColor="text1" w:themeTint="a6"/>
                              </w:rPr>
                              <w:t>Disponemos de una máquina que puede dar cambio con 5 tipos de billetes distintos: 20, 10, 5, 2 y 1. Dado el precio del artículo y la cantidad entregada por el consumidor indicar el cambio a entregar empleando el menor número posible de monedas.</w:t>
                            </w:r>
                          </w:p>
                        </w:txbxContent>
                      </wps:txbx>
                      <wps:bodyPr anchor="t">
                        <a:noAutofit/>
                      </wps:bodyPr>
                    </wps:wsp>
                  </a:graphicData>
                </a:graphic>
              </wp:anchor>
            </w:drawing>
          </mc:Choice>
          <mc:Fallback>
            <w:pict>
              <v:rect id="shape_0" ID="Cuadro de texto 2" path="m0,0l-2147483645,0l-2147483645,-2147483646l0,-2147483646xe" fillcolor="#f2f2f2" stroked="f" o:allowincell="f" style="position:absolute;margin-left:0.95pt;margin-top:24.65pt;width:430.2pt;height:111.6pt;mso-wrap-style:square;v-text-anchor:top;mso-position-horizontal-relative:margin" wp14:anchorId="32B99900">
                <v:fill o:detectmouseclick="t" type="solid" color2="#0d0d0d"/>
                <v:stroke color="#3465a4" weight="9360" joinstyle="round" endcap="flat"/>
                <v:textbox>
                  <w:txbxContent>
                    <w:p>
                      <w:pPr>
                        <w:pStyle w:val="FrameContents"/>
                        <w:rPr>
                          <w:rFonts w:ascii="Leelawadee" w:hAnsi="Leelawadee" w:cs="Leelawadee"/>
                          <w:shd w:fill="FFFFFF" w:val="clear"/>
                        </w:rPr>
                      </w:pPr>
                      <w:r>
                        <w:rPr>
                          <w:rFonts w:cs="Leelawadee" w:ascii="Leelawadee" w:hAnsi="Leelawadee"/>
                          <w:shd w:fill="FFFFFF" w:val="clear"/>
                        </w:rPr>
                      </w:r>
                    </w:p>
                    <w:p>
                      <w:pPr>
                        <w:pStyle w:val="FrameContents"/>
                        <w:spacing w:before="0" w:after="160"/>
                        <w:ind w:left="270" w:right="211" w:hanging="0"/>
                        <w:rPr>
                          <w:rFonts w:ascii="Leelawadee" w:hAnsi="Leelawadee" w:cs="Leelawadee"/>
                          <w:color w:val="595959" w:themeColor="text1" w:themeTint="a6"/>
                        </w:rPr>
                      </w:pPr>
                      <w:r>
                        <w:rPr>
                          <w:rFonts w:cs="Leelawadee" w:ascii="Leelawadee" w:hAnsi="Leelawadee"/>
                          <w:color w:val="595959" w:themeColor="text1" w:themeTint="a6"/>
                        </w:rPr>
                        <w:t>Disponemos de una máquina que puede dar cambio con 5 tipos de billetes distintos: 20, 10, 5, 2 y 1. Dado el precio del artículo y la cantidad entregada por el consumidor indicar el cambio a entregar empleando el menor número posible de monedas.</w:t>
                      </w:r>
                    </w:p>
                  </w:txbxContent>
                </v:textbox>
                <w10:wrap type="square"/>
              </v:rect>
            </w:pict>
          </mc:Fallback>
        </mc:AlternateContent>
      </w:r>
      <w:r>
        <w:rPr>
          <w:rFonts w:cs="Leelawadee" w:ascii="Leelawadee" w:hAnsi="Leelawadee"/>
          <w:b/>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PROBLEMA</w:t>
      </w:r>
      <w:r>
        <w:rPr>
          <w:rFonts w:cs="Leelawadee" w:ascii="Leelawadee" w:hAnsi="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Leelawadee" w:ascii="Leelawadee" w:hAnsi="Leelawadee"/>
          <w:b/>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PLANTEADO</w:t>
      </w:r>
    </w:p>
    <w:p>
      <w:pPr>
        <w:pStyle w:val="Normal"/>
        <w:rPr>
          <w:rFonts w:ascii="Leelawadee" w:hAnsi="Leelawadee" w:cs="Leelawadee"/>
          <w:b/>
          <w:b/>
          <w:bCs/>
        </w:rPr>
      </w:pPr>
      <w:r>
        <w:rPr>
          <w:rFonts w:cs="Leelawadee" w:ascii="Leelawadee" w:hAnsi="Leelawadee"/>
          <w:b/>
          <w:bCs/>
        </w:rPr>
      </w:r>
    </w:p>
    <w:p>
      <w:pPr>
        <w:pStyle w:val="Normal"/>
        <w:rPr>
          <w:rFonts w:ascii="Leelawadee" w:hAnsi="Leelawadee" w:cs="Leelawadee"/>
          <w:b/>
          <w:b/>
          <w:bCs/>
          <w:color w:val="002060"/>
        </w:rPr>
      </w:pPr>
      <w:r>
        <w:rPr>
          <w:rFonts w:cs="Leelawadee" w:ascii="Leelawadee" w:hAnsi="Leelawadee"/>
          <w:b/>
          <w:bCs/>
          <w:color w:val="002060"/>
        </w:rPr>
      </w:r>
    </w:p>
    <w:p>
      <w:pPr>
        <w:pStyle w:val="Normal"/>
        <w:rPr>
          <w:rFonts w:ascii="Leelawadee" w:hAnsi="Leelawadee" w:cs="Leelawadee"/>
          <w:b/>
          <w:b/>
          <w:bCs/>
          <w:color w:val="002060"/>
        </w:rPr>
      </w:pPr>
      <w:r>
        <w:rPr>
          <w:rFonts w:cs="Leelawadee" w:ascii="Leelawadee" w:hAnsi="Leelawadee"/>
          <w:b/>
          <w:bCs/>
          <w:color w:val="002060"/>
        </w:rPr>
        <w:t>ENTENDER EL PROBLEMA</w:t>
      </w:r>
    </w:p>
    <w:p>
      <w:pPr>
        <w:pStyle w:val="Normal"/>
        <w:rPr>
          <w:rFonts w:ascii="Leelawadee" w:hAnsi="Leelawadee" w:cs="Leelawadee"/>
          <w:b/>
          <w:b/>
        </w:rPr>
      </w:pPr>
      <w:r>
        <w:rPr>
          <w:rFonts w:cs="Leelawadee" w:ascii="Leelawadee" w:hAnsi="Leelawadee"/>
          <w:b/>
        </w:rPr>
        <w:t xml:space="preserve">• </w:t>
      </w:r>
      <w:r>
        <w:rPr>
          <w:rFonts w:cs="Leelawadee" w:ascii="Leelawadee" w:hAnsi="Leelawadee"/>
          <w:b/>
        </w:rPr>
        <w:t>Define claramente el problema que estás tratando de resolver.</w:t>
      </w:r>
    </w:p>
    <w:p>
      <w:pPr>
        <w:pStyle w:val="Normal"/>
        <w:rPr>
          <w:rFonts w:ascii="Leelawadee" w:hAnsi="Leelawadee" w:cs="Leelawadee"/>
          <w:shd w:fill="F9F9FE" w:val="clear"/>
        </w:rPr>
      </w:pPr>
      <w:r>
        <w:rPr>
          <w:rFonts w:cs="Leelawadee" w:ascii="Leelawadee" w:hAnsi="Leelawadee"/>
          <w:shd w:fill="F9F9FE" w:val="clear"/>
        </w:rPr>
        <w:t>En este caso, el problema es calcular la vuelta a entregar al cliente utilizando el menor número posible de monedas, dados el precio del artículo y la cantidad entregada por el consumidor.</w:t>
      </w:r>
    </w:p>
    <w:p>
      <w:pPr>
        <w:pStyle w:val="Normal"/>
        <w:rPr>
          <w:rFonts w:ascii="Leelawadee" w:hAnsi="Leelawadee" w:cs="Leelawadee"/>
          <w:b/>
          <w:b/>
        </w:rPr>
      </w:pPr>
      <w:r>
        <w:rPr>
          <w:rFonts w:cs="Leelawadee" w:ascii="Leelawadee" w:hAnsi="Leelawadee"/>
          <w:b/>
        </w:rPr>
        <w:t xml:space="preserve">• </w:t>
      </w:r>
      <w:r>
        <w:rPr>
          <w:rFonts w:cs="Leelawadee" w:ascii="Leelawadee" w:hAnsi="Leelawadee"/>
          <w:b/>
        </w:rPr>
        <w:t>Identifica las entradas (datos de entrada) y las salidas (resultados esperados).</w:t>
      </w:r>
    </w:p>
    <w:p>
      <w:pPr>
        <w:pStyle w:val="Normal"/>
        <w:rPr>
          <w:rFonts w:ascii="Leelawadee" w:hAnsi="Leelawadee" w:cs="Leelawadee"/>
        </w:rPr>
      </w:pPr>
      <w:r>
        <w:rPr>
          <w:rFonts w:cs="Leelawadee" w:ascii="Leelawadee" w:hAnsi="Leelawadee"/>
        </w:rPr>
        <w:t>Valor de cantidad entregada y valor del objeto o articulo</w:t>
      </w:r>
    </w:p>
    <w:p>
      <w:pPr>
        <w:pStyle w:val="Normal"/>
        <w:rPr>
          <w:rFonts w:ascii="Leelawadee" w:hAnsi="Leelawadee" w:cs="Leelawadee"/>
        </w:rPr>
      </w:pPr>
      <w:r>
        <w:rPr>
          <w:rFonts w:cs="Leelawadee" w:ascii="Leelawadee" w:hAnsi="Leelawadee"/>
        </w:rPr>
        <w:t>Valores de salida serian la cantidad de billetes que hay que entregar por cada denominación.</w:t>
      </w:r>
    </w:p>
    <w:p>
      <w:pPr>
        <w:pStyle w:val="Normal"/>
        <w:rPr>
          <w:rFonts w:ascii="Leelawadee" w:hAnsi="Leelawadee" w:cs="Leelawadee"/>
        </w:rPr>
      </w:pPr>
      <w:r>
        <w:rPr>
          <w:rFonts w:cs="Leelawadee" w:ascii="Leelawadee" w:hAnsi="Leelawadee"/>
        </w:rPr>
      </w:r>
    </w:p>
    <w:p>
      <w:pPr>
        <w:pStyle w:val="Normal"/>
        <w:rPr>
          <w:rFonts w:ascii="Leelawadee" w:hAnsi="Leelawadee" w:cs="Leelawadee"/>
          <w:b/>
          <w:b/>
          <w:bCs/>
          <w:color w:val="002060"/>
        </w:rPr>
      </w:pPr>
      <w:r>
        <w:rPr>
          <w:rFonts w:cs="Leelawadee" w:ascii="Leelawadee" w:hAnsi="Leelawadee"/>
          <w:b/>
          <w:bCs/>
          <w:color w:val="002060"/>
        </w:rPr>
      </w:r>
    </w:p>
    <w:p>
      <w:pPr>
        <w:pStyle w:val="Normal"/>
        <w:rPr>
          <w:rFonts w:ascii="Leelawadee" w:hAnsi="Leelawadee" w:cs="Leelawadee"/>
          <w:b/>
          <w:b/>
          <w:bCs/>
          <w:color w:val="002060"/>
        </w:rPr>
      </w:pPr>
      <w:r>
        <w:rPr>
          <w:rFonts w:cs="Leelawadee" w:ascii="Leelawadee" w:hAnsi="Leelawadee"/>
          <w:b/>
          <w:bCs/>
          <w:color w:val="002060"/>
        </w:rPr>
      </w:r>
    </w:p>
    <w:p>
      <w:pPr>
        <w:pStyle w:val="Normal"/>
        <w:rPr>
          <w:rFonts w:ascii="Leelawadee" w:hAnsi="Leelawadee" w:cs="Leelawadee"/>
          <w:b/>
          <w:b/>
          <w:bCs/>
          <w:color w:val="002060"/>
        </w:rPr>
      </w:pPr>
      <w:r>
        <w:rPr>
          <w:rFonts w:cs="Leelawadee" w:ascii="Leelawadee" w:hAnsi="Leelawadee"/>
          <w:b/>
          <w:bCs/>
          <w:color w:val="002060"/>
        </w:rPr>
      </w:r>
    </w:p>
    <w:p>
      <w:pPr>
        <w:pStyle w:val="Normal"/>
        <w:rPr>
          <w:rFonts w:ascii="Leelawadee" w:hAnsi="Leelawadee" w:cs="Leelawadee"/>
          <w:b/>
          <w:b/>
          <w:bCs/>
          <w:color w:val="002060"/>
        </w:rPr>
      </w:pPr>
      <w:r>
        <w:rPr>
          <w:rFonts w:cs="Leelawadee" w:ascii="Leelawadee" w:hAnsi="Leelawadee"/>
          <w:b/>
          <w:bCs/>
          <w:color w:val="002060"/>
        </w:rPr>
      </w:r>
    </w:p>
    <w:p>
      <w:pPr>
        <w:pStyle w:val="Normal"/>
        <w:rPr>
          <w:rFonts w:ascii="Leelawadee" w:hAnsi="Leelawadee" w:cs="Leelawadee"/>
          <w:b/>
          <w:b/>
          <w:bCs/>
          <w:color w:val="002060"/>
        </w:rPr>
      </w:pPr>
      <w:r>
        <w:rPr>
          <w:rFonts w:cs="Leelawadee" w:ascii="Leelawadee" w:hAnsi="Leelawadee"/>
          <w:b/>
          <w:bCs/>
          <w:color w:val="002060"/>
        </w:rPr>
      </w:r>
    </w:p>
    <w:p>
      <w:pPr>
        <w:pStyle w:val="Normal"/>
        <w:rPr>
          <w:rFonts w:ascii="Leelawadee" w:hAnsi="Leelawadee" w:cs="Leelawadee"/>
          <w:b/>
          <w:b/>
          <w:bCs/>
          <w:color w:val="002060"/>
        </w:rPr>
      </w:pPr>
      <w:r>
        <w:rPr>
          <w:rFonts w:cs="Leelawadee" w:ascii="Leelawadee" w:hAnsi="Leelawadee"/>
          <w:b/>
          <w:bCs/>
          <w:color w:val="002060"/>
        </w:rPr>
        <w:t>ANALISIS DEL PROBLEMA</w:t>
        <w:tab/>
      </w:r>
    </w:p>
    <w:p>
      <w:pPr>
        <w:pStyle w:val="Normal"/>
        <w:rPr>
          <w:rFonts w:ascii="Leelawadee" w:hAnsi="Leelawadee" w:cs="Leelawadee"/>
          <w:b/>
          <w:b/>
          <w:bCs/>
        </w:rPr>
      </w:pPr>
      <w:r>
        <w:rPr>
          <w:rFonts w:cs="Leelawadee" w:ascii="Leelawadee" w:hAnsi="Leelawadee"/>
          <w:b/>
          <w:bCs/>
        </w:rPr>
        <w:t xml:space="preserve">• </w:t>
      </w:r>
      <w:r>
        <w:rPr>
          <w:rFonts w:cs="Leelawadee" w:ascii="Leelawadee" w:hAnsi="Leelawadee"/>
          <w:b/>
          <w:bCs/>
        </w:rPr>
        <w:t>Descompón el problema en partes más pequeñas y manejables.</w:t>
      </w:r>
    </w:p>
    <w:p>
      <w:pPr>
        <w:pStyle w:val="Normal"/>
        <w:rPr>
          <w:rFonts w:ascii="Leelawadee" w:hAnsi="Leelawadee" w:cs="Leelawadee"/>
          <w:shd w:fill="F9F9FE" w:val="clear"/>
        </w:rPr>
      </w:pPr>
      <w:r>
        <w:rPr>
          <w:rFonts w:cs="Leelawadee" w:ascii="Leelawadee" w:hAnsi="Leelawadee"/>
          <w:shd w:fill="F9F9FE" w:val="clear"/>
        </w:rPr>
        <w:t xml:space="preserve">En este caso, se puede dividir el problema en los siguientes pasos: </w:t>
      </w:r>
    </w:p>
    <w:p>
      <w:pPr>
        <w:pStyle w:val="ListParagraph"/>
        <w:numPr>
          <w:ilvl w:val="0"/>
          <w:numId w:val="2"/>
        </w:numPr>
        <w:rPr>
          <w:rFonts w:ascii="Leelawadee" w:hAnsi="Leelawadee" w:cs="Leelawadee"/>
          <w:shd w:fill="F9F9FE" w:val="clear"/>
        </w:rPr>
      </w:pPr>
      <w:r>
        <w:rPr>
          <w:rFonts w:cs="Leelawadee" w:ascii="Leelawadee" w:hAnsi="Leelawadee"/>
          <w:shd w:fill="F9F9FE" w:val="clear"/>
        </w:rPr>
        <w:t>Calcular el cambio a entregar al cliente.</w:t>
      </w:r>
    </w:p>
    <w:p>
      <w:pPr>
        <w:pStyle w:val="ListParagraph"/>
        <w:numPr>
          <w:ilvl w:val="0"/>
          <w:numId w:val="2"/>
        </w:numPr>
        <w:rPr>
          <w:rFonts w:ascii="Leelawadee" w:hAnsi="Leelawadee" w:cs="Leelawadee"/>
          <w:shd w:fill="F9F9FE" w:val="clear"/>
        </w:rPr>
      </w:pPr>
      <w:r>
        <w:rPr>
          <w:rFonts w:cs="Leelawadee" w:ascii="Leelawadee" w:hAnsi="Leelawadee"/>
          <w:shd w:fill="F9F9FE" w:val="clear"/>
        </w:rPr>
        <w:t xml:space="preserve">Determinar la cantidad de monedas necesarias para dar el cambio. </w:t>
      </w:r>
    </w:p>
    <w:p>
      <w:pPr>
        <w:pStyle w:val="ListParagraph"/>
        <w:numPr>
          <w:ilvl w:val="0"/>
          <w:numId w:val="2"/>
        </w:numPr>
        <w:rPr>
          <w:rFonts w:ascii="Leelawadee" w:hAnsi="Leelawadee" w:cs="Leelawadee"/>
          <w:shd w:fill="F9F9FE" w:val="clear"/>
        </w:rPr>
      </w:pPr>
      <w:r>
        <w:rPr>
          <w:rFonts w:cs="Leelawadee" w:ascii="Leelawadee" w:hAnsi="Leelawadee"/>
          <w:shd w:fill="F9F9FE" w:val="clear"/>
        </w:rPr>
        <w:t>Seleccionar las monedas adecuadas para dar el cambio.</w:t>
      </w:r>
    </w:p>
    <w:p>
      <w:pPr>
        <w:pStyle w:val="Normal"/>
        <w:rPr>
          <w:rFonts w:ascii="Leelawadee" w:hAnsi="Leelawadee" w:cs="Leelawadee"/>
          <w:b/>
          <w:b/>
        </w:rPr>
      </w:pPr>
      <w:r>
        <w:rPr>
          <w:rFonts w:cs="Leelawadee" w:ascii="Leelawadee" w:hAnsi="Leelawadee"/>
          <w:b/>
        </w:rPr>
        <w:t xml:space="preserve">• </w:t>
      </w:r>
      <w:r>
        <w:rPr>
          <w:rFonts w:cs="Leelawadee" w:ascii="Leelawadee" w:hAnsi="Leelawadee"/>
          <w:b/>
        </w:rPr>
        <w:t>Identifica los pasos o procesos principales necesarios para resolver el problema.</w:t>
      </w:r>
    </w:p>
    <w:p>
      <w:pPr>
        <w:pStyle w:val="ListParagraph"/>
        <w:numPr>
          <w:ilvl w:val="0"/>
          <w:numId w:val="3"/>
        </w:numPr>
        <w:rPr>
          <w:rFonts w:ascii="Leelawadee" w:hAnsi="Leelawadee" w:cs="Leelawadee"/>
        </w:rPr>
      </w:pPr>
      <w:r>
        <w:rPr>
          <w:rFonts w:cs="Leelawadee" w:ascii="Leelawadee" w:hAnsi="Leelawadee"/>
        </w:rPr>
        <w:t>Realizamos la resta para calcular el vuelto</w:t>
      </w:r>
    </w:p>
    <w:p>
      <w:pPr>
        <w:pStyle w:val="ListParagraph"/>
        <w:numPr>
          <w:ilvl w:val="0"/>
          <w:numId w:val="3"/>
        </w:numPr>
        <w:rPr>
          <w:rFonts w:ascii="Leelawadee" w:hAnsi="Leelawadee" w:cs="Leelawadee"/>
        </w:rPr>
      </w:pPr>
      <w:r>
        <w:rPr>
          <w:rFonts w:cs="Leelawadee" w:ascii="Leelawadee" w:hAnsi="Leelawadee"/>
        </w:rPr>
        <w:t>Seccionamos el problema para realizar una división entre cada billete y el vuelto</w:t>
      </w:r>
    </w:p>
    <w:p>
      <w:pPr>
        <w:pStyle w:val="ListParagraph"/>
        <w:numPr>
          <w:ilvl w:val="0"/>
          <w:numId w:val="3"/>
        </w:numPr>
        <w:rPr>
          <w:rFonts w:ascii="Leelawadee" w:hAnsi="Leelawadee" w:cs="Leelawadee"/>
        </w:rPr>
      </w:pPr>
      <w:r>
        <w:rPr>
          <w:rFonts w:cs="Leelawadee" w:ascii="Leelawadee" w:hAnsi="Leelawadee"/>
        </w:rPr>
        <w:t>El sobrante se seguirá dividiendo para los billetes hasta que nos quede un valor de cero</w:t>
        <w:tab/>
      </w:r>
    </w:p>
    <w:p>
      <w:pPr>
        <w:pStyle w:val="Normal"/>
        <w:rPr>
          <w:rFonts w:ascii="Leelawadee" w:hAnsi="Leelawadee" w:cs="Leelawadee"/>
          <w:b/>
          <w:b/>
        </w:rPr>
      </w:pPr>
      <w:r>
        <w:rPr>
          <w:rFonts w:cs="Leelawadee" w:ascii="Leelawadee" w:hAnsi="Leelawadee"/>
          <w:b/>
        </w:rPr>
      </w:r>
    </w:p>
    <w:p>
      <w:pPr>
        <w:pStyle w:val="Normal"/>
        <w:rPr>
          <w:rFonts w:ascii="Leelawadee" w:hAnsi="Leelawadee" w:cs="Leelawadee"/>
          <w:b/>
          <w:b/>
          <w:bCs/>
          <w:color w:val="002060"/>
        </w:rPr>
      </w:pPr>
      <w:r>
        <w:rPr>
          <w:rFonts w:cs="Leelawadee" w:ascii="Leelawadee" w:hAnsi="Leelawadee"/>
          <w:b/>
          <w:bCs/>
          <w:color w:val="002060"/>
        </w:rPr>
        <w:t>DISE</w:t>
      </w:r>
      <w:r>
        <w:rPr>
          <w:rFonts w:cs="Leelawadee" w:ascii="Leelawadee" w:hAnsi="Leelawadee"/>
          <w:b/>
          <w:bCs/>
          <w:color w:val="002060"/>
          <w:lang w:val="es-ES"/>
        </w:rPr>
        <w:t>ÑAR LA SOLUCIÓN</w:t>
      </w:r>
      <w:r>
        <w:rPr>
          <w:rFonts w:cs="Leelawadee" w:ascii="Leelawadee" w:hAnsi="Leelawadee"/>
          <w:b/>
          <w:bCs/>
          <w:color w:val="002060"/>
        </w:rPr>
        <w:tab/>
      </w:r>
    </w:p>
    <w:p>
      <w:pPr>
        <w:pStyle w:val="Normal"/>
        <w:rPr>
          <w:rFonts w:ascii="Leelawadee" w:hAnsi="Leelawadee" w:cs="Leelawadee"/>
          <w:b/>
          <w:b/>
        </w:rPr>
      </w:pPr>
      <w:r>
        <w:rPr>
          <w:rFonts w:cs="Leelawadee" w:ascii="Leelawadee" w:hAnsi="Leelawadee"/>
          <w:b/>
        </w:rPr>
        <w:t xml:space="preserve">• </w:t>
      </w:r>
      <w:r>
        <w:rPr>
          <w:rFonts w:cs="Leelawadee" w:ascii="Leelawadee" w:hAnsi="Leelawadee"/>
          <w:b/>
        </w:rPr>
        <w:t>Selecciona las estructuras de datos y algoritmos apropiados para resolver cada parte del problema.</w:t>
      </w:r>
    </w:p>
    <w:p>
      <w:pPr>
        <w:pStyle w:val="Normal"/>
        <w:rPr>
          <w:rFonts w:ascii="Leelawadee" w:hAnsi="Leelawadee" w:cs="Leelawadee"/>
          <w:b/>
          <w:b/>
        </w:rPr>
      </w:pPr>
      <w:r>
        <w:rPr>
          <w:rFonts w:cs="Leelawadee" w:ascii="Leelawadee" w:hAnsi="Leelawadee"/>
          <w:b/>
        </w:rPr>
        <w:t>Estructuras de datos</w:t>
      </w:r>
    </w:p>
    <w:p>
      <w:pPr>
        <w:pStyle w:val="ListParagraph"/>
        <w:numPr>
          <w:ilvl w:val="0"/>
          <w:numId w:val="5"/>
        </w:numPr>
        <w:rPr>
          <w:rFonts w:ascii="Leelawadee" w:hAnsi="Leelawadee" w:cs="Leelawadee"/>
        </w:rPr>
      </w:pPr>
      <w:r>
        <w:rPr>
          <w:rFonts w:cs="Leelawadee" w:ascii="Leelawadee" w:hAnsi="Leelawadee"/>
          <w:b/>
        </w:rPr>
        <w:t>Variables enteras:</w:t>
      </w:r>
      <w:r>
        <w:rPr>
          <w:rFonts w:cs="Leelawadee" w:ascii="Leelawadee" w:hAnsi="Leelawadee"/>
        </w:rPr>
        <w:t xml:space="preserve"> Utiliza variables para almacenar el precio, la cantidad entregada, el vuelto y la cantidad de cada tipo de billete.</w:t>
      </w:r>
    </w:p>
    <w:p>
      <w:pPr>
        <w:pStyle w:val="Normal"/>
        <w:rPr>
          <w:rFonts w:ascii="Leelawadee" w:hAnsi="Leelawadee" w:cs="Leelawadee"/>
          <w:b/>
          <w:b/>
        </w:rPr>
      </w:pPr>
      <w:r>
        <w:rPr>
          <w:rFonts w:cs="Leelawadee" w:ascii="Leelawadee" w:hAnsi="Leelawadee"/>
          <w:b/>
        </w:rPr>
        <w:t>Algoritmos:</w:t>
      </w:r>
    </w:p>
    <w:p>
      <w:pPr>
        <w:pStyle w:val="ListParagraph"/>
        <w:numPr>
          <w:ilvl w:val="0"/>
          <w:numId w:val="5"/>
        </w:numPr>
        <w:rPr>
          <w:rFonts w:ascii="Leelawadee" w:hAnsi="Leelawadee" w:cs="Leelawadee"/>
        </w:rPr>
      </w:pPr>
      <w:r>
        <w:rPr>
          <w:rFonts w:cs="Leelawadee" w:ascii="Leelawadee" w:hAnsi="Leelawadee"/>
          <w:b/>
        </w:rPr>
        <w:t>Resta simple:</w:t>
      </w:r>
      <w:r>
        <w:rPr>
          <w:rFonts w:cs="Leelawadee" w:ascii="Leelawadee" w:hAnsi="Leelawadee"/>
        </w:rPr>
        <w:t xml:space="preserve"> Calcula el vuelto restando el precio de la cantidad entregada.</w:t>
      </w:r>
    </w:p>
    <w:p>
      <w:pPr>
        <w:pStyle w:val="ListParagraph"/>
        <w:numPr>
          <w:ilvl w:val="0"/>
          <w:numId w:val="5"/>
        </w:numPr>
        <w:rPr>
          <w:rFonts w:ascii="Leelawadee" w:hAnsi="Leelawadee" w:cs="Leelawadee"/>
        </w:rPr>
      </w:pPr>
      <w:r>
        <w:rPr>
          <w:rFonts w:cs="Leelawadee" w:ascii="Leelawadee" w:hAnsi="Leelawadee"/>
          <w:b/>
        </w:rPr>
        <w:t>División entera y módulo:</w:t>
      </w:r>
      <w:r>
        <w:rPr>
          <w:rFonts w:cs="Leelawadee" w:ascii="Leelawadee" w:hAnsi="Leelawadee"/>
        </w:rPr>
        <w:t xml:space="preserve"> Utiliza la división entera y el módulo (% en muchos lenguajes) para obtener la cantidad de billetes de cada denominación.</w:t>
      </w:r>
    </w:p>
    <w:p>
      <w:pPr>
        <w:pStyle w:val="ListParagraph"/>
        <w:numPr>
          <w:ilvl w:val="0"/>
          <w:numId w:val="5"/>
        </w:numPr>
        <w:rPr>
          <w:rFonts w:ascii="Leelawadee" w:hAnsi="Leelawadee" w:cs="Leelawadee"/>
          <w:b/>
          <w:b/>
        </w:rPr>
      </w:pPr>
      <w:r>
        <w:rPr>
          <w:rFonts w:cs="Leelawadee" w:ascii="Leelawadee" w:hAnsi="Leelawadee"/>
          <w:b/>
        </w:rPr>
        <w:t>Bucle o estructuras condicionales:</w:t>
      </w:r>
      <w:r>
        <w:rPr>
          <w:rFonts w:cs="Leelawadee" w:ascii="Leelawadee" w:hAnsi="Leelawadee"/>
        </w:rPr>
        <w:t xml:space="preserve"> Puedes utilizar un bucle o estructuras condicionales para verificar cuántos billetes de cada denominación son necesarios.</w:t>
      </w:r>
      <w:r>
        <w:rPr>
          <w:rFonts w:cs="Leelawadee" w:ascii="Leelawadee" w:hAnsi="Leelawadee"/>
          <w:b/>
        </w:rPr>
        <w:t xml:space="preserve"> </w:t>
      </w:r>
    </w:p>
    <w:p>
      <w:pPr>
        <w:pStyle w:val="Normal"/>
        <w:rPr>
          <w:rFonts w:ascii="Leelawadee" w:hAnsi="Leelawadee" w:cs="Leelawadee"/>
          <w:b/>
          <w:b/>
        </w:rPr>
      </w:pPr>
      <w:r>
        <w:rPr>
          <w:rFonts w:cs="Leelawadee" w:ascii="Leelawadee" w:hAnsi="Leelawadee"/>
          <w:b/>
        </w:rPr>
        <w:t xml:space="preserve">• </w:t>
      </w:r>
      <w:r>
        <w:rPr>
          <w:rFonts w:cs="Leelawadee" w:ascii="Leelawadee" w:hAnsi="Leelawadee"/>
          <w:b/>
        </w:rPr>
        <w:t>Decide sobre la secuencia de pasos que compondrán tu algoritmo.</w:t>
      </w:r>
    </w:p>
    <w:p>
      <w:pPr>
        <w:pStyle w:val="ListParagraph"/>
        <w:numPr>
          <w:ilvl w:val="0"/>
          <w:numId w:val="4"/>
        </w:numPr>
        <w:rPr>
          <w:rFonts w:ascii="Leelawadee" w:hAnsi="Leelawadee" w:cs="Leelawadee"/>
        </w:rPr>
      </w:pPr>
      <w:r>
        <w:rPr>
          <w:rFonts w:cs="Leelawadee" w:ascii="Leelawadee" w:hAnsi="Leelawadee"/>
        </w:rPr>
        <w:t>Definir variables</w:t>
      </w:r>
    </w:p>
    <w:p>
      <w:pPr>
        <w:pStyle w:val="ListParagraph"/>
        <w:numPr>
          <w:ilvl w:val="0"/>
          <w:numId w:val="4"/>
        </w:numPr>
        <w:rPr>
          <w:rFonts w:ascii="Leelawadee" w:hAnsi="Leelawadee" w:cs="Leelawadee"/>
        </w:rPr>
      </w:pPr>
      <w:r>
        <w:rPr>
          <w:rFonts w:cs="Leelawadee" w:ascii="Leelawadee" w:hAnsi="Leelawadee"/>
        </w:rPr>
        <w:t>Entrada de datos</w:t>
      </w:r>
    </w:p>
    <w:p>
      <w:pPr>
        <w:pStyle w:val="ListParagraph"/>
        <w:numPr>
          <w:ilvl w:val="0"/>
          <w:numId w:val="4"/>
        </w:numPr>
        <w:rPr>
          <w:rFonts w:ascii="Leelawadee" w:hAnsi="Leelawadee" w:cs="Leelawadee"/>
        </w:rPr>
      </w:pPr>
      <w:r>
        <w:rPr>
          <w:rFonts w:cs="Leelawadee" w:ascii="Leelawadee" w:hAnsi="Leelawadee"/>
        </w:rPr>
        <w:t>Cálculo del vuelto</w:t>
      </w:r>
    </w:p>
    <w:p>
      <w:pPr>
        <w:pStyle w:val="ListParagraph"/>
        <w:numPr>
          <w:ilvl w:val="0"/>
          <w:numId w:val="4"/>
        </w:numPr>
        <w:rPr>
          <w:rFonts w:ascii="Leelawadee" w:hAnsi="Leelawadee" w:cs="Leelawadee"/>
        </w:rPr>
      </w:pPr>
      <w:r>
        <w:rPr>
          <w:rFonts w:cs="Leelawadee" w:ascii="Leelawadee" w:hAnsi="Leelawadee"/>
        </w:rPr>
        <w:t>Cálculo de billetes</w:t>
      </w:r>
    </w:p>
    <w:p>
      <w:pPr>
        <w:pStyle w:val="ListParagraph"/>
        <w:numPr>
          <w:ilvl w:val="0"/>
          <w:numId w:val="4"/>
        </w:numPr>
        <w:rPr>
          <w:rFonts w:ascii="Leelawadee" w:hAnsi="Leelawadee" w:cs="Leelawadee"/>
        </w:rPr>
      </w:pPr>
      <w:r>
        <w:rPr>
          <w:rFonts w:cs="Leelawadee" w:ascii="Leelawadee" w:hAnsi="Leelawadee"/>
        </w:rPr>
        <w:t>Salida de resultados</w:t>
      </w:r>
    </w:p>
    <w:p>
      <w:pPr>
        <w:pStyle w:val="Normal"/>
        <w:rPr>
          <w:rFonts w:ascii="Leelawadee" w:hAnsi="Leelawadee" w:cs="Leelawadee"/>
        </w:rPr>
      </w:pPr>
      <w:r>
        <w:rPr>
          <w:rFonts w:cs="Leelawadee" w:ascii="Leelawadee" w:hAnsi="Leelawadee"/>
        </w:rPr>
      </w:r>
    </w:p>
    <w:p>
      <w:pPr>
        <w:pStyle w:val="Normal"/>
        <w:rPr>
          <w:rFonts w:ascii="Leelawadee" w:hAnsi="Leelawadee" w:cs="Leelawadee"/>
          <w:b/>
          <w:b/>
          <w:bCs/>
          <w:color w:val="002060"/>
        </w:rPr>
      </w:pPr>
      <w:r>
        <w:rPr>
          <w:rFonts w:cs="Leelawadee" w:ascii="Leelawadee" w:hAnsi="Leelawadee"/>
          <w:b/>
          <w:bCs/>
          <w:color w:val="002060"/>
        </w:rPr>
        <w:t>ESCRIBIR EL PSEUDOCÓDIGO</w:t>
      </w:r>
    </w:p>
    <w:p>
      <w:pPr>
        <w:pStyle w:val="Normal"/>
        <w:rPr>
          <w:rFonts w:ascii="Leelawadee" w:hAnsi="Leelawadee" w:cs="Leelawadee"/>
        </w:rPr>
      </w:pPr>
      <w:r>
        <w:rPr>
          <w:rFonts w:cs="Leelawadee" w:ascii="Leelawadee" w:hAnsi="Leelawadee"/>
          <w:b/>
        </w:rPr>
        <w:t>•</w:t>
      </w:r>
      <w:r>
        <w:rPr>
          <w:rFonts w:cs="Leelawadee" w:ascii="Leelawadee" w:hAnsi="Leelawadee"/>
          <w:b/>
        </w:rPr>
        <w:t>Traduce tu diseño a un formato más cercano al código:</w:t>
      </w:r>
    </w:p>
    <w:p>
      <w:pPr>
        <w:pStyle w:val="Normal"/>
        <w:rPr>
          <w:rFonts w:ascii="Leelawadee" w:hAnsi="Leelawadee" w:cs="Leelawadee"/>
        </w:rPr>
      </w:pPr>
      <w:r>
        <w:rPr>
          <w:rFonts w:cs="Leelawadee" w:ascii="Leelawadee" w:hAnsi="Leelawadee"/>
          <w:sz w:val="21"/>
          <w:szCs w:val="21"/>
          <w:shd w:fill="F9F9FE" w:val="clear"/>
        </w:rPr>
        <w:t>- Leer el precio del artículo y la cantidad entregada por el cliente. - Calcular el cambio a entregar al cliente. - Determinar la cantidad de monedas necesarias para dar el cambio. - Seleccionar las monedas adecuadas para dar el cambio. – Imprimir la cantidad de monedas necesarias para dar el cambio.</w:t>
      </w:r>
    </w:p>
    <w:p>
      <w:pPr>
        <w:pStyle w:val="Normal"/>
        <w:rPr>
          <w:rFonts w:ascii="Leelawadee" w:hAnsi="Leelawadee" w:cs="Leelawadee"/>
          <w:b/>
          <w:b/>
          <w:bCs/>
          <w:color w:val="002060"/>
        </w:rPr>
      </w:pPr>
      <w:r>
        <w:rPr>
          <w:rFonts w:cs="Leelawadee" w:ascii="Leelawadee" w:hAnsi="Leelawadee"/>
          <w:b/>
          <w:bCs/>
          <w:color w:val="002060"/>
        </w:rPr>
        <w:t>REVISAR Y REFINAR</w:t>
      </w:r>
    </w:p>
    <w:p>
      <w:pPr>
        <w:pStyle w:val="Normal"/>
        <w:rPr>
          <w:rFonts w:ascii="Leelawadee" w:hAnsi="Leelawadee" w:cs="Leelawadee"/>
          <w:shd w:fill="F9F9FE" w:val="clear"/>
        </w:rPr>
      </w:pPr>
      <w:r>
        <w:rPr>
          <w:rFonts w:cs="Leelawadee" w:ascii="Leelawadee" w:hAnsi="Leelawadee"/>
          <w:shd w:fill="F9F9FE" w:val="clear"/>
        </w:rPr>
        <w:t xml:space="preserve">En nuestro caso, hubo que agregar ciertas funcionalidades: </w:t>
      </w:r>
    </w:p>
    <w:p>
      <w:pPr>
        <w:pStyle w:val="ListParagraph"/>
        <w:numPr>
          <w:ilvl w:val="0"/>
          <w:numId w:val="6"/>
        </w:numPr>
        <w:rPr>
          <w:rFonts w:ascii="Leelawadee" w:hAnsi="Leelawadee" w:cs="Leelawadee"/>
          <w:shd w:fill="F9F9FE" w:val="clear"/>
        </w:rPr>
      </w:pPr>
      <w:r>
        <w:rPr>
          <w:rFonts w:cs="Leelawadee" w:ascii="Leelawadee" w:hAnsi="Leelawadee"/>
          <w:shd w:fill="F9F9FE" w:val="clear"/>
        </w:rPr>
        <w:t xml:space="preserve">Una operación extra al momento de entregar el resultado ya que cada billete debería ser representado solo por enteros y no por sus decimales (derivados del vuelto que queda por calcular). La función </w:t>
      </w:r>
      <w:r>
        <w:rPr>
          <w:rFonts w:cs="Leelawadee" w:ascii="Leelawadee" w:hAnsi="Leelawadee"/>
          <w:b/>
          <w:highlight w:val="lightGray"/>
          <w:shd w:fill="F9F9FE" w:val="clear"/>
        </w:rPr>
        <w:t>trunc( )</w:t>
      </w:r>
      <w:r>
        <w:rPr>
          <w:rFonts w:cs="Leelawadee" w:ascii="Leelawadee" w:hAnsi="Leelawadee"/>
          <w:shd w:fill="F9F9FE" w:val="clear"/>
        </w:rPr>
        <w:t xml:space="preserve"> nos ayudara con el problema ya que elimina la parte decimal de un valor</w:t>
      </w:r>
      <w:r>
        <w:rPr>
          <w:rFonts w:cs="Leelawadee" w:ascii="Leelawadee" w:hAnsi="Leelawadee"/>
          <w:b/>
          <w:shd w:fill="F9F9FE" w:val="clear"/>
        </w:rPr>
        <w:t>.</w:t>
      </w:r>
    </w:p>
    <w:p>
      <w:pPr>
        <w:pStyle w:val="ListParagraph"/>
        <w:numPr>
          <w:ilvl w:val="0"/>
          <w:numId w:val="6"/>
        </w:numPr>
        <w:rPr>
          <w:rFonts w:ascii="Leelawadee" w:hAnsi="Leelawadee" w:cs="Leelawadee"/>
          <w:shd w:fill="F9F9FE" w:val="clear"/>
        </w:rPr>
      </w:pPr>
      <w:r>
        <w:rPr>
          <w:rFonts w:cs="Leelawadee" w:ascii="Leelawadee" w:hAnsi="Leelawadee"/>
          <w:shd w:fill="F9F9FE" w:val="clear"/>
        </w:rPr>
        <w:t xml:space="preserve">Una verificación de datos ingresados. El valor del articulo </w:t>
      </w:r>
      <w:r>
        <w:rPr>
          <w:rFonts w:cs="Leelawadee" w:ascii="Leelawadee" w:hAnsi="Leelawadee"/>
          <w:b/>
          <w:shd w:fill="F9F9FE" w:val="clear"/>
        </w:rPr>
        <w:t>siempre será menor</w:t>
      </w:r>
      <w:r>
        <w:rPr>
          <w:rFonts w:cs="Leelawadee" w:ascii="Leelawadee" w:hAnsi="Leelawadee"/>
          <w:shd w:fill="F9F9FE" w:val="clear"/>
        </w:rPr>
        <w:t xml:space="preserve"> a la cantidad entregada por el cliente, de lo contario no existiría vuelto alguno.</w:t>
      </w:r>
    </w:p>
    <w:p>
      <w:pPr>
        <w:pStyle w:val="Normal"/>
        <w:rPr>
          <w:rFonts w:ascii="Leelawadee" w:hAnsi="Leelawadee" w:cs="Leelawadee"/>
          <w:b/>
          <w:b/>
          <w:bCs/>
        </w:rPr>
      </w:pPr>
      <w:r>
        <w:rPr>
          <w:rFonts w:cs="Leelawadee" w:ascii="Leelawadee" w:hAnsi="Leelawadee"/>
          <w:b/>
          <w:bCs/>
        </w:rPr>
      </w:r>
    </w:p>
    <w:p>
      <w:pPr>
        <w:pStyle w:val="Normal"/>
        <w:rPr>
          <w:rFonts w:ascii="Leelawadee" w:hAnsi="Leelawadee" w:cs="Leelawadee"/>
          <w:b/>
          <w:b/>
          <w:bCs/>
          <w:color w:val="002060"/>
        </w:rPr>
      </w:pPr>
      <w:r>
        <w:rPr>
          <w:rFonts w:cs="Leelawadee" w:ascii="Leelawadee" w:hAnsi="Leelawadee"/>
          <w:b/>
          <w:bCs/>
          <w:color w:val="002060"/>
        </w:rPr>
        <w:t>CONSTRUIR EL DIAGRAMA DE FLUJO</w:t>
      </w:r>
    </w:p>
    <w:p>
      <w:pPr>
        <w:pStyle w:val="Normal"/>
        <w:rPr>
          <w:rFonts w:ascii="Leelawadee" w:hAnsi="Leelawadee" w:cs="Leelawadee"/>
          <w:b/>
          <w:b/>
          <w:bCs/>
          <w:color w:val="002060"/>
        </w:rPr>
      </w:pPr>
      <w:r>
        <w:rPr>
          <w:rFonts w:cs="Leelawadee" w:ascii="Leelawadee" w:hAnsi="Leelawadee"/>
          <w:b/>
          <w:bCs/>
          <w:color w:val="002060"/>
        </w:rPr>
      </w:r>
    </w:p>
    <w:p>
      <w:pPr>
        <w:pStyle w:val="Normal"/>
        <w:rPr>
          <w:rFonts w:ascii="Leelawadee" w:hAnsi="Leelawadee" w:cs="Leelawadee"/>
        </w:rPr>
      </w:pPr>
      <w:r>
        <w:rPr/>
        <w:drawing>
          <wp:inline distT="0" distB="0" distL="0" distR="0">
            <wp:extent cx="5399405" cy="5902325"/>
            <wp:effectExtent l="0" t="0" r="0" b="0"/>
            <wp:docPr id="8"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
                    <pic:cNvPicPr>
                      <a:picLocks noChangeAspect="1" noChangeArrowheads="1"/>
                    </pic:cNvPicPr>
                  </pic:nvPicPr>
                  <pic:blipFill>
                    <a:blip r:embed="rId5"/>
                    <a:stretch>
                      <a:fillRect/>
                    </a:stretch>
                  </pic:blipFill>
                  <pic:spPr bwMode="auto">
                    <a:xfrm>
                      <a:off x="0" y="0"/>
                      <a:ext cx="5399405" cy="5902325"/>
                    </a:xfrm>
                    <a:prstGeom prst="rect">
                      <a:avLst/>
                    </a:prstGeom>
                  </pic:spPr>
                </pic:pic>
              </a:graphicData>
            </a:graphic>
          </wp:inline>
        </w:drawing>
      </w:r>
    </w:p>
    <w:p>
      <w:pPr>
        <w:pStyle w:val="Normal"/>
        <w:rPr>
          <w:rFonts w:ascii="Leelawadee" w:hAnsi="Leelawadee" w:cs="Leelawadee"/>
          <w:b/>
          <w:b/>
          <w:bCs/>
          <w:color w:val="002060"/>
        </w:rPr>
      </w:pPr>
      <w:r>
        <w:rPr>
          <w:rFonts w:cs="Leelawadee" w:ascii="Leelawadee" w:hAnsi="Leelawadee"/>
          <w:b/>
          <w:bCs/>
          <w:color w:val="002060"/>
        </w:rPr>
      </w:r>
    </w:p>
    <w:p>
      <w:pPr>
        <w:pStyle w:val="Normal"/>
        <w:rPr>
          <w:rFonts w:ascii="Leelawadee" w:hAnsi="Leelawadee" w:cs="Leelawadee"/>
          <w:b/>
          <w:b/>
          <w:bCs/>
          <w:color w:val="002060"/>
        </w:rPr>
      </w:pPr>
      <w:r>
        <w:rPr>
          <w:rFonts w:cs="Leelawadee" w:ascii="Leelawadee" w:hAnsi="Leelawadee"/>
          <w:b/>
          <w:bCs/>
          <w:color w:val="002060"/>
        </w:rPr>
        <w:t>IMPLEMENTAR EL CÓDIGO</w:t>
      </w:r>
    </w:p>
    <w:p>
      <w:pPr>
        <w:pStyle w:val="Normal"/>
        <w:rPr>
          <w:rFonts w:ascii="Leelawadee" w:hAnsi="Leelawadee" w:cs="Leelawadee"/>
          <w:b/>
          <w:b/>
          <w:bCs/>
          <w:color w:val="002060"/>
        </w:rPr>
      </w:pPr>
      <w:r>
        <w:rPr>
          <w:rFonts w:cs="Leelawadee" w:ascii="Leelawadee" w:hAnsi="Leelawadee"/>
          <w:b/>
          <w:bCs/>
          <w:color w:val="002060"/>
        </w:rPr>
      </w:r>
    </w:p>
    <w:p>
      <w:pPr>
        <w:pStyle w:val="Normal"/>
        <w:jc w:val="center"/>
        <w:rPr>
          <w:rFonts w:ascii="Leelawadee" w:hAnsi="Leelawadee" w:cs="Leelawadee"/>
          <w:color w:val="002060"/>
        </w:rPr>
      </w:pPr>
      <w:r>
        <w:rPr/>
        <w:drawing>
          <wp:inline distT="0" distB="0" distL="0" distR="0">
            <wp:extent cx="5400040" cy="4182110"/>
            <wp:effectExtent l="0" t="0" r="0" b="0"/>
            <wp:docPr id="9"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
                    <pic:cNvPicPr>
                      <a:picLocks noChangeAspect="1" noChangeArrowheads="1"/>
                    </pic:cNvPicPr>
                  </pic:nvPicPr>
                  <pic:blipFill>
                    <a:blip r:embed="rId6"/>
                    <a:stretch>
                      <a:fillRect/>
                    </a:stretch>
                  </pic:blipFill>
                  <pic:spPr bwMode="auto">
                    <a:xfrm>
                      <a:off x="0" y="0"/>
                      <a:ext cx="5400040" cy="4182110"/>
                    </a:xfrm>
                    <a:prstGeom prst="rect">
                      <a:avLst/>
                    </a:prstGeom>
                  </pic:spPr>
                </pic:pic>
              </a:graphicData>
            </a:graphic>
          </wp:inline>
        </w:drawing>
      </w:r>
    </w:p>
    <w:p>
      <w:pPr>
        <w:pStyle w:val="Normal"/>
        <w:rPr>
          <w:rFonts w:ascii="Leelawadee" w:hAnsi="Leelawadee" w:cs="Leelawadee"/>
          <w:b/>
          <w:b/>
          <w:bCs/>
        </w:rPr>
      </w:pPr>
      <w:r>
        <w:rPr>
          <w:rFonts w:cs="Leelawadee" w:ascii="Leelawadee" w:hAnsi="Leelawadee"/>
          <w:b/>
          <w:bCs/>
        </w:rPr>
        <w:tab/>
      </w:r>
    </w:p>
    <w:p>
      <w:pPr>
        <w:pStyle w:val="Normal"/>
        <w:rPr>
          <w:rFonts w:ascii="Leelawadee" w:hAnsi="Leelawadee" w:cs="Leelawadee"/>
          <w:b/>
          <w:b/>
          <w:bCs/>
          <w:color w:val="002060"/>
        </w:rPr>
      </w:pPr>
      <w:r>
        <w:rPr>
          <w:rFonts w:cs="Leelawadee" w:ascii="Leelawadee" w:hAnsi="Leelawadee"/>
          <w:b/>
          <w:bCs/>
          <w:color w:val="002060"/>
        </w:rPr>
        <w:t>PROBAR Y DEPURAR</w:t>
      </w:r>
    </w:p>
    <w:p>
      <w:pPr>
        <w:pStyle w:val="Normal"/>
        <w:rPr>
          <w:rFonts w:ascii="Leelawadee" w:hAnsi="Leelawadee" w:cs="Leelawadee"/>
          <w:b/>
          <w:b/>
          <w:bCs/>
          <w:color w:val="002060"/>
        </w:rPr>
      </w:pPr>
      <w:r>
        <w:rPr>
          <w:rFonts w:cs="Leelawadee" w:ascii="Leelawadee" w:hAnsi="Leelawadee"/>
          <w:b/>
          <w:bCs/>
          <w:color w:val="002060"/>
        </w:rPr>
      </w:r>
    </w:p>
    <w:p>
      <w:pPr>
        <w:pStyle w:val="Normal"/>
        <w:spacing w:before="0" w:after="160"/>
        <w:jc w:val="center"/>
        <w:rPr>
          <w:rFonts w:ascii="Leelawadee" w:hAnsi="Leelawadee" w:cs="Leelawadee"/>
        </w:rPr>
      </w:pPr>
      <w:r>
        <w:rPr/>
        <w:drawing>
          <wp:inline distT="0" distB="0" distL="0" distR="0">
            <wp:extent cx="3371215" cy="2844800"/>
            <wp:effectExtent l="0" t="0" r="0" b="0"/>
            <wp:docPr id="10"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6" descr=""/>
                    <pic:cNvPicPr>
                      <a:picLocks noChangeAspect="1" noChangeArrowheads="1"/>
                    </pic:cNvPicPr>
                  </pic:nvPicPr>
                  <pic:blipFill>
                    <a:blip r:embed="rId7"/>
                    <a:stretch>
                      <a:fillRect/>
                    </a:stretch>
                  </pic:blipFill>
                  <pic:spPr bwMode="auto">
                    <a:xfrm>
                      <a:off x="0" y="0"/>
                      <a:ext cx="3371215" cy="2844800"/>
                    </a:xfrm>
                    <a:prstGeom prst="rect">
                      <a:avLst/>
                    </a:prstGeom>
                  </pic:spPr>
                </pic:pic>
              </a:graphicData>
            </a:graphic>
          </wp:inline>
        </w:drawing>
      </w:r>
    </w:p>
    <w:sectPr>
      <w:type w:val="nextPage"/>
      <w:pgSz w:w="11906" w:h="16838"/>
      <w:pgMar w:left="1712" w:right="1712" w:gutter="0" w:header="0" w:top="1428" w:footer="0" w:bottom="1428"/>
      <w:pgBorders w:display="allPages" w:offsetFrom="page">
        <w:top w:val="inset" w:sz="2" w:space="24" w:color="000000"/>
        <w:left w:val="inset" w:sz="2" w:space="24" w:color="000000"/>
        <w:bottom w:val="inset" w:sz="2" w:space="24" w:color="000000"/>
        <w:right w:val="inset" w:sz="2"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eelawade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Segoe U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numFmt w:val="bullet"/>
      <w:lvlText w:val="-"/>
      <w:lvlJc w:val="left"/>
      <w:pPr>
        <w:tabs>
          <w:tab w:val="num" w:pos="0"/>
        </w:tabs>
        <w:ind w:left="720" w:hanging="360"/>
      </w:pPr>
      <w:rPr>
        <w:rFonts w:ascii="Segoe UI" w:hAnsi="Segoe UI" w:cs="Segoe UI" w:hint="default"/>
        <w:rFonts w:eastAsiaTheme="minorHAnsi"/>
      </w:rPr>
    </w:lvl>
    <w:lvl w:ilvl="1">
      <w:start w:val="1"/>
      <w:numFmt w:val="bullet"/>
      <w:lvlText w:val="o"/>
      <w:lvlJc w:val="left"/>
      <w:pPr>
        <w:tabs>
          <w:tab w:val="num" w:pos="0"/>
        </w:tabs>
        <w:ind w:left="1092" w:hanging="360"/>
      </w:pPr>
      <w:rPr>
        <w:rFonts w:ascii="Courier New" w:hAnsi="Courier New" w:cs="Courier New" w:hint="default"/>
      </w:rPr>
    </w:lvl>
    <w:lvl w:ilvl="2">
      <w:start w:val="1"/>
      <w:numFmt w:val="bullet"/>
      <w:lvlText w:val=""/>
      <w:lvlJc w:val="left"/>
      <w:pPr>
        <w:tabs>
          <w:tab w:val="num" w:pos="0"/>
        </w:tabs>
        <w:ind w:left="1812" w:hanging="360"/>
      </w:pPr>
      <w:rPr>
        <w:rFonts w:ascii="Wingdings" w:hAnsi="Wingdings" w:cs="Wingdings" w:hint="default"/>
      </w:rPr>
    </w:lvl>
    <w:lvl w:ilvl="3">
      <w:start w:val="1"/>
      <w:numFmt w:val="bullet"/>
      <w:lvlText w:val=""/>
      <w:lvlJc w:val="left"/>
      <w:pPr>
        <w:tabs>
          <w:tab w:val="num" w:pos="0"/>
        </w:tabs>
        <w:ind w:left="2532" w:hanging="360"/>
      </w:pPr>
      <w:rPr>
        <w:rFonts w:ascii="Symbol" w:hAnsi="Symbol" w:cs="Symbol" w:hint="default"/>
      </w:rPr>
    </w:lvl>
    <w:lvl w:ilvl="4">
      <w:start w:val="1"/>
      <w:numFmt w:val="bullet"/>
      <w:lvlText w:val="o"/>
      <w:lvlJc w:val="left"/>
      <w:pPr>
        <w:tabs>
          <w:tab w:val="num" w:pos="0"/>
        </w:tabs>
        <w:ind w:left="3252" w:hanging="360"/>
      </w:pPr>
      <w:rPr>
        <w:rFonts w:ascii="Courier New" w:hAnsi="Courier New" w:cs="Courier New" w:hint="default"/>
      </w:rPr>
    </w:lvl>
    <w:lvl w:ilvl="5">
      <w:start w:val="1"/>
      <w:numFmt w:val="bullet"/>
      <w:lvlText w:val=""/>
      <w:lvlJc w:val="left"/>
      <w:pPr>
        <w:tabs>
          <w:tab w:val="num" w:pos="0"/>
        </w:tabs>
        <w:ind w:left="3972" w:hanging="360"/>
      </w:pPr>
      <w:rPr>
        <w:rFonts w:ascii="Wingdings" w:hAnsi="Wingdings" w:cs="Wingdings" w:hint="default"/>
      </w:rPr>
    </w:lvl>
    <w:lvl w:ilvl="6">
      <w:start w:val="1"/>
      <w:numFmt w:val="bullet"/>
      <w:lvlText w:val=""/>
      <w:lvlJc w:val="left"/>
      <w:pPr>
        <w:tabs>
          <w:tab w:val="num" w:pos="0"/>
        </w:tabs>
        <w:ind w:left="4692" w:hanging="360"/>
      </w:pPr>
      <w:rPr>
        <w:rFonts w:ascii="Symbol" w:hAnsi="Symbol" w:cs="Symbol" w:hint="default"/>
      </w:rPr>
    </w:lvl>
    <w:lvl w:ilvl="7">
      <w:start w:val="1"/>
      <w:numFmt w:val="bullet"/>
      <w:lvlText w:val="o"/>
      <w:lvlJc w:val="left"/>
      <w:pPr>
        <w:tabs>
          <w:tab w:val="num" w:pos="0"/>
        </w:tabs>
        <w:ind w:left="5412" w:hanging="360"/>
      </w:pPr>
      <w:rPr>
        <w:rFonts w:ascii="Courier New" w:hAnsi="Courier New" w:cs="Courier New" w:hint="default"/>
      </w:rPr>
    </w:lvl>
    <w:lvl w:ilvl="8">
      <w:start w:val="1"/>
      <w:numFmt w:val="bullet"/>
      <w:lvlText w:val=""/>
      <w:lvlJc w:val="left"/>
      <w:pPr>
        <w:tabs>
          <w:tab w:val="num" w:pos="0"/>
        </w:tabs>
        <w:ind w:left="6132"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Segoe UI" w:hAnsi="Segoe UI" w:cs="Segoe UI" w:hint="default"/>
        <w:rFonts w:eastAsiaTheme="minorHAnsi"/>
      </w:rPr>
    </w:lvl>
    <w:lvl w:ilvl="1">
      <w:start w:val="1"/>
      <w:numFmt w:val="bullet"/>
      <w:lvlText w:val="o"/>
      <w:lvlJc w:val="left"/>
      <w:pPr>
        <w:tabs>
          <w:tab w:val="num" w:pos="0"/>
        </w:tabs>
        <w:ind w:left="1092" w:hanging="360"/>
      </w:pPr>
      <w:rPr>
        <w:rFonts w:ascii="Courier New" w:hAnsi="Courier New" w:cs="Courier New" w:hint="default"/>
      </w:rPr>
    </w:lvl>
    <w:lvl w:ilvl="2">
      <w:start w:val="1"/>
      <w:numFmt w:val="bullet"/>
      <w:lvlText w:val=""/>
      <w:lvlJc w:val="left"/>
      <w:pPr>
        <w:tabs>
          <w:tab w:val="num" w:pos="0"/>
        </w:tabs>
        <w:ind w:left="1812" w:hanging="360"/>
      </w:pPr>
      <w:rPr>
        <w:rFonts w:ascii="Wingdings" w:hAnsi="Wingdings" w:cs="Wingdings" w:hint="default"/>
      </w:rPr>
    </w:lvl>
    <w:lvl w:ilvl="3">
      <w:start w:val="1"/>
      <w:numFmt w:val="bullet"/>
      <w:lvlText w:val=""/>
      <w:lvlJc w:val="left"/>
      <w:pPr>
        <w:tabs>
          <w:tab w:val="num" w:pos="0"/>
        </w:tabs>
        <w:ind w:left="2532" w:hanging="360"/>
      </w:pPr>
      <w:rPr>
        <w:rFonts w:ascii="Symbol" w:hAnsi="Symbol" w:cs="Symbol" w:hint="default"/>
      </w:rPr>
    </w:lvl>
    <w:lvl w:ilvl="4">
      <w:start w:val="1"/>
      <w:numFmt w:val="bullet"/>
      <w:lvlText w:val="o"/>
      <w:lvlJc w:val="left"/>
      <w:pPr>
        <w:tabs>
          <w:tab w:val="num" w:pos="0"/>
        </w:tabs>
        <w:ind w:left="3252" w:hanging="360"/>
      </w:pPr>
      <w:rPr>
        <w:rFonts w:ascii="Courier New" w:hAnsi="Courier New" w:cs="Courier New" w:hint="default"/>
      </w:rPr>
    </w:lvl>
    <w:lvl w:ilvl="5">
      <w:start w:val="1"/>
      <w:numFmt w:val="bullet"/>
      <w:lvlText w:val=""/>
      <w:lvlJc w:val="left"/>
      <w:pPr>
        <w:tabs>
          <w:tab w:val="num" w:pos="0"/>
        </w:tabs>
        <w:ind w:left="3972" w:hanging="360"/>
      </w:pPr>
      <w:rPr>
        <w:rFonts w:ascii="Wingdings" w:hAnsi="Wingdings" w:cs="Wingdings" w:hint="default"/>
      </w:rPr>
    </w:lvl>
    <w:lvl w:ilvl="6">
      <w:start w:val="1"/>
      <w:numFmt w:val="bullet"/>
      <w:lvlText w:val=""/>
      <w:lvlJc w:val="left"/>
      <w:pPr>
        <w:tabs>
          <w:tab w:val="num" w:pos="0"/>
        </w:tabs>
        <w:ind w:left="4692" w:hanging="360"/>
      </w:pPr>
      <w:rPr>
        <w:rFonts w:ascii="Symbol" w:hAnsi="Symbol" w:cs="Symbol" w:hint="default"/>
      </w:rPr>
    </w:lvl>
    <w:lvl w:ilvl="7">
      <w:start w:val="1"/>
      <w:numFmt w:val="bullet"/>
      <w:lvlText w:val="o"/>
      <w:lvlJc w:val="left"/>
      <w:pPr>
        <w:tabs>
          <w:tab w:val="num" w:pos="0"/>
        </w:tabs>
        <w:ind w:left="5412" w:hanging="360"/>
      </w:pPr>
      <w:rPr>
        <w:rFonts w:ascii="Courier New" w:hAnsi="Courier New" w:cs="Courier New" w:hint="default"/>
      </w:rPr>
    </w:lvl>
    <w:lvl w:ilvl="8">
      <w:start w:val="1"/>
      <w:numFmt w:val="bullet"/>
      <w:lvlText w:val=""/>
      <w:lvlJc w:val="left"/>
      <w:pPr>
        <w:tabs>
          <w:tab w:val="num" w:pos="0"/>
        </w:tabs>
        <w:ind w:left="6132" w:hanging="360"/>
      </w:pPr>
      <w:rPr>
        <w:rFonts w:ascii="Wingdings" w:hAnsi="Wingdings" w:cs="Wingdings" w:hint="default"/>
      </w:rPr>
    </w:lvl>
  </w:abstractNum>
  <w:abstractNum w:abstractNumId="5">
    <w:lvl w:ilvl="0">
      <w:numFmt w:val="bullet"/>
      <w:lvlText w:val="-"/>
      <w:lvlJc w:val="left"/>
      <w:pPr>
        <w:tabs>
          <w:tab w:val="num" w:pos="0"/>
        </w:tabs>
        <w:ind w:left="360" w:hanging="360"/>
      </w:pPr>
      <w:rPr>
        <w:rFonts w:ascii="Segoe UI" w:hAnsi="Segoe UI" w:cs="Segoe UI" w:hint="default"/>
        <w:rFonts w:eastAsiaTheme="minorHAnsi"/>
      </w:rPr>
    </w:lvl>
    <w:lvl w:ilvl="1">
      <w:start w:val="1"/>
      <w:numFmt w:val="bullet"/>
      <w:lvlText w:val="o"/>
      <w:lvlJc w:val="left"/>
      <w:pPr>
        <w:tabs>
          <w:tab w:val="num" w:pos="0"/>
        </w:tabs>
        <w:ind w:left="732" w:hanging="360"/>
      </w:pPr>
      <w:rPr>
        <w:rFonts w:ascii="Courier New" w:hAnsi="Courier New" w:cs="Courier New" w:hint="default"/>
      </w:rPr>
    </w:lvl>
    <w:lvl w:ilvl="2">
      <w:start w:val="1"/>
      <w:numFmt w:val="bullet"/>
      <w:lvlText w:val=""/>
      <w:lvlJc w:val="left"/>
      <w:pPr>
        <w:tabs>
          <w:tab w:val="num" w:pos="0"/>
        </w:tabs>
        <w:ind w:left="1452" w:hanging="360"/>
      </w:pPr>
      <w:rPr>
        <w:rFonts w:ascii="Wingdings" w:hAnsi="Wingdings" w:cs="Wingdings" w:hint="default"/>
      </w:rPr>
    </w:lvl>
    <w:lvl w:ilvl="3">
      <w:start w:val="1"/>
      <w:numFmt w:val="bullet"/>
      <w:lvlText w:val=""/>
      <w:lvlJc w:val="left"/>
      <w:pPr>
        <w:tabs>
          <w:tab w:val="num" w:pos="0"/>
        </w:tabs>
        <w:ind w:left="2172" w:hanging="360"/>
      </w:pPr>
      <w:rPr>
        <w:rFonts w:ascii="Symbol" w:hAnsi="Symbol" w:cs="Symbol" w:hint="default"/>
      </w:rPr>
    </w:lvl>
    <w:lvl w:ilvl="4">
      <w:start w:val="1"/>
      <w:numFmt w:val="bullet"/>
      <w:lvlText w:val="o"/>
      <w:lvlJc w:val="left"/>
      <w:pPr>
        <w:tabs>
          <w:tab w:val="num" w:pos="0"/>
        </w:tabs>
        <w:ind w:left="2892" w:hanging="360"/>
      </w:pPr>
      <w:rPr>
        <w:rFonts w:ascii="Courier New" w:hAnsi="Courier New" w:cs="Courier New" w:hint="default"/>
      </w:rPr>
    </w:lvl>
    <w:lvl w:ilvl="5">
      <w:start w:val="1"/>
      <w:numFmt w:val="bullet"/>
      <w:lvlText w:val=""/>
      <w:lvlJc w:val="left"/>
      <w:pPr>
        <w:tabs>
          <w:tab w:val="num" w:pos="0"/>
        </w:tabs>
        <w:ind w:left="3612" w:hanging="360"/>
      </w:pPr>
      <w:rPr>
        <w:rFonts w:ascii="Wingdings" w:hAnsi="Wingdings" w:cs="Wingdings" w:hint="default"/>
      </w:rPr>
    </w:lvl>
    <w:lvl w:ilvl="6">
      <w:start w:val="1"/>
      <w:numFmt w:val="bullet"/>
      <w:lvlText w:val=""/>
      <w:lvlJc w:val="left"/>
      <w:pPr>
        <w:tabs>
          <w:tab w:val="num" w:pos="0"/>
        </w:tabs>
        <w:ind w:left="4332" w:hanging="360"/>
      </w:pPr>
      <w:rPr>
        <w:rFonts w:ascii="Symbol" w:hAnsi="Symbol" w:cs="Symbol" w:hint="default"/>
      </w:rPr>
    </w:lvl>
    <w:lvl w:ilvl="7">
      <w:start w:val="1"/>
      <w:numFmt w:val="bullet"/>
      <w:lvlText w:val="o"/>
      <w:lvlJc w:val="left"/>
      <w:pPr>
        <w:tabs>
          <w:tab w:val="num" w:pos="0"/>
        </w:tabs>
        <w:ind w:left="5052" w:hanging="360"/>
      </w:pPr>
      <w:rPr>
        <w:rFonts w:ascii="Courier New" w:hAnsi="Courier New" w:cs="Courier New" w:hint="default"/>
      </w:rPr>
    </w:lvl>
    <w:lvl w:ilvl="8">
      <w:start w:val="1"/>
      <w:numFmt w:val="bullet"/>
      <w:lvlText w:val=""/>
      <w:lvlJc w:val="left"/>
      <w:pPr>
        <w:tabs>
          <w:tab w:val="num" w:pos="0"/>
        </w:tabs>
        <w:ind w:left="5772" w:hanging="360"/>
      </w:pPr>
      <w:rPr>
        <w:rFonts w:ascii="Wingdings" w:hAnsi="Wingdings" w:cs="Wingdings" w:hint="default"/>
      </w:rPr>
    </w:lvl>
  </w:abstractNum>
  <w:abstractNum w:abstractNumId="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3"/>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C"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0306f"/>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56710-D608-407F-91A7-103ACA3D3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Application>LibreOffice/7.3.7.2$Linux_X86_64 LibreOffice_project/30$Build-2</Application>
  <AppVersion>15.0000</AppVersion>
  <Pages>6</Pages>
  <Words>684</Words>
  <Characters>3605</Characters>
  <CharactersWithSpaces>4230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2023-12-13T20:30:00Z</dcterms:created>
  <dc:creator>HP</dc:creator>
  <dc:description/>
  <dc:language>en-US</dc:language>
  <cp:lastModifiedBy/>
  <dcterms:modified xsi:type="dcterms:W3CDTF">2023-12-20T14:41:20Z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