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56" w:after="0"/>
        <w:rPr/>
      </w:pPr>
      <w:r>
        <w:rPr>
          <w:rFonts w:ascii="DejaVu Sans Mono" w:hAnsi="DejaVu Sans Mono"/>
          <w:sz w:val="36"/>
          <w:szCs w:val="36"/>
        </w:rPr>
        <w:t>Cuestionario</w:t>
      </w:r>
      <w:r>
        <w:rPr>
          <w:rFonts w:ascii="DejaVu Sans Mono" w:hAnsi="DejaVu Sans Mono"/>
          <w:spacing w:val="-7"/>
          <w:sz w:val="36"/>
          <w:szCs w:val="36"/>
        </w:rPr>
        <w:t xml:space="preserve"> </w:t>
      </w:r>
      <w:r>
        <w:rPr>
          <w:rFonts w:ascii="DejaVu Sans Mono" w:hAnsi="DejaVu Sans Mono"/>
          <w:sz w:val="36"/>
          <w:szCs w:val="36"/>
        </w:rPr>
        <w:t>de</w:t>
      </w:r>
      <w:r>
        <w:rPr>
          <w:rFonts w:ascii="DejaVu Sans Mono" w:hAnsi="DejaVu Sans Mono"/>
          <w:spacing w:val="-6"/>
          <w:sz w:val="36"/>
          <w:szCs w:val="36"/>
        </w:rPr>
        <w:t xml:space="preserve"> </w:t>
      </w:r>
      <w:r>
        <w:rPr>
          <w:rFonts w:ascii="DejaVu Sans Mono" w:hAnsi="DejaVu Sans Mono"/>
          <w:sz w:val="36"/>
          <w:szCs w:val="36"/>
        </w:rPr>
        <w:t>Cinemática</w:t>
      </w:r>
    </w:p>
    <w:p>
      <w:pPr>
        <w:pStyle w:val="Normal"/>
        <w:spacing w:lineRule="auto" w:line="292" w:before="434" w:after="0"/>
        <w:ind w:left="203" w:right="20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TEMA: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Movimiento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rectilíneo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uniforme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y</w:t>
      </w:r>
      <w:r>
        <w:rPr>
          <w:b/>
          <w:bCs/>
          <w:spacing w:val="-13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Movimiento rectilíneo uniformemente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variado</w:t>
      </w:r>
    </w:p>
    <w:p>
      <w:pPr>
        <w:pStyle w:val="Normal"/>
        <w:spacing w:lineRule="auto" w:line="292" w:before="434" w:after="0"/>
        <w:ind w:left="203" w:right="20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2"/>
          <w:szCs w:val="22"/>
        </w:rPr>
        <w:t>Alumno:</w:t>
      </w:r>
      <w:r>
        <w:rPr>
          <w:b w:val="false"/>
          <w:bCs w:val="false"/>
          <w:sz w:val="22"/>
          <w:szCs w:val="22"/>
        </w:rPr>
        <w:t xml:space="preserve"> Ariel Alejandro Calderon.</w:t>
      </w:r>
    </w:p>
    <w:p>
      <w:pPr>
        <w:pStyle w:val="Normal"/>
        <w:spacing w:lineRule="auto" w:line="292" w:before="434" w:after="0"/>
        <w:ind w:left="203" w:right="20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Heading1"/>
        <w:spacing w:before="171" w:after="0"/>
        <w:ind w:left="0" w:right="200" w:hanging="0"/>
        <w:jc w:val="left"/>
        <w:rPr/>
      </w:pPr>
      <w:r>
        <w:rPr/>
        <w:t xml:space="preserve">    </w:t>
      </w:r>
      <w:r>
        <w:rPr/>
        <w:t>I.-</w:t>
      </w:r>
      <w:r>
        <w:rPr>
          <w:spacing w:val="-7"/>
        </w:rPr>
        <w:t xml:space="preserve"> </w:t>
      </w:r>
      <w:r>
        <w:rPr/>
        <w:t>COMPLETAR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  <w:tab w:val="left" w:pos="4381" w:leader="dot"/>
        </w:tabs>
        <w:spacing w:lineRule="auto" w:line="240" w:before="133" w:after="0"/>
        <w:ind w:left="680" w:right="0" w:hanging="196"/>
        <w:jc w:val="left"/>
        <w:rPr>
          <w:sz w:val="18"/>
        </w:rPr>
      </w:pPr>
      <w:r>
        <w:rPr>
          <w:sz w:val="18"/>
        </w:rPr>
        <w:t>El vector desplazamiento es…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de la trayectoria que siga la partícula en su movimiento.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118" w:after="0"/>
        <w:ind w:left="679" w:right="0" w:hanging="0"/>
        <w:jc w:val="left"/>
        <w:rPr>
          <w:sz w:val="18"/>
        </w:rPr>
      </w:pPr>
      <w:r>
        <w:rPr>
          <w:rFonts w:ascii="Arial" w:hAnsi="Arial"/>
          <w:b/>
          <w:sz w:val="18"/>
        </w:rPr>
        <w:t xml:space="preserve">Respuesta: </w:t>
      </w:r>
      <w:r>
        <w:rPr>
          <w:sz w:val="18"/>
        </w:rPr>
        <w:t>perpendicular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  <w:tab w:val="left" w:pos="2150" w:leader="dot"/>
        </w:tabs>
        <w:spacing w:lineRule="auto" w:line="379" w:before="133" w:after="0"/>
        <w:ind w:left="679" w:right="742" w:hanging="195"/>
        <w:jc w:val="left"/>
        <w:rPr>
          <w:sz w:val="18"/>
        </w:rPr>
      </w:pPr>
      <w:r>
        <w:rPr>
          <w:sz w:val="18"/>
        </w:rPr>
        <w:t>La distancia recorrida por una partícula es igual al módulo del desplazamiento, siempre que la trayectoria</w:t>
      </w:r>
      <w:r>
        <w:rPr>
          <w:spacing w:val="-47"/>
          <w:sz w:val="18"/>
        </w:rPr>
        <w:t xml:space="preserve"> </w:t>
      </w:r>
      <w:r>
        <w:rPr>
          <w:sz w:val="18"/>
        </w:rPr>
        <w:t>sea…</w:t>
      </w:r>
      <w:r>
        <w:rPr>
          <w:rFonts w:ascii="Times New Roman" w:hAnsi="Times New Roman"/>
          <w:sz w:val="18"/>
        </w:rPr>
        <w:tab/>
      </w:r>
      <w:r>
        <w:rPr>
          <w:sz w:val="18"/>
        </w:rPr>
        <w:t>y no existan cambios en el sentido del movimiento.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Normal"/>
        <w:spacing w:before="0" w:after="0"/>
        <w:ind w:left="679" w:right="0" w:hanging="0"/>
        <w:jc w:val="left"/>
        <w:rPr>
          <w:sz w:val="18"/>
        </w:rPr>
      </w:pPr>
      <w:r>
        <w:rPr>
          <w:rFonts w:ascii="Arial" w:hAnsi="Arial"/>
          <w:b/>
          <w:sz w:val="18"/>
        </w:rPr>
        <w:t xml:space="preserve">Respuesta: </w:t>
      </w:r>
      <w:r>
        <w:rPr>
          <w:sz w:val="18"/>
        </w:rPr>
        <w:t>rectilínea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40" w:before="133" w:after="0"/>
        <w:ind w:left="680" w:right="0" w:hanging="196"/>
        <w:jc w:val="left"/>
        <w:rPr>
          <w:sz w:val="18"/>
        </w:rPr>
      </w:pPr>
      <w:r>
        <w:rPr>
          <w:sz w:val="18"/>
        </w:rPr>
        <w:t>Si una partícula se mueve con velocidad constante, su aceleración es igual a………………..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133" w:after="0"/>
        <w:ind w:left="679" w:right="0" w:hanging="0"/>
        <w:jc w:val="left"/>
        <w:rPr>
          <w:sz w:val="18"/>
        </w:rPr>
      </w:pPr>
      <w:r>
        <w:rPr>
          <w:rFonts w:ascii="Arial" w:hAnsi="Arial"/>
          <w:b/>
          <w:sz w:val="18"/>
        </w:rPr>
        <w:t xml:space="preserve">Respuesta: </w:t>
      </w:r>
      <w:r>
        <w:rPr>
          <w:sz w:val="18"/>
        </w:rPr>
        <w:t>cero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40" w:before="118" w:after="0"/>
        <w:ind w:left="680" w:right="0" w:hanging="196"/>
        <w:jc w:val="left"/>
        <w:rPr>
          <w:sz w:val="18"/>
        </w:rPr>
      </w:pPr>
      <w:r>
        <w:rPr>
          <w:sz w:val="18"/>
        </w:rPr>
        <w:t>En el movimiento rectilíneo uniforme la velocidad es…………..………..y la aceleración es……….……….…..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133" w:after="0"/>
        <w:ind w:left="679" w:right="0" w:hanging="0"/>
        <w:jc w:val="left"/>
        <w:rPr>
          <w:sz w:val="18"/>
        </w:rPr>
      </w:pPr>
      <w:r>
        <w:rPr>
          <w:rFonts w:ascii="Arial" w:hAnsi="Arial"/>
          <w:b/>
          <w:sz w:val="18"/>
        </w:rPr>
        <w:t xml:space="preserve">Respuesta: </w:t>
      </w:r>
      <w:r>
        <w:rPr>
          <w:sz w:val="18"/>
        </w:rPr>
        <w:t>constante, cero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  <w:tab w:val="left" w:pos="5420" w:leader="dot"/>
        </w:tabs>
        <w:spacing w:lineRule="auto" w:line="379" w:before="118" w:after="0"/>
        <w:ind w:left="679" w:right="222" w:hanging="195"/>
        <w:jc w:val="left"/>
        <w:rPr>
          <w:sz w:val="18"/>
        </w:rPr>
      </w:pPr>
      <w:r>
        <w:rPr>
          <w:sz w:val="18"/>
        </w:rPr>
        <w:t>Si en un movimiento rectilíneo, el módulo de la velocidad cambia valores iguales en intervalo de tiempo iguales,</w:t>
      </w:r>
      <w:r>
        <w:rPr>
          <w:spacing w:val="-48"/>
          <w:sz w:val="18"/>
        </w:rPr>
        <w:t xml:space="preserve"> </w:t>
      </w:r>
      <w:r>
        <w:rPr>
          <w:sz w:val="18"/>
        </w:rPr>
        <w:t>el movimiento es…</w:t>
      </w:r>
      <w:r>
        <w:rPr>
          <w:rFonts w:ascii="Times New Roman" w:hAnsi="Times New Roman"/>
          <w:sz w:val="18"/>
        </w:rPr>
        <w:tab/>
      </w:r>
      <w:r>
        <w:rPr>
          <w:rFonts w:ascii="Arial" w:hAnsi="Arial"/>
          <w:b/>
          <w:sz w:val="18"/>
        </w:rPr>
        <w:t xml:space="preserve">Respuesta: </w:t>
      </w:r>
      <w:r>
        <w:rPr>
          <w:sz w:val="18"/>
        </w:rPr>
        <w:t>uniformemente variado</w:t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1"/>
        <w:spacing w:lineRule="auto" w:line="379"/>
        <w:ind w:left="203" w:right="200" w:hanging="0"/>
        <w:rPr/>
      </w:pPr>
      <w:r>
        <w:rPr/>
        <w:t>II: Subraye la respuesta correcta, en los enunciados que se presentan a continuación. Justifique su respuesta</w:t>
      </w:r>
      <w:r>
        <w:rPr>
          <w:spacing w:val="-47"/>
        </w:rPr>
        <w:t xml:space="preserve"> </w:t>
      </w:r>
      <w:r>
        <w:rPr/>
        <w:t>en todos los casos.</w:t>
      </w:r>
    </w:p>
    <w:p>
      <w:pPr>
        <w:pStyle w:val="TextBody"/>
        <w:spacing w:before="9" w:after="0"/>
        <w:rPr>
          <w:rFonts w:ascii="Arial" w:hAnsi="Arial"/>
          <w:b/>
          <w:b/>
          <w:sz w:val="19"/>
        </w:rPr>
      </w:pPr>
      <w:r>
        <w:rPr>
          <w:rFonts w:ascii="Tahoma" w:hAnsi="Tahoma"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379" w:before="122" w:after="0"/>
        <w:ind w:left="679" w:right="942" w:hanging="195"/>
        <w:jc w:val="left"/>
        <w:rPr>
          <w:sz w:val="18"/>
        </w:rPr>
      </w:pPr>
      <w:r>
        <w:rPr>
          <w:sz w:val="18"/>
        </w:rPr>
        <w:t>¿Bajo cuáles de las siguientes condiciones está la magnitud de la velocidad promedio de una partícula</w:t>
      </w:r>
      <w:r>
        <w:rPr>
          <w:spacing w:val="-48"/>
          <w:sz w:val="18"/>
        </w:rPr>
        <w:t xml:space="preserve"> </w:t>
      </w:r>
      <w:r>
        <w:rPr>
          <w:sz w:val="18"/>
        </w:rPr>
        <w:t>moviéndose en una dimensión más pequeña que la rapidez promedio en el mismo intervalo?</w:t>
      </w:r>
    </w:p>
    <w:p>
      <w:pPr>
        <w:pStyle w:val="TextBody"/>
        <w:spacing w:before="8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" w:after="0"/>
        <w:ind w:left="1280" w:right="0" w:hanging="196"/>
        <w:jc w:val="left"/>
        <w:rPr>
          <w:sz w:val="18"/>
        </w:rPr>
      </w:pPr>
      <w:r>
        <w:rPr>
          <w:sz w:val="18"/>
        </w:rPr>
        <w:t>Una</w:t>
      </w:r>
      <w:r>
        <w:rPr>
          <w:spacing w:val="-9"/>
          <w:sz w:val="18"/>
        </w:rPr>
        <w:t xml:space="preserve"> </w:t>
      </w:r>
      <w:r>
        <w:rPr>
          <w:sz w:val="18"/>
        </w:rPr>
        <w:t>partícula</w:t>
      </w:r>
      <w:r>
        <w:rPr>
          <w:spacing w:val="-9"/>
          <w:sz w:val="18"/>
        </w:rPr>
        <w:t xml:space="preserve"> </w:t>
      </w:r>
      <w:r>
        <w:rPr>
          <w:sz w:val="18"/>
        </w:rPr>
        <w:t>se</w:t>
      </w:r>
      <w:r>
        <w:rPr>
          <w:spacing w:val="-8"/>
          <w:sz w:val="18"/>
        </w:rPr>
        <w:t xml:space="preserve"> </w:t>
      </w:r>
      <w:r>
        <w:rPr>
          <w:sz w:val="18"/>
        </w:rPr>
        <w:t>mueve</w:t>
      </w:r>
      <w:r>
        <w:rPr>
          <w:spacing w:val="-9"/>
          <w:sz w:val="18"/>
        </w:rPr>
        <w:t xml:space="preserve"> </w:t>
      </w:r>
      <w:r>
        <w:rPr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dirección</w:t>
      </w:r>
      <w:r>
        <w:rPr>
          <w:spacing w:val="-9"/>
          <w:sz w:val="18"/>
        </w:rPr>
        <w:t xml:space="preserve"> </w:t>
      </w:r>
      <w:r>
        <w:rPr>
          <w:sz w:val="18"/>
        </w:rPr>
        <w:t>+</w:t>
      </w:r>
      <w:r>
        <w:rPr>
          <w:rFonts w:eastAsia="Tahoma" w:ascii="Tahoma" w:hAnsi="Tahoma"/>
          <w:sz w:val="18"/>
        </w:rPr>
        <w:t>𝑥</w:t>
      </w:r>
      <w:r>
        <w:rPr>
          <w:rFonts w:eastAsia="Tahoma" w:ascii="Tahoma" w:hAnsi="Tahoma"/>
          <w:spacing w:val="-12"/>
          <w:sz w:val="18"/>
        </w:rPr>
        <w:t xml:space="preserve"> </w:t>
      </w:r>
      <w:r>
        <w:rPr>
          <w:sz w:val="18"/>
        </w:rPr>
        <w:t>sin</w:t>
      </w:r>
      <w:r>
        <w:rPr>
          <w:spacing w:val="-9"/>
          <w:sz w:val="18"/>
        </w:rPr>
        <w:t xml:space="preserve"> </w:t>
      </w:r>
      <w:r>
        <w:rPr>
          <w:sz w:val="18"/>
        </w:rPr>
        <w:t>regresar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11" w:after="0"/>
        <w:ind w:left="1280" w:right="0" w:hanging="196"/>
        <w:jc w:val="left"/>
        <w:rPr>
          <w:sz w:val="18"/>
        </w:rPr>
      </w:pPr>
      <w:r>
        <w:rPr>
          <w:w w:val="95"/>
          <w:sz w:val="18"/>
        </w:rPr>
        <w:t>Una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partícula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se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mueve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en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la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dirección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−</w:t>
      </w:r>
      <w:r>
        <w:rPr>
          <w:rFonts w:eastAsia="Tahoma" w:ascii="Tahoma" w:hAnsi="Tahoma"/>
          <w:w w:val="95"/>
          <w:sz w:val="18"/>
        </w:rPr>
        <w:t>𝑥</w:t>
      </w:r>
      <w:r>
        <w:rPr>
          <w:rFonts w:eastAsia="Tahoma" w:ascii="Tahoma" w:hAnsi="Tahoma"/>
          <w:spacing w:val="5"/>
          <w:w w:val="95"/>
          <w:sz w:val="18"/>
        </w:rPr>
        <w:t xml:space="preserve"> </w:t>
      </w:r>
      <w:r>
        <w:rPr>
          <w:w w:val="95"/>
          <w:sz w:val="18"/>
        </w:rPr>
        <w:t>sin</w:t>
      </w:r>
      <w:r>
        <w:rPr>
          <w:spacing w:val="9"/>
          <w:w w:val="95"/>
          <w:sz w:val="18"/>
        </w:rPr>
        <w:t xml:space="preserve"> </w:t>
      </w:r>
      <w:r>
        <w:rPr>
          <w:w w:val="95"/>
          <w:sz w:val="18"/>
        </w:rPr>
        <w:t>regresar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66" w:after="0"/>
        <w:ind w:left="1280" w:right="0" w:hanging="196"/>
        <w:jc w:val="left"/>
        <w:rPr>
          <w:sz w:val="18"/>
        </w:rPr>
      </w:pPr>
      <w:r>
        <w:rPr>
          <w:sz w:val="18"/>
        </w:rPr>
        <w:t>Una</w:t>
      </w:r>
      <w:r>
        <w:rPr>
          <w:spacing w:val="-6"/>
          <w:sz w:val="18"/>
        </w:rPr>
        <w:t xml:space="preserve"> </w:t>
      </w:r>
      <w:r>
        <w:rPr>
          <w:sz w:val="18"/>
        </w:rPr>
        <w:t>partícula</w:t>
      </w:r>
      <w:r>
        <w:rPr>
          <w:spacing w:val="-5"/>
          <w:sz w:val="18"/>
        </w:rPr>
        <w:t xml:space="preserve"> </w:t>
      </w:r>
      <w:r>
        <w:rPr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z w:val="18"/>
        </w:rPr>
        <w:t>mueve</w:t>
      </w:r>
      <w:r>
        <w:rPr>
          <w:spacing w:val="-5"/>
          <w:sz w:val="18"/>
        </w:rPr>
        <w:t xml:space="preserve"> </w:t>
      </w:r>
      <w:r>
        <w:rPr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sz w:val="18"/>
        </w:rPr>
        <w:t>dirección</w:t>
      </w:r>
      <w:r>
        <w:rPr>
          <w:spacing w:val="-5"/>
          <w:sz w:val="18"/>
        </w:rPr>
        <w:t xml:space="preserve"> </w:t>
      </w:r>
      <w:r>
        <w:rPr>
          <w:sz w:val="18"/>
        </w:rPr>
        <w:t>+</w:t>
      </w:r>
      <w:r>
        <w:rPr>
          <w:rFonts w:eastAsia="Tahoma" w:ascii="Tahoma" w:hAnsi="Tahoma"/>
          <w:sz w:val="18"/>
        </w:rPr>
        <w:t>𝑥</w:t>
      </w:r>
      <w:r>
        <w:rPr>
          <w:rFonts w:eastAsia="Tahoma" w:ascii="Tahoma" w:hAnsi="Tahoma"/>
          <w:spacing w:val="-9"/>
          <w:sz w:val="18"/>
        </w:rPr>
        <w:t xml:space="preserve"> </w:t>
      </w:r>
      <w:r>
        <w:rPr>
          <w:sz w:val="18"/>
        </w:rPr>
        <w:t>y</w:t>
      </w:r>
      <w:r>
        <w:rPr>
          <w:spacing w:val="-5"/>
          <w:sz w:val="18"/>
        </w:rPr>
        <w:t xml:space="preserve"> </w:t>
      </w:r>
      <w:r>
        <w:rPr>
          <w:sz w:val="18"/>
        </w:rPr>
        <w:t>luego</w:t>
      </w:r>
      <w:r>
        <w:rPr>
          <w:spacing w:val="-5"/>
          <w:sz w:val="18"/>
        </w:rPr>
        <w:t xml:space="preserve"> </w:t>
      </w:r>
      <w:r>
        <w:rPr>
          <w:sz w:val="18"/>
        </w:rPr>
        <w:t>invierte</w:t>
      </w:r>
      <w:r>
        <w:rPr>
          <w:spacing w:val="-5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dirección</w:t>
      </w:r>
      <w:r>
        <w:rPr>
          <w:spacing w:val="-5"/>
          <w:sz w:val="18"/>
        </w:rPr>
        <w:t xml:space="preserve"> </w:t>
      </w:r>
      <w:r>
        <w:rPr>
          <w:sz w:val="18"/>
        </w:rPr>
        <w:t>del</w:t>
      </w:r>
      <w:r>
        <w:rPr>
          <w:spacing w:val="-5"/>
          <w:sz w:val="18"/>
        </w:rPr>
        <w:t xml:space="preserve"> </w:t>
      </w:r>
      <w:r>
        <w:rPr>
          <w:sz w:val="18"/>
        </w:rPr>
        <w:t>movimiento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1" w:after="0"/>
        <w:ind w:left="679" w:right="0" w:hanging="0"/>
        <w:rPr/>
      </w:pPr>
      <w:r>
        <w:rPr>
          <w:rFonts w:eastAsia="Arial" w:ascii="Arial" w:hAnsi="Arial"/>
          <w:b/>
          <w:w w:val="95"/>
        </w:rPr>
        <w:t>Respuesta:</w:t>
      </w:r>
      <w:r>
        <w:rPr>
          <w:rFonts w:eastAsia="Arial" w:ascii="Arial" w:hAnsi="Arial"/>
          <w:b/>
          <w:spacing w:val="11"/>
          <w:w w:val="95"/>
        </w:rPr>
        <w:t xml:space="preserve"> </w:t>
      </w:r>
      <w:r>
        <w:rPr>
          <w:w w:val="95"/>
        </w:rPr>
        <w:t>b)</w:t>
      </w:r>
      <w:r>
        <w:rPr>
          <w:spacing w:val="11"/>
          <w:w w:val="95"/>
        </w:rPr>
        <w:t xml:space="preserve"> </w:t>
      </w:r>
      <w:r>
        <w:rPr>
          <w:w w:val="95"/>
        </w:rPr>
        <w:t>Una</w:t>
      </w:r>
      <w:r>
        <w:rPr>
          <w:spacing w:val="11"/>
          <w:w w:val="95"/>
        </w:rPr>
        <w:t xml:space="preserve"> </w:t>
      </w:r>
      <w:r>
        <w:rPr>
          <w:w w:val="95"/>
        </w:rPr>
        <w:t>partícula</w:t>
      </w:r>
      <w:r>
        <w:rPr>
          <w:spacing w:val="11"/>
          <w:w w:val="95"/>
        </w:rPr>
        <w:t xml:space="preserve"> </w:t>
      </w:r>
      <w:r>
        <w:rPr>
          <w:w w:val="95"/>
        </w:rPr>
        <w:t>se</w:t>
      </w:r>
      <w:r>
        <w:rPr>
          <w:spacing w:val="12"/>
          <w:w w:val="95"/>
        </w:rPr>
        <w:t xml:space="preserve"> </w:t>
      </w:r>
      <w:r>
        <w:rPr>
          <w:w w:val="95"/>
        </w:rPr>
        <w:t>mueve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1"/>
          <w:w w:val="95"/>
        </w:rPr>
        <w:t xml:space="preserve"> </w:t>
      </w:r>
      <w:r>
        <w:rPr>
          <w:w w:val="95"/>
        </w:rPr>
        <w:t>dirección</w:t>
      </w:r>
      <w:r>
        <w:rPr>
          <w:spacing w:val="11"/>
          <w:w w:val="95"/>
        </w:rPr>
        <w:t xml:space="preserve"> </w:t>
      </w:r>
      <w:r>
        <w:rPr>
          <w:w w:val="95"/>
        </w:rPr>
        <w:t>−</w:t>
      </w:r>
      <w:r>
        <w:rPr>
          <w:rFonts w:eastAsia="Tahoma" w:ascii="Tahoma" w:hAnsi="Tahoma"/>
          <w:w w:val="95"/>
        </w:rPr>
        <w:t>𝑥</w:t>
      </w:r>
      <w:r>
        <w:rPr>
          <w:rFonts w:eastAsia="Tahoma" w:ascii="Tahoma" w:hAnsi="Tahoma"/>
          <w:spacing w:val="9"/>
          <w:w w:val="95"/>
        </w:rPr>
        <w:t xml:space="preserve"> </w:t>
      </w:r>
      <w:r>
        <w:rPr>
          <w:w w:val="95"/>
        </w:rPr>
        <w:t>sin</w:t>
      </w:r>
      <w:r>
        <w:rPr>
          <w:spacing w:val="12"/>
          <w:w w:val="95"/>
        </w:rPr>
        <w:t xml:space="preserve"> </w:t>
      </w:r>
      <w:r>
        <w:rPr>
          <w:w w:val="95"/>
        </w:rPr>
        <w:t>regresar</w:t>
      </w:r>
    </w:p>
    <w:p>
      <w:pPr>
        <w:pStyle w:val="TextBody"/>
        <w:rPr>
          <w:sz w:val="20"/>
        </w:rPr>
      </w:pPr>
      <w:r>
        <w:rPr>
          <w:sz w:val="20"/>
        </w:rPr>
      </w:r>
      <w:r>
        <w:br w:type="page"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379" w:before="133" w:after="0"/>
        <w:ind w:left="679" w:right="482" w:hanging="195"/>
        <w:jc w:val="left"/>
        <w:rPr>
          <w:sz w:val="18"/>
        </w:rPr>
      </w:pPr>
      <w:r>
        <w:rPr>
          <w:sz w:val="18"/>
        </w:rPr>
        <w:t>Si un auto se mueve hacia el este y reduce su velocidad ¿Cuál es la dirección de la fuerza sobre el auto que</w:t>
      </w:r>
      <w:r>
        <w:rPr>
          <w:spacing w:val="-48"/>
          <w:sz w:val="18"/>
        </w:rPr>
        <w:t xml:space="preserve"> </w:t>
      </w:r>
      <w:r>
        <w:rPr>
          <w:sz w:val="18"/>
        </w:rPr>
        <w:t>hace que reduzca su velocidad?</w:t>
      </w:r>
    </w:p>
    <w:p>
      <w:pPr>
        <w:pStyle w:val="TextBody"/>
        <w:spacing w:before="8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379"/>
        <w:ind w:left="679" w:right="335" w:hanging="0"/>
        <w:rPr/>
      </w:pPr>
      <w:r>
        <w:rPr>
          <w:rFonts w:ascii="Arial" w:hAnsi="Arial"/>
          <w:b/>
        </w:rPr>
        <w:t xml:space="preserve">Respuesta: </w:t>
      </w:r>
      <w:r>
        <w:rPr/>
        <w:t>La dirección de la fuerza que hace que el auto reduzca su velocidad es opuesta a la dirección del</w:t>
      </w:r>
      <w:r>
        <w:rPr>
          <w:spacing w:val="-47"/>
        </w:rPr>
        <w:t xml:space="preserve"> </w:t>
      </w:r>
      <w:r>
        <w:rPr/>
        <w:t>movimiento,</w:t>
      </w:r>
      <w:r>
        <w:rPr>
          <w:spacing w:val="-1"/>
        </w:rPr>
        <w:t xml:space="preserve"> </w:t>
      </w:r>
      <w:r>
        <w:rPr/>
        <w:t>es decir, hacia el oeste.</w:t>
      </w:r>
    </w:p>
    <w:p>
      <w:pPr>
        <w:pStyle w:val="TextBody"/>
        <w:spacing w:lineRule="auto" w:line="379"/>
        <w:ind w:left="679" w:right="335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40" w:before="0" w:after="0"/>
        <w:ind w:left="680" w:right="0" w:hanging="196"/>
        <w:jc w:val="left"/>
        <w:rPr>
          <w:sz w:val="18"/>
        </w:rPr>
      </w:pPr>
      <w:r>
        <w:rPr>
          <w:sz w:val="18"/>
        </w:rPr>
        <w:t>¿Cuáles de los siguientes enunciados son verdaderos?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18" w:after="0"/>
        <w:ind w:left="1280" w:right="0" w:hanging="196"/>
        <w:jc w:val="left"/>
        <w:rPr>
          <w:sz w:val="18"/>
        </w:rPr>
      </w:pPr>
      <w:r>
        <w:rPr>
          <w:sz w:val="18"/>
        </w:rPr>
        <w:t>Si un auto se desplaza hacia el este, su aceleración es hacia el este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23" w:after="0"/>
        <w:ind w:left="1280" w:right="0" w:hanging="196"/>
        <w:jc w:val="left"/>
        <w:rPr>
          <w:sz w:val="18"/>
        </w:rPr>
      </w:pPr>
      <w:r>
        <w:rPr>
          <w:sz w:val="18"/>
        </w:rPr>
        <w:t>Si un auto reduce su velocidad, su aceleración debe ser negativa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23" w:after="0"/>
        <w:ind w:left="1280" w:right="0" w:hanging="196"/>
        <w:jc w:val="left"/>
        <w:rPr>
          <w:sz w:val="18"/>
        </w:rPr>
      </w:pPr>
      <w:r>
        <w:rPr>
          <w:sz w:val="18"/>
        </w:rPr>
        <w:t>Una partícula con aceleración constante nunca puede detenerse y permanecer detenida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TextBody"/>
        <w:ind w:left="679" w:right="0" w:hanging="0"/>
        <w:rPr/>
      </w:pPr>
      <w:r>
        <w:rPr>
          <w:rFonts w:ascii="Arial" w:hAnsi="Arial"/>
          <w:b/>
        </w:rPr>
        <w:t xml:space="preserve">Respuesta: </w:t>
      </w:r>
      <w:r>
        <w:rPr/>
        <w:t>b) Si un auto reduce su velocidad, su aceleración debe ser negativa 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40" w:before="133" w:after="0"/>
        <w:ind w:left="680" w:right="0" w:hanging="301"/>
        <w:jc w:val="left"/>
        <w:rPr>
          <w:sz w:val="18"/>
        </w:rPr>
      </w:pPr>
      <w:r>
        <w:rPr>
          <w:sz w:val="18"/>
        </w:rPr>
        <w:t>Una pelota se lanza hacia arriba. Cuando la pelota está en caída libre, la aceleración: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33" w:after="0"/>
        <w:ind w:left="1280" w:right="0" w:hanging="196"/>
        <w:jc w:val="left"/>
        <w:rPr>
          <w:sz w:val="18"/>
        </w:rPr>
      </w:pPr>
      <w:r>
        <w:rPr>
          <w:sz w:val="18"/>
        </w:rPr>
        <w:t>Aumenta c) aumenta y luego disminuye e) permanece constante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23" w:after="0"/>
        <w:ind w:left="1280" w:right="0" w:hanging="196"/>
        <w:jc w:val="left"/>
        <w:rPr>
          <w:sz w:val="18"/>
        </w:rPr>
      </w:pPr>
      <w:r>
        <w:rPr>
          <w:sz w:val="18"/>
        </w:rPr>
        <w:t>Disminuye d) disminuye y luego aumenta</w:t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679" w:right="0" w:hanging="0"/>
        <w:jc w:val="left"/>
        <w:rPr>
          <w:sz w:val="18"/>
        </w:rPr>
      </w:pPr>
      <w:r>
        <w:rPr>
          <w:rFonts w:ascii="Arial" w:hAnsi="Arial"/>
          <w:b/>
          <w:sz w:val="18"/>
        </w:rPr>
        <w:t xml:space="preserve">Respuesta: </w:t>
      </w:r>
      <w:r>
        <w:rPr>
          <w:sz w:val="18"/>
        </w:rPr>
        <w:t>e) permanece constante 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80" w:leader="none"/>
        </w:tabs>
        <w:spacing w:lineRule="auto" w:line="240" w:before="118" w:after="0"/>
        <w:ind w:left="680" w:right="0" w:hanging="286"/>
        <w:jc w:val="left"/>
        <w:rPr>
          <w:sz w:val="18"/>
        </w:rPr>
      </w:pPr>
      <w:r>
        <w:rPr>
          <w:sz w:val="18"/>
        </w:rPr>
        <w:t>Después que una pelota es lanzada hacia arriba y está en el aire, su velocidad: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33" w:after="0"/>
        <w:ind w:left="1280" w:right="0" w:hanging="196"/>
        <w:jc w:val="left"/>
        <w:rPr>
          <w:sz w:val="18"/>
        </w:rPr>
      </w:pPr>
      <w:r>
        <w:rPr>
          <w:sz w:val="18"/>
        </w:rPr>
        <w:t>Aumenta c) aumenta y luego disminuye e) permanece constante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280" w:leader="none"/>
        </w:tabs>
        <w:spacing w:lineRule="auto" w:line="240" w:before="124" w:after="0"/>
        <w:ind w:left="1280" w:right="0" w:hanging="196"/>
        <w:jc w:val="left"/>
        <w:rPr>
          <w:sz w:val="18"/>
        </w:rPr>
      </w:pPr>
      <w:r>
        <w:rPr>
          <w:sz w:val="18"/>
        </w:rPr>
        <w:t>Disminuye d) disminuye y luego aumenta</w:t>
      </w:r>
    </w:p>
    <w:p>
      <w:pPr>
        <w:pStyle w:val="TextBody"/>
        <w:spacing w:before="3" w:after="0"/>
        <w:rPr>
          <w:sz w:val="26"/>
        </w:rPr>
      </w:pPr>
      <w:r>
        <w:rPr>
          <w:sz w:val="26"/>
        </w:rPr>
      </w:r>
    </w:p>
    <w:p>
      <w:pPr>
        <w:pStyle w:val="Normal"/>
        <w:spacing w:before="1" w:after="0"/>
        <w:ind w:left="679" w:right="0" w:hanging="0"/>
        <w:jc w:val="left"/>
        <w:rPr>
          <w:sz w:val="18"/>
        </w:rPr>
      </w:pPr>
      <w:r>
        <w:rPr>
          <w:rFonts w:ascii="Arial" w:hAnsi="Arial"/>
          <w:b/>
          <w:sz w:val="18"/>
        </w:rPr>
        <w:t xml:space="preserve">Respuesta: </w:t>
      </w:r>
      <w:r>
        <w:rPr>
          <w:sz w:val="18"/>
        </w:rPr>
        <w:t>b) Disminuye .</w:t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0" w:after="0"/>
        <w:ind w:left="379" w:right="0" w:hanging="0"/>
        <w:jc w:val="left"/>
        <w:rPr>
          <w:sz w:val="18"/>
        </w:rPr>
      </w:pPr>
      <w:r>
        <w:rPr>
          <w:sz w:val="18"/>
        </w:rPr>
        <w:t>1</w:t>
      </w:r>
      <w:r>
        <w:rPr>
          <w:sz w:val="18"/>
        </w:rPr>
        <w:t>1</w:t>
      </w:r>
      <w:r>
        <w:rPr>
          <w:sz w:val="18"/>
        </w:rPr>
        <w:t>. Una aceleración nula quiere decir que la velocidad: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0" w:after="0"/>
        <w:ind w:left="379" w:right="0" w:hanging="0"/>
        <w:jc w:val="left"/>
        <w:rPr>
          <w:sz w:val="1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80" w:leader="none"/>
        </w:tabs>
        <w:spacing w:lineRule="auto" w:line="240" w:before="0" w:after="0"/>
        <w:ind w:left="680" w:right="0" w:hanging="0"/>
        <w:jc w:val="left"/>
        <w:rPr>
          <w:sz w:val="18"/>
        </w:rPr>
      </w:pPr>
      <w:r>
        <w:rPr>
          <w:sz w:val="18"/>
        </w:rPr>
        <w:t>a. Aumenta b) Es cero c) Es constante d) NA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679" w:right="0" w:hanging="0"/>
        <w:jc w:val="left"/>
        <w:rPr>
          <w:sz w:val="18"/>
        </w:rPr>
      </w:pPr>
      <w:r>
        <w:rPr>
          <w:rFonts w:eastAsia="Arial" w:ascii="Arial" w:hAnsi="Arial"/>
          <w:b/>
          <w:sz w:val="18"/>
        </w:rPr>
        <w:t xml:space="preserve">Respuesta: </w:t>
      </w:r>
      <w:r>
        <w:rPr>
          <w:rFonts w:eastAsia="Arial" w:ascii="Arial" w:hAnsi="Arial"/>
          <w:b/>
          <w:sz w:val="18"/>
        </w:rPr>
        <w:t xml:space="preserve">c) </w:t>
      </w:r>
      <w:r>
        <w:rPr>
          <w:rFonts w:eastAsia="Arial" w:ascii="Arial" w:hAnsi="Arial"/>
          <w:b w:val="false"/>
          <w:bCs w:val="false"/>
          <w:sz w:val="18"/>
        </w:rPr>
        <w:t>Es constante</w:t>
      </w:r>
    </w:p>
    <w:sectPr>
      <w:type w:val="nextPage"/>
      <w:pgSz w:w="11906" w:h="16838"/>
      <w:pgMar w:left="1040" w:right="1040" w:gutter="0" w:header="0" w:top="1120" w:footer="0" w:bottom="28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80" w:hanging="195"/>
      </w:pPr>
      <w:rPr>
        <w:sz w:val="18"/>
        <w:spacing w:val="-11"/>
        <w:szCs w:val="18"/>
        <w:w w:val="91"/>
        <w:rFonts w:ascii="Arial MT" w:hAnsi="Arial MT" w:eastAsia="Arial MT" w:cs="Arial MT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80" w:hanging="195"/>
      </w:pPr>
      <w:rPr>
        <w:sz w:val="18"/>
        <w:spacing w:val="-11"/>
        <w:szCs w:val="18"/>
        <w:w w:val="100"/>
        <w:rFonts w:ascii="Arial MT" w:hAnsi="Arial MT"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8" w:hanging="19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7" w:hanging="19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6" w:hanging="19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5" w:hanging="19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24" w:hanging="19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2" w:hanging="19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1" w:hanging="195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200" w:right="200" w:hanging="0"/>
      <w:jc w:val="center"/>
      <w:outlineLvl w:val="1"/>
    </w:pPr>
    <w:rPr>
      <w:rFonts w:ascii="Arial" w:hAnsi="Arial" w:eastAsia="Arial" w:cs="Arial"/>
      <w:b/>
      <w:bCs/>
      <w:sz w:val="18"/>
      <w:szCs w:val="18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56" w:after="0"/>
      <w:ind w:left="200" w:right="200" w:hanging="0"/>
      <w:jc w:val="center"/>
    </w:pPr>
    <w:rPr>
      <w:rFonts w:ascii="Arial MT" w:hAnsi="Arial MT" w:eastAsia="Arial MT" w:cs="Arial MT"/>
      <w:sz w:val="72"/>
      <w:szCs w:val="7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18" w:after="0"/>
      <w:ind w:left="1280" w:right="0" w:hanging="196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</Pages>
  <Words>435</Words>
  <Characters>2247</Characters>
  <CharactersWithSpaces>2629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2024-02-03T20:33:27Z</dcterms:created>
  <dc:creator/>
  <dc:description/>
  <dc:language>en-US</dc:language>
  <cp:lastModifiedBy/>
  <dcterms:modified xsi:type="dcterms:W3CDTF">2024-02-03T15:40:11Z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PDFCreator Online (www.pdfforge.org/online)</vt:lpwstr>
  </property>
  <property fmtid="{D5CDD505-2E9C-101B-9397-08002B2CF9AE}" pid="4" name="LastSaved">
    <vt:filetime>2024-02-03T00:00:00Z</vt:filetime>
  </property>
</Properties>
</file>