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CC" w:rsidRDefault="00C026CC" w:rsidP="00C026CC">
      <w:pPr>
        <w:jc w:val="center"/>
        <w:rPr>
          <w:b/>
          <w:sz w:val="44"/>
          <w:szCs w:val="44"/>
        </w:rPr>
      </w:pPr>
    </w:p>
    <w:p w:rsidR="00C026CC" w:rsidRDefault="00C026CC" w:rsidP="00C026CC">
      <w:pPr>
        <w:jc w:val="center"/>
        <w:rPr>
          <w:b/>
          <w:sz w:val="44"/>
          <w:szCs w:val="44"/>
        </w:rPr>
      </w:pPr>
    </w:p>
    <w:p w:rsidR="00C026CC" w:rsidRPr="00BC337A" w:rsidRDefault="00C026CC" w:rsidP="00C026CC">
      <w:pPr>
        <w:jc w:val="center"/>
        <w:rPr>
          <w:b/>
          <w:noProof/>
          <w:sz w:val="44"/>
          <w:szCs w:val="44"/>
        </w:rPr>
      </w:pPr>
      <w:r>
        <w:rPr>
          <w:b/>
          <w:sz w:val="44"/>
          <w:szCs w:val="44"/>
        </w:rPr>
        <w:t>G</w:t>
      </w:r>
      <w:r>
        <w:rPr>
          <w:rFonts w:hint="eastAsia"/>
          <w:b/>
          <w:sz w:val="44"/>
          <w:szCs w:val="44"/>
        </w:rPr>
        <w:t>07</w:t>
      </w:r>
      <w:r w:rsidRPr="00273337">
        <w:rPr>
          <w:rFonts w:ascii="Arial Unicode MS" w:hAnsi="Arial Unicode MS"/>
          <w:b/>
          <w:bCs/>
          <w:sz w:val="44"/>
          <w:szCs w:val="44"/>
        </w:rPr>
        <w:t>组</w:t>
      </w:r>
      <w:r w:rsidR="00B0149C">
        <w:rPr>
          <w:rFonts w:ascii="Arial Unicode MS" w:hAnsi="Arial Unicode MS" w:hint="eastAsia"/>
          <w:b/>
          <w:bCs/>
          <w:sz w:val="44"/>
          <w:szCs w:val="44"/>
        </w:rPr>
        <w:t>代码</w:t>
      </w:r>
      <w:r w:rsidR="00B0149C">
        <w:rPr>
          <w:rFonts w:ascii="Arial Unicode MS" w:hAnsi="Arial Unicode MS"/>
          <w:b/>
          <w:bCs/>
          <w:sz w:val="44"/>
          <w:szCs w:val="44"/>
        </w:rPr>
        <w:t>清单</w:t>
      </w:r>
    </w:p>
    <w:p w:rsidR="00C026CC" w:rsidRDefault="00C026CC" w:rsidP="00C026CC">
      <w:pPr>
        <w:jc w:val="center"/>
        <w:rPr>
          <w:noProof/>
          <w:sz w:val="52"/>
        </w:rPr>
      </w:pPr>
    </w:p>
    <w:p w:rsidR="00C026CC" w:rsidRDefault="00C026CC" w:rsidP="00C026CC">
      <w:pPr>
        <w:rPr>
          <w:noProof/>
          <w:sz w:val="52"/>
        </w:rPr>
      </w:pPr>
    </w:p>
    <w:p w:rsidR="00C026CC" w:rsidRDefault="00C026CC" w:rsidP="00C026CC">
      <w:pPr>
        <w:rPr>
          <w:noProof/>
          <w:sz w:val="52"/>
        </w:rPr>
      </w:pPr>
      <w:r>
        <w:rPr>
          <w:noProof/>
          <w:sz w:val="52"/>
        </w:rPr>
        <w:drawing>
          <wp:inline distT="0" distB="0" distL="0" distR="0">
            <wp:extent cx="5082540" cy="5082540"/>
            <wp:effectExtent l="0" t="0" r="3810" b="381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 descr="项目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CC" w:rsidRDefault="00C026CC" w:rsidP="00C026CC">
      <w:pPr>
        <w:rPr>
          <w:noProof/>
          <w:sz w:val="52"/>
        </w:rPr>
      </w:pPr>
    </w:p>
    <w:p w:rsidR="00C026CC" w:rsidRPr="00273337" w:rsidRDefault="00C026CC" w:rsidP="00C026CC">
      <w:pPr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G07</w:t>
      </w:r>
      <w:r>
        <w:rPr>
          <w:rFonts w:hint="eastAsia"/>
          <w:noProof/>
          <w:sz w:val="30"/>
          <w:szCs w:val="30"/>
        </w:rPr>
        <w:t>小组：</w:t>
      </w:r>
    </w:p>
    <w:p w:rsidR="00F0273C" w:rsidRPr="00C026CC" w:rsidRDefault="00C026CC" w:rsidP="00C026CC">
      <w:pPr>
        <w:rPr>
          <w:rFonts w:ascii="宋体" w:hAnsi="宋体"/>
          <w:sz w:val="52"/>
        </w:rPr>
      </w:pPr>
      <w:r>
        <w:rPr>
          <w:rFonts w:hint="eastAsia"/>
          <w:noProof/>
          <w:sz w:val="30"/>
          <w:szCs w:val="30"/>
        </w:rPr>
        <w:t>成员：汤扬</w:t>
      </w:r>
      <w:r>
        <w:rPr>
          <w:rFonts w:hint="eastAsia"/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孙昭</w:t>
      </w:r>
      <w:r>
        <w:rPr>
          <w:rFonts w:hint="eastAsia"/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张璇</w:t>
      </w:r>
      <w:r w:rsidR="00C14C3E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8402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73C" w:rsidRDefault="00C14C3E" w:rsidP="00C026CC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277F40" w:rsidRDefault="00C14C3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96278" w:history="1">
            <w:r w:rsidR="00277F40" w:rsidRPr="0020586C">
              <w:rPr>
                <w:rStyle w:val="a5"/>
                <w:noProof/>
              </w:rPr>
              <w:t>1</w:t>
            </w:r>
            <w:r w:rsidR="00277F40" w:rsidRPr="0020586C">
              <w:rPr>
                <w:rStyle w:val="a5"/>
                <w:rFonts w:hint="eastAsia"/>
                <w:noProof/>
              </w:rPr>
              <w:t>概述</w:t>
            </w:r>
            <w:r w:rsidR="00277F40">
              <w:rPr>
                <w:noProof/>
                <w:webHidden/>
              </w:rPr>
              <w:tab/>
            </w:r>
            <w:r w:rsidR="00277F40">
              <w:rPr>
                <w:noProof/>
                <w:webHidden/>
              </w:rPr>
              <w:fldChar w:fldCharType="begin"/>
            </w:r>
            <w:r w:rsidR="00277F40">
              <w:rPr>
                <w:noProof/>
                <w:webHidden/>
              </w:rPr>
              <w:instrText xml:space="preserve"> PAGEREF _Toc501896278 \h </w:instrText>
            </w:r>
            <w:r w:rsidR="00277F40">
              <w:rPr>
                <w:noProof/>
                <w:webHidden/>
              </w:rPr>
            </w:r>
            <w:r w:rsidR="00277F40">
              <w:rPr>
                <w:noProof/>
                <w:webHidden/>
              </w:rPr>
              <w:fldChar w:fldCharType="separate"/>
            </w:r>
            <w:r w:rsidR="00277F40">
              <w:rPr>
                <w:noProof/>
                <w:webHidden/>
              </w:rPr>
              <w:t>3</w:t>
            </w:r>
            <w:r w:rsidR="00277F40"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6279" w:history="1">
            <w:r w:rsidRPr="0020586C">
              <w:rPr>
                <w:rStyle w:val="a5"/>
                <w:rFonts w:ascii="宋体" w:eastAsia="宋体" w:hAnsi="宋体"/>
                <w:noProof/>
              </w:rPr>
              <w:t>1.1</w:t>
            </w:r>
            <w:r w:rsidRPr="0020586C">
              <w:rPr>
                <w:rStyle w:val="a5"/>
                <w:rFonts w:ascii="宋体" w:eastAsia="宋体" w:hAnsi="宋体"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6280" w:history="1">
            <w:r w:rsidRPr="0020586C">
              <w:rPr>
                <w:rStyle w:val="a5"/>
                <w:rFonts w:ascii="宋体" w:eastAsia="宋体" w:hAnsi="宋体"/>
                <w:noProof/>
              </w:rPr>
              <w:t>1.2</w:t>
            </w:r>
            <w:r w:rsidRPr="0020586C">
              <w:rPr>
                <w:rStyle w:val="a5"/>
                <w:rFonts w:ascii="宋体" w:eastAsia="宋体" w:hAnsi="宋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896281" w:history="1">
            <w:r w:rsidRPr="0020586C">
              <w:rPr>
                <w:rStyle w:val="a5"/>
                <w:noProof/>
              </w:rPr>
              <w:t>2</w:t>
            </w:r>
            <w:r w:rsidRPr="0020586C">
              <w:rPr>
                <w:rStyle w:val="a5"/>
                <w:rFonts w:hint="eastAsia"/>
                <w:noProof/>
              </w:rPr>
              <w:t>详细设计描述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6282" w:history="1">
            <w:r w:rsidRPr="0020586C">
              <w:rPr>
                <w:rStyle w:val="a5"/>
                <w:noProof/>
              </w:rPr>
              <w:t>2.1</w:t>
            </w:r>
            <w:r w:rsidRPr="0020586C">
              <w:rPr>
                <w:rStyle w:val="a5"/>
                <w:rFonts w:hint="eastAsia"/>
                <w:noProof/>
              </w:rPr>
              <w:t>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896283" w:history="1">
            <w:r w:rsidRPr="0020586C">
              <w:rPr>
                <w:rStyle w:val="a5"/>
                <w:noProof/>
              </w:rPr>
              <w:t>3</w:t>
            </w:r>
            <w:r w:rsidRPr="0020586C">
              <w:rPr>
                <w:rStyle w:val="a5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6284" w:history="1">
            <w:r w:rsidRPr="0020586C">
              <w:rPr>
                <w:rStyle w:val="a5"/>
                <w:noProof/>
              </w:rPr>
              <w:t>3.1E-R</w:t>
            </w:r>
            <w:r w:rsidRPr="0020586C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6285" w:history="1">
            <w:r w:rsidRPr="0020586C">
              <w:rPr>
                <w:rStyle w:val="a5"/>
                <w:noProof/>
              </w:rPr>
              <w:t>3.2</w:t>
            </w:r>
            <w:r w:rsidRPr="0020586C">
              <w:rPr>
                <w:rStyle w:val="a5"/>
                <w:rFonts w:hint="eastAsia"/>
                <w:noProof/>
              </w:rPr>
              <w:t>数据表结构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896286" w:history="1">
            <w:r w:rsidRPr="0020586C">
              <w:rPr>
                <w:rStyle w:val="a5"/>
                <w:noProof/>
              </w:rPr>
              <w:t>4</w:t>
            </w:r>
            <w:r w:rsidRPr="0020586C">
              <w:rPr>
                <w:rStyle w:val="a5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896287" w:history="1">
            <w:r w:rsidRPr="0020586C">
              <w:rPr>
                <w:rStyle w:val="a5"/>
                <w:noProof/>
              </w:rPr>
              <w:t>5</w:t>
            </w:r>
            <w:r w:rsidRPr="0020586C">
              <w:rPr>
                <w:rStyle w:val="a5"/>
                <w:rFonts w:hint="eastAsia"/>
                <w:noProof/>
              </w:rPr>
              <w:t>编码规则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6288" w:history="1">
            <w:r w:rsidRPr="0020586C">
              <w:rPr>
                <w:rStyle w:val="a5"/>
                <w:rFonts w:ascii="宋体" w:eastAsia="宋体" w:hAnsi="宋体"/>
                <w:noProof/>
              </w:rPr>
              <w:t xml:space="preserve">5.1javascript </w:t>
            </w:r>
            <w:r w:rsidRPr="0020586C">
              <w:rPr>
                <w:rStyle w:val="a5"/>
                <w:rFonts w:ascii="宋体" w:eastAsia="宋体" w:hAnsi="宋体" w:hint="eastAsia"/>
                <w:noProof/>
              </w:rPr>
              <w:t>书写位置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896289" w:history="1">
            <w:r w:rsidRPr="0020586C">
              <w:rPr>
                <w:rStyle w:val="a5"/>
                <w:noProof/>
              </w:rPr>
              <w:t>1.</w:t>
            </w:r>
            <w:r w:rsidRPr="0020586C">
              <w:rPr>
                <w:rStyle w:val="a5"/>
                <w:rFonts w:hint="eastAsia"/>
                <w:noProof/>
              </w:rPr>
              <w:t>引入外部</w:t>
            </w:r>
            <w:r w:rsidRPr="0020586C">
              <w:rPr>
                <w:rStyle w:val="a5"/>
                <w:noProof/>
              </w:rPr>
              <w:t xml:space="preserve"> js </w:t>
            </w:r>
            <w:r w:rsidRPr="0020586C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896290" w:history="1">
            <w:r w:rsidRPr="0020586C">
              <w:rPr>
                <w:rStyle w:val="a5"/>
                <w:rFonts w:ascii="宋体" w:eastAsia="宋体" w:hAnsi="宋体"/>
                <w:noProof/>
              </w:rPr>
              <w:t>5.</w:t>
            </w:r>
            <w:r w:rsidRPr="0020586C">
              <w:rPr>
                <w:rStyle w:val="a5"/>
                <w:rFonts w:ascii="宋体" w:eastAsia="宋体" w:hAnsi="宋体" w:cstheme="majorBidi"/>
                <w:noProof/>
              </w:rPr>
              <w:t>2javascript</w:t>
            </w:r>
            <w:r w:rsidRPr="0020586C">
              <w:rPr>
                <w:rStyle w:val="a5"/>
                <w:rFonts w:ascii="宋体" w:eastAsia="宋体" w:hAnsi="宋体"/>
                <w:noProof/>
              </w:rPr>
              <w:t xml:space="preserve"> </w:t>
            </w:r>
            <w:r w:rsidRPr="0020586C">
              <w:rPr>
                <w:rStyle w:val="a5"/>
                <w:rFonts w:ascii="宋体" w:eastAsia="宋体" w:hAnsi="宋体"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896291" w:history="1">
            <w:r w:rsidRPr="0020586C">
              <w:rPr>
                <w:rStyle w:val="a5"/>
                <w:rFonts w:ascii="宋体" w:eastAsia="宋体" w:hAnsi="宋体"/>
                <w:noProof/>
              </w:rPr>
              <w:t>5.3</w:t>
            </w:r>
            <w:r w:rsidRPr="0020586C">
              <w:rPr>
                <w:rStyle w:val="a5"/>
                <w:rFonts w:ascii="宋体" w:eastAsia="宋体" w:hAnsi="宋体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896292" w:history="1">
            <w:r w:rsidRPr="0020586C">
              <w:rPr>
                <w:rStyle w:val="a5"/>
                <w:rFonts w:ascii="宋体" w:eastAsia="宋体" w:hAnsi="宋体"/>
                <w:noProof/>
              </w:rPr>
              <w:t>5.4</w:t>
            </w:r>
            <w:r w:rsidRPr="0020586C">
              <w:rPr>
                <w:rStyle w:val="a5"/>
                <w:rFonts w:ascii="宋体" w:eastAsia="宋体" w:hAnsi="宋体" w:hint="eastAsia"/>
                <w:noProof/>
              </w:rPr>
              <w:t>严格模式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896293" w:history="1">
            <w:r w:rsidRPr="0020586C">
              <w:rPr>
                <w:rStyle w:val="a5"/>
                <w:rFonts w:ascii="宋体" w:eastAsia="宋体" w:hAnsi="宋体"/>
                <w:noProof/>
              </w:rPr>
              <w:t>5.5</w:t>
            </w:r>
            <w:r w:rsidRPr="0020586C">
              <w:rPr>
                <w:rStyle w:val="a5"/>
                <w:rFonts w:ascii="宋体" w:eastAsia="宋体" w:hAnsi="宋体" w:hint="eastAsia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896294" w:history="1">
            <w:r w:rsidRPr="0020586C">
              <w:rPr>
                <w:rStyle w:val="a5"/>
                <w:rFonts w:ascii="宋体" w:eastAsia="宋体" w:hAnsi="宋体"/>
                <w:noProof/>
              </w:rPr>
              <w:t>5.6</w:t>
            </w:r>
            <w:r w:rsidRPr="0020586C">
              <w:rPr>
                <w:rStyle w:val="a5"/>
                <w:rFonts w:ascii="宋体" w:eastAsia="宋体" w:hAnsi="宋体" w:hint="eastAsia"/>
                <w:noProof/>
              </w:rPr>
              <w:t>编写规范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896295" w:history="1">
            <w:r w:rsidRPr="0020586C">
              <w:rPr>
                <w:rStyle w:val="a5"/>
                <w:rFonts w:ascii="宋体" w:eastAsia="宋体" w:hAnsi="宋体"/>
                <w:noProof/>
              </w:rPr>
              <w:t>5.7</w:t>
            </w:r>
            <w:r w:rsidRPr="0020586C">
              <w:rPr>
                <w:rStyle w:val="a5"/>
                <w:rFonts w:ascii="宋体" w:eastAsia="宋体" w:hAnsi="宋体"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0" w:rsidRDefault="00277F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1896296" w:history="1">
            <w:r w:rsidRPr="0020586C">
              <w:rPr>
                <w:rStyle w:val="a5"/>
                <w:noProof/>
              </w:rPr>
              <w:t>6</w:t>
            </w:r>
            <w:r w:rsidRPr="0020586C">
              <w:rPr>
                <w:rStyle w:val="a5"/>
                <w:rFonts w:hint="eastAsia"/>
                <w:noProof/>
              </w:rPr>
              <w:t>用户模块代码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73C" w:rsidRDefault="00C14C3E">
          <w:r>
            <w:rPr>
              <w:b/>
              <w:bCs/>
              <w:lang w:val="zh-CN"/>
            </w:rPr>
            <w:fldChar w:fldCharType="end"/>
          </w:r>
        </w:p>
      </w:sdtContent>
    </w:sdt>
    <w:p w:rsidR="00F0273C" w:rsidRDefault="00C14C3E">
      <w:pPr>
        <w:widowControl/>
        <w:jc w:val="left"/>
      </w:pPr>
      <w:r>
        <w:br w:type="page"/>
      </w:r>
    </w:p>
    <w:p w:rsidR="00F0273C" w:rsidRDefault="00F0273C"/>
    <w:p w:rsidR="00F0273C" w:rsidRDefault="00C14C3E">
      <w:pPr>
        <w:pStyle w:val="1"/>
      </w:pPr>
      <w:bookmarkStart w:id="0" w:name="_Toc501896278"/>
      <w:r>
        <w:rPr>
          <w:rFonts w:hint="eastAsia"/>
        </w:rPr>
        <w:t>1</w:t>
      </w:r>
      <w:r>
        <w:rPr>
          <w:rFonts w:hint="eastAsia"/>
        </w:rPr>
        <w:t>概述</w:t>
      </w:r>
      <w:bookmarkEnd w:id="0"/>
    </w:p>
    <w:p w:rsidR="00C026CC" w:rsidRPr="00C026CC" w:rsidRDefault="00C026CC" w:rsidP="00C026CC">
      <w:pPr>
        <w:pStyle w:val="2"/>
        <w:rPr>
          <w:rFonts w:ascii="宋体" w:eastAsia="宋体" w:hAnsi="宋体"/>
        </w:rPr>
      </w:pPr>
      <w:bookmarkStart w:id="1" w:name="_Toc506967660"/>
      <w:bookmarkStart w:id="2" w:name="_Toc501896279"/>
      <w:r>
        <w:rPr>
          <w:rFonts w:ascii="宋体" w:eastAsia="宋体" w:hAnsi="宋体" w:hint="eastAsia"/>
        </w:rPr>
        <w:t>1.1需求概述</w:t>
      </w:r>
      <w:bookmarkEnd w:id="1"/>
      <w:bookmarkEnd w:id="2"/>
    </w:p>
    <w:p w:rsidR="00F0273C" w:rsidRDefault="00C026CC" w:rsidP="00C026CC">
      <w:pPr>
        <w:ind w:firstLineChars="200" w:firstLine="480"/>
        <w:rPr>
          <w:sz w:val="24"/>
        </w:rPr>
      </w:pPr>
      <w:r w:rsidRPr="00095395">
        <w:rPr>
          <w:sz w:val="24"/>
        </w:rPr>
        <w:t>小程序将分为以下四大模块：前端信息聚集和检索模块，用户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 w:rsidR="00C026CC" w:rsidRDefault="00C026CC" w:rsidP="00C026CC">
      <w:pPr>
        <w:ind w:firstLineChars="200" w:firstLine="420"/>
      </w:pPr>
    </w:p>
    <w:p w:rsidR="00C026CC" w:rsidRPr="00C026CC" w:rsidRDefault="00C026CC" w:rsidP="00C026CC">
      <w:pPr>
        <w:pStyle w:val="2"/>
        <w:rPr>
          <w:rFonts w:ascii="宋体" w:eastAsia="宋体" w:hAnsi="宋体"/>
        </w:rPr>
      </w:pPr>
      <w:bookmarkStart w:id="3" w:name="_Toc501896280"/>
      <w:r>
        <w:rPr>
          <w:rFonts w:ascii="宋体" w:eastAsia="宋体" w:hAnsi="宋体" w:hint="eastAsia"/>
        </w:rPr>
        <w:t>1.2参考资料</w:t>
      </w:r>
      <w:bookmarkEnd w:id="3"/>
    </w:p>
    <w:p w:rsidR="00C026CC" w:rsidRPr="00C83D10" w:rsidRDefault="00C026CC" w:rsidP="00C026CC">
      <w:r w:rsidRPr="00C83D10">
        <w:rPr>
          <w:rFonts w:hint="eastAsia"/>
        </w:rPr>
        <w:t>·《软件工程导论》</w:t>
      </w:r>
      <w:r w:rsidRPr="00C83D10">
        <w:rPr>
          <w:rFonts w:hint="eastAsia"/>
        </w:rPr>
        <w:t xml:space="preserve"> </w:t>
      </w:r>
      <w:r w:rsidRPr="00C83D10">
        <w:rPr>
          <w:rFonts w:hint="eastAsia"/>
        </w:rPr>
        <w:t>清华大学出版社</w:t>
      </w:r>
      <w:r w:rsidRPr="00C83D10">
        <w:t xml:space="preserve"> </w:t>
      </w:r>
      <w:r w:rsidRPr="00C83D10">
        <w:rPr>
          <w:rFonts w:hint="eastAsia"/>
        </w:rPr>
        <w:t>作者：张海藩等</w:t>
      </w:r>
    </w:p>
    <w:p w:rsidR="00C026CC" w:rsidRPr="00C83D10" w:rsidRDefault="00C026CC" w:rsidP="00C026CC">
      <w:r w:rsidRPr="00C83D10">
        <w:rPr>
          <w:rFonts w:hint="eastAsia"/>
        </w:rPr>
        <w:t>·《软件工程</w:t>
      </w:r>
      <w:r w:rsidRPr="00C83D10">
        <w:rPr>
          <w:rFonts w:hint="eastAsia"/>
        </w:rPr>
        <w:t xml:space="preserve"> </w:t>
      </w:r>
      <w:r w:rsidRPr="00C83D10">
        <w:rPr>
          <w:rFonts w:hint="eastAsia"/>
        </w:rPr>
        <w:t>实践者的研究方法》</w:t>
      </w:r>
      <w:r w:rsidRPr="00C83D10">
        <w:rPr>
          <w:rFonts w:hint="eastAsia"/>
        </w:rPr>
        <w:t xml:space="preserve"> </w:t>
      </w:r>
      <w:r w:rsidRPr="00C83D10">
        <w:rPr>
          <w:rFonts w:hint="eastAsia"/>
        </w:rPr>
        <w:t>机械工业出版社</w:t>
      </w:r>
      <w:r w:rsidRPr="00C83D10">
        <w:t xml:space="preserve"> </w:t>
      </w:r>
      <w:r w:rsidRPr="00C83D10">
        <w:rPr>
          <w:rFonts w:hint="eastAsia"/>
        </w:rPr>
        <w:t>作者：罗杰</w:t>
      </w:r>
      <w:r w:rsidRPr="00C83D10">
        <w:rPr>
          <w:rFonts w:hint="eastAsia"/>
        </w:rPr>
        <w:t xml:space="preserve"> S.</w:t>
      </w:r>
      <w:r w:rsidRPr="00C83D10">
        <w:rPr>
          <w:rFonts w:hint="eastAsia"/>
        </w:rPr>
        <w:t>普莱斯曼等</w:t>
      </w:r>
    </w:p>
    <w:p w:rsidR="00C026CC" w:rsidRPr="00C83D10" w:rsidRDefault="00C026CC" w:rsidP="00C026CC">
      <w:r w:rsidRPr="00C83D10">
        <w:rPr>
          <w:rFonts w:hint="eastAsia"/>
        </w:rPr>
        <w:t>·</w:t>
      </w:r>
      <w:r>
        <w:rPr>
          <w:rFonts w:hint="eastAsia"/>
        </w:rPr>
        <w:t>SE201</w:t>
      </w:r>
      <w:r>
        <w:t>7</w:t>
      </w:r>
      <w:r>
        <w:t>秋</w:t>
      </w:r>
      <w:r>
        <w:rPr>
          <w:rFonts w:hint="eastAsia"/>
        </w:rPr>
        <w:t>-G07-</w:t>
      </w:r>
      <w:r>
        <w:rPr>
          <w:rFonts w:hint="eastAsia"/>
        </w:rPr>
        <w:t>项目计划</w:t>
      </w:r>
      <w:r>
        <w:rPr>
          <w:rFonts w:hint="eastAsia"/>
        </w:rPr>
        <w:t xml:space="preserve"> </w:t>
      </w:r>
      <w:r w:rsidRPr="00C83D10">
        <w:rPr>
          <w:rFonts w:hint="eastAsia"/>
        </w:rPr>
        <w:t>作者：汤扬、孙昭、张璇</w:t>
      </w:r>
    </w:p>
    <w:p w:rsidR="00C026CC" w:rsidRPr="00C83D10" w:rsidRDefault="00C026CC" w:rsidP="00C026CC">
      <w:r w:rsidRPr="00C83D10">
        <w:rPr>
          <w:rFonts w:hint="eastAsia"/>
        </w:rPr>
        <w:t>·</w:t>
      </w:r>
      <w:r>
        <w:rPr>
          <w:rFonts w:hint="eastAsia"/>
        </w:rPr>
        <w:t>SE201</w:t>
      </w:r>
      <w:r>
        <w:t>7</w:t>
      </w:r>
      <w:r>
        <w:t>秋</w:t>
      </w:r>
      <w:r>
        <w:rPr>
          <w:rFonts w:hint="eastAsia"/>
        </w:rPr>
        <w:t>-G07-</w:t>
      </w:r>
      <w:r>
        <w:rPr>
          <w:rFonts w:hint="eastAsia"/>
        </w:rPr>
        <w:t>可行性计划</w:t>
      </w:r>
      <w:r>
        <w:rPr>
          <w:rFonts w:hint="eastAsia"/>
        </w:rPr>
        <w:t xml:space="preserve"> </w:t>
      </w:r>
      <w:r w:rsidRPr="00C83D10">
        <w:rPr>
          <w:rFonts w:hint="eastAsia"/>
        </w:rPr>
        <w:t>作者：汤扬、孙昭、张璇</w:t>
      </w:r>
    </w:p>
    <w:p w:rsidR="00C026CC" w:rsidRDefault="00C026CC" w:rsidP="00C026CC">
      <w:r w:rsidRPr="00C83D10">
        <w:rPr>
          <w:rFonts w:hint="eastAsia"/>
        </w:rPr>
        <w:t>·</w:t>
      </w:r>
      <w:r>
        <w:rPr>
          <w:rFonts w:hint="eastAsia"/>
        </w:rPr>
        <w:t>SE201</w:t>
      </w:r>
      <w:r>
        <w:t>7</w:t>
      </w:r>
      <w:r>
        <w:t>秋</w:t>
      </w:r>
      <w:r>
        <w:rPr>
          <w:rFonts w:hint="eastAsia"/>
        </w:rPr>
        <w:t>-G07-</w:t>
      </w:r>
      <w:r>
        <w:rPr>
          <w:rFonts w:hint="eastAsia"/>
        </w:rPr>
        <w:t>需求分析报告</w:t>
      </w:r>
      <w:r>
        <w:rPr>
          <w:rFonts w:hint="eastAsia"/>
        </w:rPr>
        <w:t xml:space="preserve"> </w:t>
      </w:r>
      <w:r w:rsidRPr="00C83D10">
        <w:rPr>
          <w:rFonts w:hint="eastAsia"/>
        </w:rPr>
        <w:t>作者：汤扬、孙昭、张璇</w:t>
      </w:r>
    </w:p>
    <w:p w:rsidR="00C026CC" w:rsidRDefault="00C026CC" w:rsidP="00C026CC">
      <w:r w:rsidRPr="00C83D10">
        <w:rPr>
          <w:rFonts w:hint="eastAsia"/>
        </w:rPr>
        <w:t>·</w:t>
      </w:r>
      <w:r>
        <w:rPr>
          <w:rFonts w:hint="eastAsia"/>
        </w:rPr>
        <w:t>SE201</w:t>
      </w:r>
      <w:r>
        <w:t>7</w:t>
      </w:r>
      <w:r>
        <w:t>秋</w:t>
      </w:r>
      <w:r>
        <w:rPr>
          <w:rFonts w:hint="eastAsia"/>
        </w:rPr>
        <w:t>-G07-</w:t>
      </w:r>
      <w:r>
        <w:rPr>
          <w:rFonts w:hint="eastAsia"/>
        </w:rPr>
        <w:t>总体设计</w:t>
      </w:r>
      <w:r>
        <w:rPr>
          <w:rFonts w:hint="eastAsia"/>
        </w:rPr>
        <w:t xml:space="preserve"> </w:t>
      </w:r>
      <w:r w:rsidRPr="00C83D10">
        <w:rPr>
          <w:rFonts w:hint="eastAsia"/>
        </w:rPr>
        <w:t>作者：汤扬、孙昭、张璇</w:t>
      </w:r>
    </w:p>
    <w:p w:rsidR="00C026CC" w:rsidRDefault="00C026CC" w:rsidP="00C026CC">
      <w:r w:rsidRPr="00C83D10">
        <w:rPr>
          <w:rFonts w:hint="eastAsia"/>
        </w:rPr>
        <w:t>·</w:t>
      </w:r>
      <w:r>
        <w:rPr>
          <w:rFonts w:hint="eastAsia"/>
        </w:rPr>
        <w:t>SE201</w:t>
      </w:r>
      <w:r>
        <w:t>7</w:t>
      </w:r>
      <w:r>
        <w:t>秋</w:t>
      </w:r>
      <w:r>
        <w:rPr>
          <w:rFonts w:hint="eastAsia"/>
        </w:rPr>
        <w:t>-G07-</w:t>
      </w:r>
      <w:r>
        <w:rPr>
          <w:rFonts w:hint="eastAsia"/>
        </w:rPr>
        <w:t>详细设计</w:t>
      </w:r>
      <w:r>
        <w:t xml:space="preserve"> </w:t>
      </w:r>
      <w:r w:rsidRPr="00C83D10">
        <w:rPr>
          <w:rFonts w:hint="eastAsia"/>
        </w:rPr>
        <w:t>作者：汤扬、孙昭、张璇</w:t>
      </w:r>
    </w:p>
    <w:p w:rsidR="00C14C3E" w:rsidRPr="00C14C3E" w:rsidRDefault="00C14C3E" w:rsidP="00C026CC">
      <w:r w:rsidRPr="00C83D10">
        <w:rPr>
          <w:rFonts w:hint="eastAsia"/>
        </w:rPr>
        <w:t>·</w:t>
      </w:r>
      <w:r w:rsidRPr="00C14C3E">
        <w:rPr>
          <w:rFonts w:ascii="宋体" w:hAnsi="宋体"/>
        </w:rPr>
        <w:t>http://blog.csdn.net/baidu_32262373/article/details/52801121</w:t>
      </w:r>
      <w:r>
        <w:rPr>
          <w:rFonts w:ascii="宋体" w:hAnsi="宋体" w:hint="eastAsia"/>
        </w:rPr>
        <w:t xml:space="preserve"> </w:t>
      </w:r>
      <w:proofErr w:type="spellStart"/>
      <w:r w:rsidRPr="00C14C3E">
        <w:rPr>
          <w:rFonts w:ascii="宋体" w:hAnsi="宋体" w:hint="eastAsia"/>
        </w:rPr>
        <w:t>js</w:t>
      </w:r>
      <w:proofErr w:type="spellEnd"/>
      <w:r w:rsidRPr="00C14C3E">
        <w:rPr>
          <w:rFonts w:ascii="宋体" w:hAnsi="宋体" w:hint="eastAsia"/>
        </w:rPr>
        <w:t>编码规范</w:t>
      </w:r>
    </w:p>
    <w:p w:rsidR="00C14C3E" w:rsidRPr="00C026CC" w:rsidRDefault="00C14C3E" w:rsidP="00C026CC">
      <w:pPr>
        <w:rPr>
          <w:rFonts w:ascii="宋体" w:hAnsi="宋体"/>
        </w:rPr>
      </w:pPr>
    </w:p>
    <w:p w:rsidR="00F0273C" w:rsidRDefault="00C14C3E">
      <w:pPr>
        <w:pStyle w:val="1"/>
      </w:pPr>
      <w:bookmarkStart w:id="4" w:name="_Toc501896281"/>
      <w:r>
        <w:rPr>
          <w:rFonts w:hint="eastAsia"/>
        </w:rPr>
        <w:t>2</w:t>
      </w:r>
      <w:r>
        <w:rPr>
          <w:rFonts w:hint="eastAsia"/>
        </w:rPr>
        <w:t>详细</w:t>
      </w:r>
      <w:r w:rsidR="00C026CC">
        <w:t>设计描述</w:t>
      </w:r>
      <w:bookmarkEnd w:id="4"/>
    </w:p>
    <w:p w:rsidR="00C026CC" w:rsidRDefault="00C026CC" w:rsidP="00C026CC">
      <w:pPr>
        <w:pStyle w:val="2"/>
      </w:pPr>
      <w:bookmarkStart w:id="5" w:name="_Toc483033542"/>
      <w:bookmarkStart w:id="6" w:name="_Toc500083306"/>
      <w:bookmarkStart w:id="7" w:name="_Toc501896282"/>
      <w:r>
        <w:rPr>
          <w:rFonts w:hint="eastAsia"/>
        </w:rPr>
        <w:t>2</w:t>
      </w:r>
      <w:r>
        <w:t>.1</w:t>
      </w:r>
      <w:r>
        <w:rPr>
          <w:rFonts w:hint="eastAsia"/>
        </w:rPr>
        <w:t>功能</w:t>
      </w:r>
      <w:bookmarkEnd w:id="5"/>
      <w:r>
        <w:rPr>
          <w:rFonts w:hint="eastAsia"/>
        </w:rPr>
        <w:t>结构</w:t>
      </w:r>
      <w:bookmarkEnd w:id="6"/>
      <w:bookmarkEnd w:id="7"/>
    </w:p>
    <w:p w:rsidR="00C026CC" w:rsidRDefault="00C026CC" w:rsidP="00C026CC">
      <w:pPr>
        <w:ind w:firstLineChars="200" w:firstLine="420"/>
      </w:pPr>
      <w:r w:rsidRPr="00C83D10">
        <w:t>小程序将供用户注册并登录</w:t>
      </w:r>
      <w:r w:rsidRPr="00C83D10">
        <w:rPr>
          <w:rFonts w:hint="eastAsia"/>
        </w:rPr>
        <w:t>，填写必须的个人信息，可以进行水电费查询、订购桶装水等服务。小程序管理者会定期上传水电费等信息，供用户查询。</w:t>
      </w:r>
      <w:proofErr w:type="gramStart"/>
      <w:r w:rsidRPr="00C83D10">
        <w:rPr>
          <w:rFonts w:hint="eastAsia"/>
        </w:rPr>
        <w:t>同时小</w:t>
      </w:r>
      <w:proofErr w:type="gramEnd"/>
      <w:r w:rsidRPr="00C83D10">
        <w:rPr>
          <w:rFonts w:hint="eastAsia"/>
        </w:rPr>
        <w:t>程序还提供支付功能，可以通过小程序订购桶装水。</w:t>
      </w:r>
    </w:p>
    <w:p w:rsidR="00C026CC" w:rsidRPr="0066027F" w:rsidRDefault="00C026CC" w:rsidP="00C026CC"/>
    <w:p w:rsidR="00C026CC" w:rsidRDefault="00C026CC" w:rsidP="00C026CC">
      <w:r>
        <w:rPr>
          <w:rFonts w:hint="eastAsia"/>
        </w:rPr>
        <w:t>HIPO</w:t>
      </w:r>
      <w:r>
        <w:rPr>
          <w:rFonts w:hint="eastAsia"/>
        </w:rPr>
        <w:t>图</w:t>
      </w:r>
    </w:p>
    <w:p w:rsidR="00C026CC" w:rsidRDefault="00C026CC" w:rsidP="00C026CC">
      <w:r>
        <w:rPr>
          <w:noProof/>
        </w:rPr>
        <w:lastRenderedPageBreak/>
        <w:drawing>
          <wp:inline distT="0" distB="0" distL="0" distR="0" wp14:anchorId="19BAE8F9" wp14:editId="328855D3">
            <wp:extent cx="5274310" cy="3204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CC" w:rsidRDefault="00C026CC" w:rsidP="00C026CC"/>
    <w:p w:rsidR="00C026CC" w:rsidRDefault="00C026CC" w:rsidP="00C026CC"/>
    <w:p w:rsidR="00C026CC" w:rsidRDefault="00C026CC" w:rsidP="00C026CC">
      <w:r>
        <w:rPr>
          <w:rFonts w:hint="eastAsia"/>
        </w:rPr>
        <w:t>PAD</w:t>
      </w:r>
      <w:r>
        <w:rPr>
          <w:rFonts w:hint="eastAsia"/>
        </w:rPr>
        <w:t>图</w:t>
      </w:r>
    </w:p>
    <w:p w:rsidR="00C026CC" w:rsidRPr="006F2A3B" w:rsidRDefault="00C026CC" w:rsidP="00C026CC">
      <w:r>
        <w:rPr>
          <w:noProof/>
        </w:rPr>
        <w:drawing>
          <wp:inline distT="0" distB="0" distL="0" distR="0" wp14:anchorId="3351506D" wp14:editId="51873818">
            <wp:extent cx="5274310" cy="25547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3C" w:rsidRDefault="00C14C3E">
      <w:pPr>
        <w:pStyle w:val="1"/>
      </w:pPr>
      <w:bookmarkStart w:id="8" w:name="_Toc501896283"/>
      <w:r>
        <w:rPr>
          <w:rFonts w:hint="eastAsia"/>
        </w:rPr>
        <w:lastRenderedPageBreak/>
        <w:t>3</w:t>
      </w:r>
      <w:r>
        <w:rPr>
          <w:rFonts w:hint="eastAsia"/>
        </w:rPr>
        <w:t>数据</w:t>
      </w:r>
      <w:bookmarkEnd w:id="8"/>
    </w:p>
    <w:p w:rsidR="00B0149C" w:rsidRPr="00B0149C" w:rsidRDefault="00B0149C" w:rsidP="00B0149C">
      <w:pPr>
        <w:pStyle w:val="2"/>
      </w:pPr>
      <w:bookmarkStart w:id="9" w:name="_Toc501896284"/>
      <w:r>
        <w:rPr>
          <w:rFonts w:hint="eastAsia"/>
        </w:rPr>
        <w:t>3.1E-R</w:t>
      </w:r>
      <w:r>
        <w:rPr>
          <w:rFonts w:hint="eastAsia"/>
        </w:rPr>
        <w:t>图</w:t>
      </w:r>
      <w:bookmarkEnd w:id="9"/>
    </w:p>
    <w:p w:rsidR="00B0149C" w:rsidRPr="00B0149C" w:rsidRDefault="00B0149C" w:rsidP="00B0149C">
      <w:r w:rsidRPr="0066612B">
        <w:rPr>
          <w:noProof/>
        </w:rPr>
        <w:drawing>
          <wp:inline distT="0" distB="0" distL="0" distR="0" wp14:anchorId="01225E54" wp14:editId="1E897743">
            <wp:extent cx="5274310" cy="2995072"/>
            <wp:effectExtent l="0" t="0" r="2540" b="0"/>
            <wp:docPr id="18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0273C" w:rsidRDefault="00B0149C">
      <w:pPr>
        <w:pStyle w:val="2"/>
      </w:pPr>
      <w:bookmarkStart w:id="10" w:name="_Toc501896285"/>
      <w:r>
        <w:rPr>
          <w:rFonts w:hint="eastAsia"/>
        </w:rPr>
        <w:t>3.2</w:t>
      </w:r>
      <w:r w:rsidR="00C14C3E">
        <w:rPr>
          <w:rFonts w:hint="eastAsia"/>
        </w:rPr>
        <w:t>数据表结构</w:t>
      </w:r>
      <w:bookmarkEnd w:id="10"/>
    </w:p>
    <w:p w:rsidR="00C026CC" w:rsidRPr="00A1040F" w:rsidRDefault="00C026CC" w:rsidP="00C026CC">
      <w:r w:rsidRPr="00A1040F">
        <w:t>本系统涉及</w:t>
      </w:r>
      <w:r w:rsidRPr="00A1040F">
        <w:rPr>
          <w:rFonts w:hint="eastAsia"/>
        </w:rPr>
        <w:t>5</w:t>
      </w:r>
      <w:r w:rsidRPr="00A1040F">
        <w:rPr>
          <w:rFonts w:hint="eastAsia"/>
        </w:rPr>
        <w:t>张表，如下：</w:t>
      </w:r>
    </w:p>
    <w:p w:rsidR="00C026CC" w:rsidRPr="00533F17" w:rsidRDefault="00C026CC" w:rsidP="00C026CC">
      <w:pPr>
        <w:rPr>
          <w:b/>
        </w:rPr>
      </w:pPr>
      <w:r>
        <w:rPr>
          <w:rFonts w:hint="eastAsia"/>
          <w:b/>
          <w:bCs/>
        </w:rPr>
        <w:t>学生用户</w:t>
      </w:r>
      <w:r w:rsidRPr="00533F17">
        <w:rPr>
          <w:b/>
        </w:rPr>
        <w:t>表</w:t>
      </w:r>
      <w:r>
        <w:rPr>
          <w:rFonts w:hint="eastAsia"/>
          <w:b/>
        </w:rPr>
        <w:t>（表名：</w:t>
      </w:r>
      <w:proofErr w:type="spellStart"/>
      <w:r w:rsidRPr="00A1040F">
        <w:rPr>
          <w:b/>
        </w:rPr>
        <w:t>StudentUser</w:t>
      </w:r>
      <w:proofErr w:type="spellEnd"/>
      <w:r>
        <w:rPr>
          <w:rFonts w:hint="eastAsia"/>
          <w:b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112"/>
        <w:gridCol w:w="730"/>
      </w:tblGrid>
      <w:tr w:rsidR="00C026CC" w:rsidRPr="00C302FB" w:rsidTr="00C14C3E"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字段名称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别名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字段类型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是否为空</w:t>
            </w:r>
          </w:p>
        </w:tc>
        <w:tc>
          <w:tcPr>
            <w:tcW w:w="2112" w:type="dxa"/>
            <w:vAlign w:val="bottom"/>
          </w:tcPr>
          <w:p w:rsidR="00C026CC" w:rsidRDefault="00C026CC" w:rsidP="00C14C3E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描述</w:t>
            </w:r>
          </w:p>
        </w:tc>
        <w:tc>
          <w:tcPr>
            <w:tcW w:w="730" w:type="dxa"/>
            <w:shd w:val="clear" w:color="auto" w:fill="auto"/>
          </w:tcPr>
          <w:p w:rsidR="00C026CC" w:rsidRPr="00C302FB" w:rsidRDefault="00C026CC" w:rsidP="00C14C3E">
            <w:r w:rsidRPr="00C302FB">
              <w:t>备注</w:t>
            </w:r>
          </w:p>
        </w:tc>
      </w:tr>
      <w:tr w:rsidR="00C026CC" w:rsidRPr="00C302FB" w:rsidTr="00C14C3E"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proofErr w:type="spellStart"/>
            <w:r w:rsidRPr="00A1040F">
              <w:rPr>
                <w:rFonts w:hint="eastAsia"/>
              </w:rPr>
              <w:t>SNo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A1040F">
              <w:rPr>
                <w:rFonts w:hint="eastAsia"/>
              </w:rPr>
              <w:t>学号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proofErr w:type="spellStart"/>
            <w:r w:rsidRPr="00A1040F"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否</w:t>
            </w:r>
          </w:p>
        </w:tc>
        <w:tc>
          <w:tcPr>
            <w:tcW w:w="2112" w:type="dxa"/>
            <w:vAlign w:val="bottom"/>
          </w:tcPr>
          <w:p w:rsidR="00C026CC" w:rsidRDefault="00C026CC" w:rsidP="00C14C3E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用户学号</w:t>
            </w:r>
          </w:p>
        </w:tc>
        <w:tc>
          <w:tcPr>
            <w:tcW w:w="730" w:type="dxa"/>
            <w:shd w:val="clear" w:color="auto" w:fill="auto"/>
          </w:tcPr>
          <w:p w:rsidR="00C026CC" w:rsidRPr="00C302FB" w:rsidRDefault="00C026CC" w:rsidP="00C14C3E">
            <w:proofErr w:type="gramStart"/>
            <w:r w:rsidRPr="00C302FB">
              <w:t>主</w:t>
            </w:r>
            <w:r w:rsidRPr="00A1040F">
              <w:rPr>
                <w:rFonts w:hint="eastAsia"/>
              </w:rPr>
              <w:t>码</w:t>
            </w:r>
            <w:proofErr w:type="gramEnd"/>
          </w:p>
        </w:tc>
      </w:tr>
      <w:tr w:rsidR="00C026CC" w:rsidRPr="00C302FB" w:rsidTr="00C14C3E"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proofErr w:type="spellStart"/>
            <w:r>
              <w:rPr>
                <w:rFonts w:hint="eastAsia"/>
              </w:rPr>
              <w:t>S</w:t>
            </w:r>
            <w:r w:rsidRPr="00C302FB">
              <w:rPr>
                <w:rFonts w:hint="eastAsia"/>
              </w:rPr>
              <w:t>name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A1040F"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>
              <w:t>varchar(</w:t>
            </w:r>
            <w:r>
              <w:rPr>
                <w:rFonts w:hint="eastAsia"/>
              </w:rPr>
              <w:t>20</w:t>
            </w:r>
            <w:r w:rsidRPr="00C302FB">
              <w:t>)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否</w:t>
            </w:r>
          </w:p>
        </w:tc>
        <w:tc>
          <w:tcPr>
            <w:tcW w:w="2112" w:type="dxa"/>
            <w:vAlign w:val="bottom"/>
          </w:tcPr>
          <w:p w:rsidR="00C026CC" w:rsidRDefault="00C026CC" w:rsidP="00C14C3E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用户姓名</w:t>
            </w:r>
          </w:p>
        </w:tc>
        <w:tc>
          <w:tcPr>
            <w:tcW w:w="730" w:type="dxa"/>
            <w:shd w:val="clear" w:color="auto" w:fill="auto"/>
          </w:tcPr>
          <w:p w:rsidR="00C026CC" w:rsidRPr="00C302FB" w:rsidRDefault="00C026CC" w:rsidP="00C14C3E"/>
        </w:tc>
      </w:tr>
      <w:tr w:rsidR="00C026CC" w:rsidRPr="00C302FB" w:rsidTr="00C14C3E"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proofErr w:type="spellStart"/>
            <w:r w:rsidRPr="00A1040F">
              <w:rPr>
                <w:rFonts w:hint="eastAsia"/>
              </w:rPr>
              <w:t>SDormName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A1040F">
              <w:rPr>
                <w:rFonts w:hint="eastAsia"/>
              </w:rPr>
              <w:t>寝室楼名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>
              <w:t>v</w:t>
            </w:r>
            <w:r w:rsidRPr="00C302FB">
              <w:t>archar(</w:t>
            </w:r>
            <w:r>
              <w:t>15</w:t>
            </w:r>
            <w:r w:rsidRPr="00C302FB">
              <w:t>)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否</w:t>
            </w:r>
          </w:p>
        </w:tc>
        <w:tc>
          <w:tcPr>
            <w:tcW w:w="2112" w:type="dxa"/>
            <w:vAlign w:val="bottom"/>
          </w:tcPr>
          <w:p w:rsidR="00C026CC" w:rsidRDefault="00C026CC" w:rsidP="00C14C3E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用户所在寝室楼名</w:t>
            </w:r>
          </w:p>
        </w:tc>
        <w:tc>
          <w:tcPr>
            <w:tcW w:w="730" w:type="dxa"/>
            <w:shd w:val="clear" w:color="auto" w:fill="auto"/>
          </w:tcPr>
          <w:p w:rsidR="00C026CC" w:rsidRPr="00C302FB" w:rsidRDefault="00C026CC" w:rsidP="00C14C3E"/>
        </w:tc>
      </w:tr>
      <w:tr w:rsidR="00C026CC" w:rsidRPr="00C302FB" w:rsidTr="00C14C3E"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proofErr w:type="spellStart"/>
            <w:r w:rsidRPr="00A1040F">
              <w:rPr>
                <w:rFonts w:hint="eastAsia"/>
              </w:rPr>
              <w:t>SDormNo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A1040F">
              <w:rPr>
                <w:rFonts w:hint="eastAsia"/>
              </w:rPr>
              <w:t>寝室号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proofErr w:type="spellStart"/>
            <w:r w:rsidRPr="00A1040F"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否</w:t>
            </w:r>
          </w:p>
        </w:tc>
        <w:tc>
          <w:tcPr>
            <w:tcW w:w="2112" w:type="dxa"/>
            <w:vAlign w:val="bottom"/>
          </w:tcPr>
          <w:p w:rsidR="00C026CC" w:rsidRDefault="00C026CC" w:rsidP="00C14C3E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用户所在寝室编号</w:t>
            </w:r>
          </w:p>
        </w:tc>
        <w:tc>
          <w:tcPr>
            <w:tcW w:w="730" w:type="dxa"/>
            <w:shd w:val="clear" w:color="auto" w:fill="auto"/>
          </w:tcPr>
          <w:p w:rsidR="00C026CC" w:rsidRPr="00C302FB" w:rsidRDefault="00C026CC" w:rsidP="00C14C3E"/>
        </w:tc>
      </w:tr>
      <w:tr w:rsidR="00C026CC" w:rsidRPr="00C302FB" w:rsidTr="00C14C3E"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proofErr w:type="spellStart"/>
            <w:r w:rsidRPr="00A1040F">
              <w:rPr>
                <w:rFonts w:hint="eastAsia"/>
              </w:rPr>
              <w:t>SBedNo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A1040F">
              <w:rPr>
                <w:rFonts w:hint="eastAsia"/>
              </w:rPr>
              <w:t>床号</w:t>
            </w:r>
            <w:r w:rsidRPr="00C302FB">
              <w:t>姓名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proofErr w:type="spellStart"/>
            <w:r w:rsidRPr="00A1040F"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否</w:t>
            </w:r>
          </w:p>
        </w:tc>
        <w:tc>
          <w:tcPr>
            <w:tcW w:w="2112" w:type="dxa"/>
            <w:vAlign w:val="bottom"/>
          </w:tcPr>
          <w:p w:rsidR="00C026CC" w:rsidRDefault="00C026CC" w:rsidP="00C14C3E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用户的床号</w:t>
            </w:r>
          </w:p>
        </w:tc>
        <w:tc>
          <w:tcPr>
            <w:tcW w:w="730" w:type="dxa"/>
            <w:shd w:val="clear" w:color="auto" w:fill="auto"/>
          </w:tcPr>
          <w:p w:rsidR="00C026CC" w:rsidRPr="00C302FB" w:rsidRDefault="00C026CC" w:rsidP="00C14C3E"/>
        </w:tc>
      </w:tr>
    </w:tbl>
    <w:p w:rsidR="00C026CC" w:rsidRDefault="00C026CC" w:rsidP="00C026CC">
      <w:pPr>
        <w:rPr>
          <w:b/>
          <w:bCs/>
        </w:rPr>
      </w:pPr>
    </w:p>
    <w:p w:rsidR="00C026CC" w:rsidRPr="00A1040F" w:rsidRDefault="00C026CC" w:rsidP="00C026CC">
      <w:pPr>
        <w:rPr>
          <w:b/>
          <w:bCs/>
        </w:rPr>
      </w:pPr>
      <w:proofErr w:type="gramStart"/>
      <w:r>
        <w:rPr>
          <w:rFonts w:hint="eastAsia"/>
          <w:b/>
          <w:bCs/>
        </w:rPr>
        <w:t>宿管用户</w:t>
      </w:r>
      <w:proofErr w:type="gramEnd"/>
      <w:r w:rsidRPr="00A1040F">
        <w:rPr>
          <w:b/>
          <w:bCs/>
        </w:rPr>
        <w:t>表</w:t>
      </w:r>
      <w:r w:rsidRPr="00A1040F">
        <w:rPr>
          <w:rFonts w:hint="eastAsia"/>
          <w:b/>
          <w:bCs/>
        </w:rPr>
        <w:t>（表名：</w:t>
      </w:r>
      <w:proofErr w:type="spellStart"/>
      <w:r w:rsidRPr="00A1040F">
        <w:rPr>
          <w:rFonts w:hint="eastAsia"/>
          <w:b/>
          <w:bCs/>
        </w:rPr>
        <w:t>DormManager</w:t>
      </w:r>
      <w:proofErr w:type="spellEnd"/>
      <w:r w:rsidRPr="00A1040F">
        <w:rPr>
          <w:rFonts w:hint="eastAsia"/>
          <w:b/>
          <w:bCs/>
        </w:rPr>
        <w:t>）</w:t>
      </w: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285"/>
        <w:gridCol w:w="1420"/>
        <w:gridCol w:w="1420"/>
        <w:gridCol w:w="1421"/>
        <w:gridCol w:w="1421"/>
      </w:tblGrid>
      <w:tr w:rsidR="00C026CC" w:rsidRPr="00C302FB" w:rsidTr="00C14C3E">
        <w:tc>
          <w:tcPr>
            <w:tcW w:w="1620" w:type="dxa"/>
            <w:shd w:val="clear" w:color="auto" w:fill="auto"/>
          </w:tcPr>
          <w:p w:rsidR="00C026CC" w:rsidRPr="00C302FB" w:rsidRDefault="00C026CC" w:rsidP="00C14C3E">
            <w:r w:rsidRPr="00C302FB">
              <w:t>字段名称</w:t>
            </w:r>
          </w:p>
        </w:tc>
        <w:tc>
          <w:tcPr>
            <w:tcW w:w="1285" w:type="dxa"/>
            <w:shd w:val="clear" w:color="auto" w:fill="auto"/>
          </w:tcPr>
          <w:p w:rsidR="00C026CC" w:rsidRPr="00C302FB" w:rsidRDefault="00C026CC" w:rsidP="00C14C3E">
            <w:r w:rsidRPr="00C302FB">
              <w:t>别名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字段类型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是否为空</w:t>
            </w:r>
          </w:p>
        </w:tc>
        <w:tc>
          <w:tcPr>
            <w:tcW w:w="1421" w:type="dxa"/>
            <w:vAlign w:val="bottom"/>
          </w:tcPr>
          <w:p w:rsidR="00C026CC" w:rsidRPr="00E9205D" w:rsidRDefault="00C026CC" w:rsidP="00C14C3E">
            <w:pPr>
              <w:widowControl/>
              <w:jc w:val="left"/>
              <w:textAlignment w:val="bottom"/>
            </w:pPr>
            <w:r w:rsidRPr="00E9205D">
              <w:rPr>
                <w:rFonts w:hint="eastAsia"/>
              </w:rPr>
              <w:t>描述</w:t>
            </w:r>
          </w:p>
        </w:tc>
        <w:tc>
          <w:tcPr>
            <w:tcW w:w="1421" w:type="dxa"/>
            <w:shd w:val="clear" w:color="auto" w:fill="auto"/>
          </w:tcPr>
          <w:p w:rsidR="00C026CC" w:rsidRPr="00C302FB" w:rsidRDefault="00C026CC" w:rsidP="00C14C3E">
            <w:r w:rsidRPr="00C302FB">
              <w:t>备注</w:t>
            </w:r>
          </w:p>
        </w:tc>
      </w:tr>
      <w:tr w:rsidR="00C026CC" w:rsidRPr="00C302FB" w:rsidTr="00C14C3E">
        <w:tc>
          <w:tcPr>
            <w:tcW w:w="1620" w:type="dxa"/>
            <w:shd w:val="clear" w:color="auto" w:fill="auto"/>
          </w:tcPr>
          <w:p w:rsidR="00C026CC" w:rsidRPr="00C302FB" w:rsidRDefault="00C026CC" w:rsidP="00C14C3E">
            <w:proofErr w:type="spellStart"/>
            <w:r w:rsidRPr="00A1040F">
              <w:rPr>
                <w:rFonts w:hint="eastAsia"/>
              </w:rPr>
              <w:t>DManagerNo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:rsidR="00C026CC" w:rsidRPr="00C302FB" w:rsidRDefault="00C026CC" w:rsidP="00C14C3E">
            <w:r w:rsidRPr="00C302FB">
              <w:t>编号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>
              <w:t>v</w:t>
            </w:r>
            <w:r w:rsidRPr="00C302FB">
              <w:t>archar(</w:t>
            </w:r>
            <w:r>
              <w:t>15</w:t>
            </w:r>
            <w:r w:rsidRPr="00C302FB">
              <w:t>)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否</w:t>
            </w:r>
          </w:p>
        </w:tc>
        <w:tc>
          <w:tcPr>
            <w:tcW w:w="1421" w:type="dxa"/>
            <w:vAlign w:val="bottom"/>
          </w:tcPr>
          <w:p w:rsidR="00C026CC" w:rsidRPr="00E9205D" w:rsidRDefault="00C026CC" w:rsidP="00C14C3E">
            <w:pPr>
              <w:widowControl/>
              <w:jc w:val="left"/>
              <w:textAlignment w:val="bottom"/>
            </w:pPr>
            <w:proofErr w:type="gramStart"/>
            <w:r w:rsidRPr="00E9205D">
              <w:rPr>
                <w:rFonts w:hint="eastAsia"/>
              </w:rPr>
              <w:t>宿管编号</w:t>
            </w:r>
            <w:proofErr w:type="gramEnd"/>
          </w:p>
        </w:tc>
        <w:tc>
          <w:tcPr>
            <w:tcW w:w="1421" w:type="dxa"/>
            <w:shd w:val="clear" w:color="auto" w:fill="auto"/>
          </w:tcPr>
          <w:p w:rsidR="00C026CC" w:rsidRPr="00C302FB" w:rsidRDefault="00C026CC" w:rsidP="00C14C3E">
            <w:proofErr w:type="gramStart"/>
            <w:r w:rsidRPr="00A1040F">
              <w:rPr>
                <w:rFonts w:hint="eastAsia"/>
              </w:rPr>
              <w:t>主码</w:t>
            </w:r>
            <w:proofErr w:type="gramEnd"/>
          </w:p>
        </w:tc>
      </w:tr>
      <w:tr w:rsidR="00C026CC" w:rsidRPr="00C302FB" w:rsidTr="00C14C3E">
        <w:tc>
          <w:tcPr>
            <w:tcW w:w="1620" w:type="dxa"/>
            <w:shd w:val="clear" w:color="auto" w:fill="auto"/>
            <w:vAlign w:val="bottom"/>
          </w:tcPr>
          <w:p w:rsidR="00C026CC" w:rsidRPr="00A1040F" w:rsidRDefault="00C026CC" w:rsidP="00C14C3E">
            <w:proofErr w:type="spellStart"/>
            <w:r w:rsidRPr="00A1040F">
              <w:rPr>
                <w:rFonts w:hint="eastAsia"/>
              </w:rPr>
              <w:t>DManagerName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:rsidR="00C026CC" w:rsidRPr="00C302FB" w:rsidRDefault="00C026CC" w:rsidP="00C14C3E">
            <w:r w:rsidRPr="00A1040F"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>
              <w:t>varchar(</w:t>
            </w:r>
            <w:r>
              <w:rPr>
                <w:rFonts w:hint="eastAsia"/>
              </w:rPr>
              <w:t>20</w:t>
            </w:r>
            <w:r w:rsidRPr="00C302FB">
              <w:t>)</w:t>
            </w:r>
          </w:p>
        </w:tc>
        <w:tc>
          <w:tcPr>
            <w:tcW w:w="1420" w:type="dxa"/>
            <w:shd w:val="clear" w:color="auto" w:fill="auto"/>
          </w:tcPr>
          <w:p w:rsidR="00C026CC" w:rsidRPr="00C302FB" w:rsidRDefault="00C026CC" w:rsidP="00C14C3E">
            <w:r w:rsidRPr="00C302FB">
              <w:t>否</w:t>
            </w:r>
          </w:p>
        </w:tc>
        <w:tc>
          <w:tcPr>
            <w:tcW w:w="1421" w:type="dxa"/>
            <w:vAlign w:val="bottom"/>
          </w:tcPr>
          <w:p w:rsidR="00C026CC" w:rsidRPr="00E9205D" w:rsidRDefault="00C026CC" w:rsidP="00C14C3E">
            <w:pPr>
              <w:widowControl/>
              <w:jc w:val="left"/>
              <w:textAlignment w:val="bottom"/>
            </w:pPr>
            <w:proofErr w:type="gramStart"/>
            <w:r w:rsidRPr="00E9205D">
              <w:rPr>
                <w:rFonts w:hint="eastAsia"/>
              </w:rPr>
              <w:t>宿管姓名</w:t>
            </w:r>
            <w:proofErr w:type="gramEnd"/>
          </w:p>
        </w:tc>
        <w:tc>
          <w:tcPr>
            <w:tcW w:w="1421" w:type="dxa"/>
            <w:shd w:val="clear" w:color="auto" w:fill="auto"/>
          </w:tcPr>
          <w:p w:rsidR="00C026CC" w:rsidRPr="00C302FB" w:rsidRDefault="00C026CC" w:rsidP="00C14C3E"/>
        </w:tc>
      </w:tr>
    </w:tbl>
    <w:p w:rsidR="00C026CC" w:rsidRDefault="00C026CC" w:rsidP="00C026CC">
      <w:pPr>
        <w:rPr>
          <w:b/>
        </w:rPr>
      </w:pPr>
    </w:p>
    <w:p w:rsidR="00C026CC" w:rsidRPr="00E9205D" w:rsidRDefault="00C026CC" w:rsidP="00C026CC">
      <w:pPr>
        <w:tabs>
          <w:tab w:val="left" w:pos="2200"/>
        </w:tabs>
        <w:rPr>
          <w:b/>
          <w:bCs/>
        </w:rPr>
      </w:pPr>
      <w:r>
        <w:rPr>
          <w:rFonts w:hint="eastAsia"/>
          <w:b/>
          <w:bCs/>
        </w:rPr>
        <w:t>订水订单</w:t>
      </w:r>
      <w:r w:rsidRPr="00E9205D">
        <w:rPr>
          <w:b/>
          <w:bCs/>
        </w:rPr>
        <w:t>表</w:t>
      </w:r>
      <w:r w:rsidRPr="00A1040F">
        <w:rPr>
          <w:rFonts w:hint="eastAsia"/>
          <w:b/>
          <w:bCs/>
        </w:rPr>
        <w:t>（表名：</w:t>
      </w:r>
      <w:proofErr w:type="spellStart"/>
      <w:r w:rsidRPr="00E9205D">
        <w:rPr>
          <w:rFonts w:hint="eastAsia"/>
          <w:b/>
          <w:bCs/>
        </w:rPr>
        <w:t>BoardingOrder</w:t>
      </w:r>
      <w:proofErr w:type="spellEnd"/>
      <w:r w:rsidRPr="00A1040F">
        <w:rPr>
          <w:rFonts w:hint="eastAsia"/>
          <w:b/>
          <w:bCs/>
        </w:rPr>
        <w:t>）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6"/>
        <w:gridCol w:w="1420"/>
        <w:gridCol w:w="1421"/>
        <w:gridCol w:w="1421"/>
      </w:tblGrid>
      <w:tr w:rsidR="00C026CC" w:rsidRPr="00C302FB" w:rsidTr="00C14C3E"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字段名称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别名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字段类型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是否为空</w:t>
            </w:r>
          </w:p>
        </w:tc>
        <w:tc>
          <w:tcPr>
            <w:tcW w:w="1421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描述</w:t>
            </w:r>
          </w:p>
        </w:tc>
        <w:tc>
          <w:tcPr>
            <w:tcW w:w="1421" w:type="dxa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备注</w:t>
            </w:r>
          </w:p>
        </w:tc>
      </w:tr>
      <w:tr w:rsidR="00C026CC" w:rsidRPr="00C302FB" w:rsidTr="00C14C3E"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proofErr w:type="spellStart"/>
            <w:r w:rsidRPr="00E9205D">
              <w:rPr>
                <w:rFonts w:hint="eastAsia"/>
              </w:rPr>
              <w:t>SNo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学号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C026CC" w:rsidRPr="00E9205D" w:rsidRDefault="00C026CC" w:rsidP="00C14C3E">
            <w:proofErr w:type="spellStart"/>
            <w:r w:rsidRPr="00E9205D"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用户学号</w:t>
            </w:r>
          </w:p>
        </w:tc>
        <w:tc>
          <w:tcPr>
            <w:tcW w:w="1421" w:type="dxa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主码、</w:t>
            </w:r>
            <w:proofErr w:type="gramStart"/>
            <w:r w:rsidRPr="00E9205D">
              <w:rPr>
                <w:rFonts w:hint="eastAsia"/>
              </w:rPr>
              <w:t>外码</w:t>
            </w:r>
            <w:proofErr w:type="gramEnd"/>
          </w:p>
        </w:tc>
      </w:tr>
      <w:tr w:rsidR="00C026CC" w:rsidRPr="00C302FB" w:rsidTr="00C14C3E"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proofErr w:type="spellStart"/>
            <w:r w:rsidRPr="00E9205D">
              <w:rPr>
                <w:rFonts w:hint="eastAsia"/>
              </w:rPr>
              <w:t>DManagerNo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编号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varchar(15)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bottom"/>
          </w:tcPr>
          <w:p w:rsidR="00C026CC" w:rsidRPr="00E9205D" w:rsidRDefault="00C026CC" w:rsidP="00C14C3E">
            <w:proofErr w:type="gramStart"/>
            <w:r w:rsidRPr="00E9205D">
              <w:rPr>
                <w:rFonts w:hint="eastAsia"/>
              </w:rPr>
              <w:t>宿管编号</w:t>
            </w:r>
            <w:proofErr w:type="gramEnd"/>
          </w:p>
        </w:tc>
        <w:tc>
          <w:tcPr>
            <w:tcW w:w="1421" w:type="dxa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主码、</w:t>
            </w:r>
            <w:proofErr w:type="gramStart"/>
            <w:r w:rsidRPr="00E9205D">
              <w:rPr>
                <w:rFonts w:hint="eastAsia"/>
              </w:rPr>
              <w:t>外码</w:t>
            </w:r>
            <w:proofErr w:type="gramEnd"/>
          </w:p>
        </w:tc>
      </w:tr>
      <w:tr w:rsidR="00C026CC" w:rsidRPr="00C302FB" w:rsidTr="00C14C3E"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lastRenderedPageBreak/>
              <w:t>Account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数量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C026CC" w:rsidRPr="00E9205D" w:rsidRDefault="00C026CC" w:rsidP="00C14C3E">
            <w:proofErr w:type="spellStart"/>
            <w:r w:rsidRPr="00E9205D"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订水数量</w:t>
            </w:r>
          </w:p>
        </w:tc>
        <w:tc>
          <w:tcPr>
            <w:tcW w:w="1421" w:type="dxa"/>
            <w:vAlign w:val="bottom"/>
          </w:tcPr>
          <w:p w:rsidR="00C026CC" w:rsidRPr="00E9205D" w:rsidRDefault="00C026CC" w:rsidP="00C14C3E"/>
        </w:tc>
      </w:tr>
      <w:tr w:rsidR="00C026CC" w:rsidRPr="00C302FB" w:rsidTr="00C14C3E"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日期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订水日期</w:t>
            </w:r>
          </w:p>
        </w:tc>
        <w:tc>
          <w:tcPr>
            <w:tcW w:w="1421" w:type="dxa"/>
            <w:vAlign w:val="bottom"/>
          </w:tcPr>
          <w:p w:rsidR="00C026CC" w:rsidRPr="00E9205D" w:rsidRDefault="00C026CC" w:rsidP="00C14C3E"/>
        </w:tc>
      </w:tr>
    </w:tbl>
    <w:p w:rsidR="00C026CC" w:rsidRDefault="00C026CC" w:rsidP="00C026CC">
      <w:pPr>
        <w:rPr>
          <w:b/>
        </w:rPr>
      </w:pPr>
    </w:p>
    <w:p w:rsidR="00C026CC" w:rsidRPr="00E9205D" w:rsidRDefault="00C026CC" w:rsidP="00C026CC">
      <w:pPr>
        <w:tabs>
          <w:tab w:val="left" w:pos="2200"/>
        </w:tabs>
        <w:rPr>
          <w:b/>
          <w:bCs/>
        </w:rPr>
      </w:pPr>
      <w:r>
        <w:rPr>
          <w:rFonts w:hint="eastAsia"/>
          <w:b/>
          <w:bCs/>
        </w:rPr>
        <w:t>水费表</w:t>
      </w:r>
      <w:r w:rsidRPr="00A1040F">
        <w:rPr>
          <w:rFonts w:hint="eastAsia"/>
          <w:b/>
          <w:bCs/>
        </w:rPr>
        <w:t>（表名：</w:t>
      </w:r>
      <w:proofErr w:type="spellStart"/>
      <w:r w:rsidRPr="00E9205D">
        <w:rPr>
          <w:rFonts w:hint="eastAsia"/>
          <w:b/>
          <w:bCs/>
        </w:rPr>
        <w:t>WaterFee</w:t>
      </w:r>
      <w:proofErr w:type="spellEnd"/>
      <w:r w:rsidRPr="00A1040F">
        <w:rPr>
          <w:rFonts w:hint="eastAsia"/>
          <w:b/>
          <w:bCs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1375"/>
        <w:gridCol w:w="1410"/>
        <w:gridCol w:w="1375"/>
        <w:gridCol w:w="1376"/>
        <w:gridCol w:w="1366"/>
      </w:tblGrid>
      <w:tr w:rsidR="00C026CC" w:rsidRPr="00C302FB" w:rsidTr="00C14C3E">
        <w:tc>
          <w:tcPr>
            <w:tcW w:w="139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字段名称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别名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字段类型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是否为空</w:t>
            </w:r>
          </w:p>
        </w:tc>
        <w:tc>
          <w:tcPr>
            <w:tcW w:w="1376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描述</w:t>
            </w:r>
          </w:p>
        </w:tc>
        <w:tc>
          <w:tcPr>
            <w:tcW w:w="1366" w:type="dxa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备注</w:t>
            </w:r>
          </w:p>
        </w:tc>
      </w:tr>
      <w:tr w:rsidR="00C026CC" w:rsidRPr="00C302FB" w:rsidTr="00C14C3E">
        <w:tc>
          <w:tcPr>
            <w:tcW w:w="1394" w:type="dxa"/>
            <w:shd w:val="clear" w:color="auto" w:fill="auto"/>
            <w:vAlign w:val="bottom"/>
          </w:tcPr>
          <w:p w:rsidR="00C026CC" w:rsidRPr="00E9205D" w:rsidRDefault="00C026CC" w:rsidP="00C14C3E">
            <w:proofErr w:type="spellStart"/>
            <w:r w:rsidRPr="00E9205D">
              <w:rPr>
                <w:rFonts w:hint="eastAsia"/>
              </w:rPr>
              <w:t>SNo</w:t>
            </w:r>
            <w:proofErr w:type="spellEnd"/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学号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C026CC" w:rsidRPr="00E9205D" w:rsidRDefault="00C026CC" w:rsidP="00C14C3E">
            <w:proofErr w:type="spellStart"/>
            <w:r w:rsidRPr="00E9205D">
              <w:rPr>
                <w:rFonts w:hint="eastAsia"/>
              </w:rPr>
              <w:t>int</w:t>
            </w:r>
            <w:proofErr w:type="spellEnd"/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376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用户学号</w:t>
            </w:r>
          </w:p>
        </w:tc>
        <w:tc>
          <w:tcPr>
            <w:tcW w:w="1366" w:type="dxa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主码、</w:t>
            </w:r>
            <w:proofErr w:type="gramStart"/>
            <w:r w:rsidRPr="00E9205D">
              <w:rPr>
                <w:rFonts w:hint="eastAsia"/>
              </w:rPr>
              <w:t>外码</w:t>
            </w:r>
            <w:proofErr w:type="gramEnd"/>
          </w:p>
        </w:tc>
      </w:tr>
      <w:tr w:rsidR="00C026CC" w:rsidRPr="00C302FB" w:rsidTr="00C14C3E">
        <w:tc>
          <w:tcPr>
            <w:tcW w:w="1394" w:type="dxa"/>
            <w:shd w:val="clear" w:color="auto" w:fill="auto"/>
            <w:vAlign w:val="bottom"/>
          </w:tcPr>
          <w:p w:rsidR="00C026CC" w:rsidRPr="00E9205D" w:rsidRDefault="00C026CC" w:rsidP="00C14C3E">
            <w:proofErr w:type="spellStart"/>
            <w:r w:rsidRPr="00E9205D">
              <w:rPr>
                <w:rFonts w:hint="eastAsia"/>
              </w:rPr>
              <w:t>DManagerNo</w:t>
            </w:r>
            <w:proofErr w:type="spellEnd"/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编号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varchar(15)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376" w:type="dxa"/>
            <w:shd w:val="clear" w:color="auto" w:fill="auto"/>
            <w:vAlign w:val="bottom"/>
          </w:tcPr>
          <w:p w:rsidR="00C026CC" w:rsidRPr="00E9205D" w:rsidRDefault="00C026CC" w:rsidP="00C14C3E">
            <w:proofErr w:type="gramStart"/>
            <w:r w:rsidRPr="00E9205D">
              <w:rPr>
                <w:rFonts w:hint="eastAsia"/>
              </w:rPr>
              <w:t>宿管编号</w:t>
            </w:r>
            <w:proofErr w:type="gramEnd"/>
          </w:p>
        </w:tc>
        <w:tc>
          <w:tcPr>
            <w:tcW w:w="1366" w:type="dxa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主码、</w:t>
            </w:r>
            <w:proofErr w:type="gramStart"/>
            <w:r w:rsidRPr="00E9205D">
              <w:rPr>
                <w:rFonts w:hint="eastAsia"/>
              </w:rPr>
              <w:t>外码</w:t>
            </w:r>
            <w:proofErr w:type="gramEnd"/>
          </w:p>
        </w:tc>
      </w:tr>
      <w:tr w:rsidR="00C026CC" w:rsidRPr="00C302FB" w:rsidTr="00C14C3E">
        <w:tc>
          <w:tcPr>
            <w:tcW w:w="139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Price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价格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Float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376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应付水费</w:t>
            </w:r>
          </w:p>
        </w:tc>
        <w:tc>
          <w:tcPr>
            <w:tcW w:w="1366" w:type="dxa"/>
            <w:vAlign w:val="bottom"/>
          </w:tcPr>
          <w:p w:rsidR="00C026CC" w:rsidRPr="00E9205D" w:rsidRDefault="00C026CC" w:rsidP="00C14C3E"/>
        </w:tc>
      </w:tr>
      <w:tr w:rsidR="00C026CC" w:rsidRPr="00C302FB" w:rsidTr="00C14C3E">
        <w:tc>
          <w:tcPr>
            <w:tcW w:w="139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Date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日期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Date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376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付费日期</w:t>
            </w:r>
          </w:p>
        </w:tc>
        <w:tc>
          <w:tcPr>
            <w:tcW w:w="1366" w:type="dxa"/>
            <w:vAlign w:val="bottom"/>
          </w:tcPr>
          <w:p w:rsidR="00C026CC" w:rsidRPr="00E9205D" w:rsidRDefault="00C026CC" w:rsidP="00C14C3E"/>
        </w:tc>
      </w:tr>
    </w:tbl>
    <w:p w:rsidR="00C026CC" w:rsidRPr="00C302FB" w:rsidRDefault="00C026CC" w:rsidP="00C026CC"/>
    <w:p w:rsidR="00C026CC" w:rsidRPr="00E9205D" w:rsidRDefault="00C026CC" w:rsidP="00C026CC">
      <w:r>
        <w:rPr>
          <w:rFonts w:hint="eastAsia"/>
          <w:b/>
          <w:bCs/>
        </w:rPr>
        <w:t>电费</w:t>
      </w:r>
      <w:r w:rsidRPr="00E9205D">
        <w:rPr>
          <w:b/>
          <w:bCs/>
        </w:rPr>
        <w:t>表</w:t>
      </w:r>
      <w:r w:rsidRPr="00A1040F">
        <w:rPr>
          <w:rFonts w:hint="eastAsia"/>
          <w:b/>
          <w:bCs/>
        </w:rPr>
        <w:t>（表名：</w:t>
      </w:r>
      <w:proofErr w:type="spellStart"/>
      <w:r w:rsidRPr="00E9205D">
        <w:rPr>
          <w:rFonts w:hint="eastAsia"/>
          <w:b/>
          <w:bCs/>
        </w:rPr>
        <w:t>ElectricityFee</w:t>
      </w:r>
      <w:proofErr w:type="spellEnd"/>
      <w:r w:rsidRPr="00A1040F">
        <w:rPr>
          <w:rFonts w:hint="eastAsia"/>
          <w:b/>
          <w:bCs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374"/>
        <w:gridCol w:w="1410"/>
        <w:gridCol w:w="1374"/>
        <w:gridCol w:w="1375"/>
        <w:gridCol w:w="1365"/>
      </w:tblGrid>
      <w:tr w:rsidR="00C026CC" w:rsidRPr="00C302FB" w:rsidTr="00C14C3E">
        <w:tc>
          <w:tcPr>
            <w:tcW w:w="1398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字段名称</w:t>
            </w:r>
          </w:p>
        </w:tc>
        <w:tc>
          <w:tcPr>
            <w:tcW w:w="137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别名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字段类型</w:t>
            </w:r>
          </w:p>
        </w:tc>
        <w:tc>
          <w:tcPr>
            <w:tcW w:w="137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是否为空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描述</w:t>
            </w:r>
          </w:p>
        </w:tc>
        <w:tc>
          <w:tcPr>
            <w:tcW w:w="1365" w:type="dxa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备注</w:t>
            </w:r>
          </w:p>
        </w:tc>
      </w:tr>
      <w:tr w:rsidR="00C026CC" w:rsidRPr="00C302FB" w:rsidTr="00C14C3E">
        <w:tc>
          <w:tcPr>
            <w:tcW w:w="1398" w:type="dxa"/>
            <w:shd w:val="clear" w:color="auto" w:fill="auto"/>
            <w:vAlign w:val="bottom"/>
          </w:tcPr>
          <w:p w:rsidR="00C026CC" w:rsidRPr="00E9205D" w:rsidRDefault="00C026CC" w:rsidP="00C14C3E">
            <w:proofErr w:type="spellStart"/>
            <w:r w:rsidRPr="00E9205D">
              <w:rPr>
                <w:rFonts w:hint="eastAsia"/>
              </w:rPr>
              <w:t>SNo</w:t>
            </w:r>
            <w:proofErr w:type="spellEnd"/>
          </w:p>
        </w:tc>
        <w:tc>
          <w:tcPr>
            <w:tcW w:w="137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学号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C026CC" w:rsidRPr="00E9205D" w:rsidRDefault="00C026CC" w:rsidP="00C14C3E">
            <w:proofErr w:type="spellStart"/>
            <w:r w:rsidRPr="00E9205D">
              <w:rPr>
                <w:rFonts w:hint="eastAsia"/>
              </w:rPr>
              <w:t>int</w:t>
            </w:r>
            <w:proofErr w:type="spellEnd"/>
          </w:p>
        </w:tc>
        <w:tc>
          <w:tcPr>
            <w:tcW w:w="137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用户学号</w:t>
            </w:r>
          </w:p>
        </w:tc>
        <w:tc>
          <w:tcPr>
            <w:tcW w:w="1365" w:type="dxa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主码、</w:t>
            </w:r>
            <w:proofErr w:type="gramStart"/>
            <w:r w:rsidRPr="00E9205D">
              <w:rPr>
                <w:rFonts w:hint="eastAsia"/>
              </w:rPr>
              <w:t>外码</w:t>
            </w:r>
            <w:proofErr w:type="gramEnd"/>
          </w:p>
        </w:tc>
      </w:tr>
      <w:tr w:rsidR="00C026CC" w:rsidRPr="00C302FB" w:rsidTr="00C14C3E">
        <w:tc>
          <w:tcPr>
            <w:tcW w:w="1398" w:type="dxa"/>
            <w:shd w:val="clear" w:color="auto" w:fill="auto"/>
            <w:vAlign w:val="bottom"/>
          </w:tcPr>
          <w:p w:rsidR="00C026CC" w:rsidRPr="00E9205D" w:rsidRDefault="00C026CC" w:rsidP="00C14C3E">
            <w:proofErr w:type="spellStart"/>
            <w:r w:rsidRPr="00E9205D">
              <w:rPr>
                <w:rFonts w:hint="eastAsia"/>
              </w:rPr>
              <w:t>DManagerNo</w:t>
            </w:r>
            <w:proofErr w:type="spellEnd"/>
          </w:p>
        </w:tc>
        <w:tc>
          <w:tcPr>
            <w:tcW w:w="137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编号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varchar(15)</w:t>
            </w:r>
          </w:p>
        </w:tc>
        <w:tc>
          <w:tcPr>
            <w:tcW w:w="137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proofErr w:type="gramStart"/>
            <w:r w:rsidRPr="00E9205D">
              <w:rPr>
                <w:rFonts w:hint="eastAsia"/>
              </w:rPr>
              <w:t>宿管编号</w:t>
            </w:r>
            <w:proofErr w:type="gramEnd"/>
          </w:p>
        </w:tc>
        <w:tc>
          <w:tcPr>
            <w:tcW w:w="1365" w:type="dxa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主码、</w:t>
            </w:r>
            <w:proofErr w:type="gramStart"/>
            <w:r w:rsidRPr="00E9205D">
              <w:rPr>
                <w:rFonts w:hint="eastAsia"/>
              </w:rPr>
              <w:t>外码</w:t>
            </w:r>
            <w:proofErr w:type="gramEnd"/>
          </w:p>
        </w:tc>
      </w:tr>
      <w:tr w:rsidR="00C026CC" w:rsidRPr="00C302FB" w:rsidTr="00C14C3E">
        <w:tc>
          <w:tcPr>
            <w:tcW w:w="1398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Price</w:t>
            </w:r>
          </w:p>
        </w:tc>
        <w:tc>
          <w:tcPr>
            <w:tcW w:w="137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价格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Float</w:t>
            </w:r>
          </w:p>
        </w:tc>
        <w:tc>
          <w:tcPr>
            <w:tcW w:w="137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应付电费</w:t>
            </w:r>
          </w:p>
        </w:tc>
        <w:tc>
          <w:tcPr>
            <w:tcW w:w="1365" w:type="dxa"/>
            <w:vAlign w:val="bottom"/>
          </w:tcPr>
          <w:p w:rsidR="00C026CC" w:rsidRPr="00E9205D" w:rsidRDefault="00C026CC" w:rsidP="00C14C3E"/>
        </w:tc>
      </w:tr>
      <w:tr w:rsidR="00C026CC" w:rsidRPr="00C302FB" w:rsidTr="00C14C3E">
        <w:tc>
          <w:tcPr>
            <w:tcW w:w="1398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Date</w:t>
            </w:r>
          </w:p>
        </w:tc>
        <w:tc>
          <w:tcPr>
            <w:tcW w:w="137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日期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Date</w:t>
            </w:r>
          </w:p>
        </w:tc>
        <w:tc>
          <w:tcPr>
            <w:tcW w:w="1374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否</w:t>
            </w:r>
          </w:p>
        </w:tc>
        <w:tc>
          <w:tcPr>
            <w:tcW w:w="1375" w:type="dxa"/>
            <w:shd w:val="clear" w:color="auto" w:fill="auto"/>
            <w:vAlign w:val="bottom"/>
          </w:tcPr>
          <w:p w:rsidR="00C026CC" w:rsidRPr="00E9205D" w:rsidRDefault="00C026CC" w:rsidP="00C14C3E">
            <w:r w:rsidRPr="00E9205D">
              <w:rPr>
                <w:rFonts w:hint="eastAsia"/>
              </w:rPr>
              <w:t>付费日期</w:t>
            </w:r>
          </w:p>
        </w:tc>
        <w:tc>
          <w:tcPr>
            <w:tcW w:w="1365" w:type="dxa"/>
            <w:vAlign w:val="bottom"/>
          </w:tcPr>
          <w:p w:rsidR="00C026CC" w:rsidRPr="00E9205D" w:rsidRDefault="00C026CC" w:rsidP="00C14C3E"/>
        </w:tc>
      </w:tr>
    </w:tbl>
    <w:p w:rsidR="00EC1E10" w:rsidRDefault="00EC1E10" w:rsidP="00C14C3E">
      <w:pPr>
        <w:pStyle w:val="1"/>
      </w:pPr>
      <w:bookmarkStart w:id="11" w:name="_Toc501896286"/>
      <w:r>
        <w:rPr>
          <w:rFonts w:hint="eastAsia"/>
        </w:rPr>
        <w:t>4</w:t>
      </w:r>
      <w:r>
        <w:rPr>
          <w:rFonts w:hint="eastAsia"/>
        </w:rPr>
        <w:t>命名规范</w:t>
      </w:r>
      <w:bookmarkEnd w:id="11"/>
    </w:p>
    <w:p w:rsidR="00EC1E10" w:rsidRDefault="00EC1E10" w:rsidP="00EC1E10">
      <w:r>
        <w:rPr>
          <w:rFonts w:hint="eastAsia"/>
        </w:rPr>
        <w:t>数据库命名使用</w:t>
      </w:r>
      <w:r w:rsidRPr="00EC1E10">
        <w:rPr>
          <w:rFonts w:hint="eastAsia"/>
        </w:rPr>
        <w:t>匈牙利命名法</w:t>
      </w:r>
    </w:p>
    <w:p w:rsidR="00EC1E10" w:rsidRDefault="00EC1E10" w:rsidP="00793067">
      <w:pPr>
        <w:ind w:firstLine="420"/>
      </w:pPr>
      <w:r w:rsidRPr="00EC1E10">
        <w:rPr>
          <w:rFonts w:hint="eastAsia"/>
        </w:rPr>
        <w:t>匈牙利命名法关键是：标识符的名字以一个或者多个小写字母开头作为前缀；前缀之后的是首字母大写的一个单词或多个单词组合，该单词要指明变量的用途。</w:t>
      </w:r>
    </w:p>
    <w:p w:rsidR="00793067" w:rsidRDefault="00793067" w:rsidP="00793067">
      <w:r>
        <w:rPr>
          <w:rFonts w:hint="eastAsia"/>
        </w:rPr>
        <w:t>编码阶段使用</w:t>
      </w:r>
      <w:r w:rsidRPr="00793067">
        <w:rPr>
          <w:rFonts w:hint="eastAsia"/>
        </w:rPr>
        <w:t>驼峰命名法</w:t>
      </w:r>
    </w:p>
    <w:p w:rsidR="00793067" w:rsidRPr="00793067" w:rsidRDefault="00793067" w:rsidP="00793067">
      <w:r>
        <w:rPr>
          <w:rFonts w:hint="eastAsia"/>
        </w:rPr>
        <w:t xml:space="preserve">    </w:t>
      </w:r>
      <w:r w:rsidRPr="00793067">
        <w:rPr>
          <w:rFonts w:hint="eastAsia"/>
        </w:rPr>
        <w:t>驼峰命名法，正如它的名称所表示的那样，指的是混合使用大小写字母来构成标识符的名字。其中第一个单词首字母小写，余下的单词首字母大写。</w:t>
      </w:r>
    </w:p>
    <w:p w:rsidR="00C14C3E" w:rsidRDefault="00C14C3E" w:rsidP="00C14C3E">
      <w:pPr>
        <w:pStyle w:val="1"/>
      </w:pPr>
      <w:bookmarkStart w:id="12" w:name="_Toc501896287"/>
      <w:r>
        <w:rPr>
          <w:rFonts w:hint="eastAsia"/>
        </w:rPr>
        <w:t>5</w:t>
      </w:r>
      <w:r>
        <w:rPr>
          <w:rFonts w:hint="eastAsia"/>
        </w:rPr>
        <w:t>编码规则</w:t>
      </w:r>
      <w:bookmarkEnd w:id="12"/>
    </w:p>
    <w:p w:rsidR="00277F40" w:rsidRDefault="008E565F" w:rsidP="00277F40">
      <w:pPr>
        <w:pStyle w:val="2"/>
        <w:rPr>
          <w:rFonts w:ascii="宋体" w:eastAsia="宋体" w:hAnsi="宋体" w:hint="eastAsia"/>
        </w:rPr>
      </w:pPr>
      <w:bookmarkStart w:id="13" w:name="_Toc501896288"/>
      <w:r>
        <w:rPr>
          <w:rFonts w:ascii="宋体" w:eastAsia="宋体" w:hAnsi="宋体" w:hint="eastAsia"/>
        </w:rPr>
        <w:t>5.1</w:t>
      </w:r>
      <w:r w:rsidRPr="008E565F">
        <w:rPr>
          <w:rFonts w:ascii="宋体" w:eastAsia="宋体" w:hAnsi="宋体" w:hint="eastAsia"/>
        </w:rPr>
        <w:t>javascript 书写位置</w:t>
      </w:r>
      <w:bookmarkStart w:id="14" w:name="_Toc501896289"/>
      <w:bookmarkEnd w:id="13"/>
    </w:p>
    <w:p w:rsidR="00C14C3E" w:rsidRPr="00277F40" w:rsidRDefault="00C14C3E" w:rsidP="00277F40">
      <w:pPr>
        <w:pStyle w:val="2"/>
        <w:numPr>
          <w:ilvl w:val="0"/>
          <w:numId w:val="32"/>
        </w:numPr>
        <w:rPr>
          <w:rFonts w:ascii="宋体" w:eastAsia="宋体" w:hAnsi="宋体" w:hint="eastAsia"/>
        </w:rPr>
      </w:pPr>
      <w:bookmarkStart w:id="15" w:name="_GoBack"/>
      <w:bookmarkEnd w:id="15"/>
      <w:r w:rsidRPr="008E565F">
        <w:rPr>
          <w:b w:val="0"/>
          <w:bCs w:val="0"/>
          <w:sz w:val="21"/>
          <w:szCs w:val="22"/>
        </w:rPr>
        <w:t>引入外部</w:t>
      </w:r>
      <w:r w:rsidRPr="008E565F">
        <w:rPr>
          <w:b w:val="0"/>
          <w:bCs w:val="0"/>
          <w:sz w:val="21"/>
          <w:szCs w:val="22"/>
        </w:rPr>
        <w:t xml:space="preserve"> </w:t>
      </w:r>
      <w:proofErr w:type="spellStart"/>
      <w:r w:rsidRPr="008E565F">
        <w:rPr>
          <w:b w:val="0"/>
          <w:bCs w:val="0"/>
          <w:sz w:val="21"/>
          <w:szCs w:val="22"/>
        </w:rPr>
        <w:t>js</w:t>
      </w:r>
      <w:proofErr w:type="spellEnd"/>
      <w:r w:rsidRPr="008E565F">
        <w:rPr>
          <w:b w:val="0"/>
          <w:bCs w:val="0"/>
          <w:sz w:val="21"/>
          <w:szCs w:val="22"/>
        </w:rPr>
        <w:t xml:space="preserve"> </w:t>
      </w:r>
      <w:r w:rsidRPr="008E565F">
        <w:rPr>
          <w:b w:val="0"/>
          <w:bCs w:val="0"/>
          <w:sz w:val="21"/>
          <w:szCs w:val="22"/>
        </w:rPr>
        <w:t>文件</w:t>
      </w:r>
      <w:bookmarkEnd w:id="14"/>
    </w:p>
    <w:p w:rsidR="00C14C3E" w:rsidRPr="008E565F" w:rsidRDefault="00C14C3E" w:rsidP="008E565F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格式：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&lt;script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src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=”aaa.js”&gt;&lt;/script&gt;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注：</w:t>
      </w:r>
    </w:p>
    <w:p w:rsidR="00C14C3E" w:rsidRPr="008E565F" w:rsidRDefault="00C14C3E" w:rsidP="00C14C3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</w:pPr>
      <w:r w:rsidRPr="008E565F">
        <w:t>html</w:t>
      </w:r>
      <w:r w:rsidRPr="008E565F">
        <w:t>和</w:t>
      </w:r>
      <w:proofErr w:type="spellStart"/>
      <w:r w:rsidRPr="008E565F">
        <w:t>jsp</w:t>
      </w:r>
      <w:proofErr w:type="spellEnd"/>
      <w:r w:rsidRPr="008E565F">
        <w:t>页面中不允许将后面那个标签去掉</w:t>
      </w:r>
    </w:p>
    <w:p w:rsidR="00C14C3E" w:rsidRPr="008E565F" w:rsidRDefault="00C14C3E" w:rsidP="00C14C3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</w:pPr>
      <w:r w:rsidRPr="008E565F">
        <w:lastRenderedPageBreak/>
        <w:t>ECMA</w:t>
      </w:r>
      <w:r w:rsidRPr="008E565F">
        <w:t>第五</w:t>
      </w:r>
      <w:proofErr w:type="gramStart"/>
      <w:r w:rsidRPr="008E565F">
        <w:t>版规定</w:t>
      </w:r>
      <w:proofErr w:type="gramEnd"/>
      <w:r w:rsidRPr="008E565F">
        <w:t xml:space="preserve"> type </w:t>
      </w:r>
      <w:r w:rsidRPr="008E565F">
        <w:t>属性不写时默认为</w:t>
      </w:r>
      <w:r w:rsidRPr="008E565F">
        <w:t xml:space="preserve"> type=</w:t>
      </w:r>
      <w:proofErr w:type="gramStart"/>
      <w:r w:rsidRPr="008E565F">
        <w:t>”</w:t>
      </w:r>
      <w:proofErr w:type="gramEnd"/>
      <w:r w:rsidRPr="008E565F">
        <w:t>text/</w:t>
      </w:r>
      <w:proofErr w:type="spellStart"/>
      <w:r w:rsidRPr="008E565F">
        <w:t>javascript</w:t>
      </w:r>
      <w:proofErr w:type="spellEnd"/>
      <w:proofErr w:type="gramStart"/>
      <w:r w:rsidRPr="008E565F">
        <w:t>”</w:t>
      </w:r>
      <w:proofErr w:type="gramEnd"/>
      <w:r w:rsidRPr="008E565F">
        <w:t>，因此省略这个属性。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2.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自己写</w:t>
      </w:r>
      <w:proofErr w:type="spellStart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js</w:t>
      </w:r>
      <w:proofErr w:type="spellEnd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代码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&lt;</w:t>
      </w: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script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//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自定义的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代码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&lt;/script&gt;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3.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标签的位置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如果将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&lt;script&gt;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标签放到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&lt;head&gt;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标签中，等待外部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文件全部下载、解析并执行完之后才能解析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&lt;body&gt;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中的元素，这会造成打开页面时会出现短暂的吃顿现象。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因此我们要求将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&lt;script&gt;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标签放到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&lt;body&gt;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元素中，并且置于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&lt;body&gt;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元素中的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html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代码的最下面。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4.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推荐</w:t>
      </w:r>
    </w:p>
    <w:p w:rsidR="00C14C3E" w:rsidRPr="008E565F" w:rsidRDefault="00C14C3E" w:rsidP="008E565F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将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html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代码和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代码分离，也就是将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代码全部写到一个独立的以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*.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的文件中，再通过引入外部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的方式引入到页面中。可以增加代码的美观性和方便后期代码维护。</w:t>
      </w:r>
      <w:r w:rsidR="00277F40">
        <w:pict>
          <v:rect id="_x0000_i1025" style="width:0;height:0" o:hralign="center" o:hrstd="t" o:hrnoshade="t" o:hr="t" fillcolor="#3f3f3f" stroked="f"/>
        </w:pict>
      </w:r>
    </w:p>
    <w:p w:rsidR="00C14C3E" w:rsidRPr="008E565F" w:rsidRDefault="008E565F" w:rsidP="00C14C3E">
      <w:pPr>
        <w:pStyle w:val="3"/>
        <w:shd w:val="clear" w:color="auto" w:fill="FFFFFF"/>
        <w:spacing w:before="0" w:after="0"/>
        <w:rPr>
          <w:b w:val="0"/>
          <w:bCs w:val="0"/>
          <w:sz w:val="21"/>
          <w:szCs w:val="22"/>
        </w:rPr>
      </w:pPr>
      <w:bookmarkStart w:id="16" w:name="t1"/>
      <w:bookmarkStart w:id="17" w:name="_Toc501896290"/>
      <w:bookmarkEnd w:id="16"/>
      <w:r>
        <w:rPr>
          <w:rFonts w:ascii="宋体" w:eastAsia="宋体" w:hAnsi="宋体" w:hint="eastAsia"/>
        </w:rPr>
        <w:t>5.</w:t>
      </w:r>
      <w:r w:rsidRPr="00277F40">
        <w:rPr>
          <w:rFonts w:ascii="宋体" w:eastAsia="宋体" w:hAnsi="宋体" w:cstheme="majorBidi" w:hint="eastAsia"/>
        </w:rPr>
        <w:t>2javascript</w:t>
      </w:r>
      <w:r w:rsidRPr="008E565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命名规范</w:t>
      </w:r>
      <w:bookmarkEnd w:id="17"/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1.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区分大小写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Javascript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中的一切（如：变量、函数名和操作符）都区分大小写。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如：</w:t>
      </w:r>
    </w:p>
    <w:p w:rsidR="00C14C3E" w:rsidRPr="008E565F" w:rsidRDefault="00C14C3E" w:rsidP="00C14C3E">
      <w:pPr>
        <w:widowControl/>
        <w:numPr>
          <w:ilvl w:val="0"/>
          <w:numId w:val="7"/>
        </w:numPr>
        <w:shd w:val="clear" w:color="auto" w:fill="FFFFFF"/>
        <w:spacing w:line="408" w:lineRule="atLeast"/>
        <w:ind w:left="600"/>
        <w:jc w:val="left"/>
      </w:pPr>
      <w:r w:rsidRPr="008E565F">
        <w:t>变量名</w:t>
      </w:r>
      <w:r w:rsidRPr="008E565F">
        <w:t xml:space="preserve"> test </w:t>
      </w:r>
      <w:r w:rsidRPr="008E565F">
        <w:t>和变量名</w:t>
      </w:r>
      <w:r w:rsidRPr="008E565F">
        <w:t xml:space="preserve"> Test </w:t>
      </w:r>
      <w:r w:rsidRPr="008E565F">
        <w:t>就是两个变量。</w:t>
      </w:r>
    </w:p>
    <w:p w:rsidR="00C14C3E" w:rsidRPr="008E565F" w:rsidRDefault="00C14C3E" w:rsidP="00C14C3E">
      <w:pPr>
        <w:widowControl/>
        <w:numPr>
          <w:ilvl w:val="0"/>
          <w:numId w:val="7"/>
        </w:numPr>
        <w:shd w:val="clear" w:color="auto" w:fill="FFFFFF"/>
        <w:spacing w:line="408" w:lineRule="atLeast"/>
        <w:ind w:left="600"/>
        <w:jc w:val="left"/>
      </w:pPr>
      <w:proofErr w:type="spellStart"/>
      <w:r w:rsidRPr="008E565F">
        <w:t>typeof</w:t>
      </w:r>
      <w:proofErr w:type="spellEnd"/>
      <w:r w:rsidRPr="008E565F">
        <w:t xml:space="preserve"> </w:t>
      </w:r>
      <w:r w:rsidRPr="008E565F">
        <w:t>作为关键字不能作为变量名，但</w:t>
      </w:r>
      <w:proofErr w:type="spellStart"/>
      <w:r w:rsidRPr="008E565F">
        <w:t>typeOf</w:t>
      </w:r>
      <w:proofErr w:type="spellEnd"/>
      <w:r w:rsidRPr="008E565F">
        <w:t>就可以作为变量名了，因为它是一个新的变量。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2.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标识符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标识符：变量、函数、属性和函数参数的名字。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推荐命名规则：</w:t>
      </w:r>
    </w:p>
    <w:p w:rsidR="00C14C3E" w:rsidRPr="008E565F" w:rsidRDefault="00C14C3E" w:rsidP="00C14C3E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600"/>
        <w:jc w:val="left"/>
      </w:pPr>
      <w:r w:rsidRPr="008E565F">
        <w:t>第一个字符必须是字母或下划线（</w:t>
      </w:r>
      <w:r w:rsidRPr="008E565F">
        <w:t>_</w:t>
      </w:r>
      <w:r w:rsidRPr="008E565F">
        <w:t>）或美元符号（</w:t>
      </w:r>
      <w:r w:rsidRPr="008E565F">
        <w:t>$</w:t>
      </w:r>
      <w:r w:rsidRPr="008E565F">
        <w:t>）；</w:t>
      </w:r>
    </w:p>
    <w:p w:rsidR="00C14C3E" w:rsidRPr="008E565F" w:rsidRDefault="00C14C3E" w:rsidP="00C14C3E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600"/>
        <w:jc w:val="left"/>
      </w:pPr>
      <w:r w:rsidRPr="008E565F">
        <w:t>其它字符可以是字母或下划线或美元符号或数字；</w:t>
      </w:r>
    </w:p>
    <w:p w:rsidR="00C14C3E" w:rsidRPr="008E565F" w:rsidRDefault="00C14C3E" w:rsidP="00C14C3E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600"/>
        <w:jc w:val="left"/>
      </w:pPr>
      <w:r w:rsidRPr="008E565F">
        <w:t>用全英文命名的，采用驼峰大小写格式。即第一个字母小写，后面每个有意义的首字母大写。</w:t>
      </w:r>
      <w:r w:rsidRPr="008E565F">
        <w:t> </w:t>
      </w:r>
      <w:r w:rsidRPr="008E565F">
        <w:br/>
      </w:r>
      <w:r w:rsidRPr="008E565F">
        <w:t>如：</w:t>
      </w:r>
      <w:proofErr w:type="spellStart"/>
      <w:r w:rsidRPr="008E565F">
        <w:t>firstSecond</w:t>
      </w:r>
      <w:proofErr w:type="spellEnd"/>
      <w:r w:rsidRPr="008E565F">
        <w:t xml:space="preserve"> </w:t>
      </w:r>
      <w:proofErr w:type="spellStart"/>
      <w:r w:rsidRPr="008E565F">
        <w:t>myCar</w:t>
      </w:r>
      <w:proofErr w:type="spellEnd"/>
    </w:p>
    <w:p w:rsidR="00C14C3E" w:rsidRPr="008E565F" w:rsidRDefault="00C14C3E" w:rsidP="00C14C3E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600"/>
        <w:jc w:val="left"/>
      </w:pPr>
      <w:r w:rsidRPr="008E565F">
        <w:t>标识符不能是关键字、保留字、</w:t>
      </w:r>
      <w:r w:rsidRPr="008E565F">
        <w:t>true</w:t>
      </w:r>
      <w:r w:rsidRPr="008E565F">
        <w:t>、</w:t>
      </w:r>
      <w:r w:rsidRPr="008E565F">
        <w:t>false</w:t>
      </w:r>
      <w:r w:rsidRPr="008E565F">
        <w:t>、</w:t>
      </w:r>
      <w:r w:rsidRPr="008E565F">
        <w:t>null</w:t>
      </w:r>
      <w:r w:rsidRPr="008E565F">
        <w:t>。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3.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关键字和保留字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在使用中有不熟悉的关键字和保留字可查询下表：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关键字有：（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javascript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中有意义的单词）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ECMA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第五版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134"/>
        <w:gridCol w:w="2409"/>
        <w:gridCol w:w="2410"/>
      </w:tblGrid>
      <w:tr w:rsidR="008E565F" w:rsidRPr="008E565F" w:rsidTr="008E565F">
        <w:trPr>
          <w:tblHeader/>
        </w:trPr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关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键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字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</w:p>
        </w:tc>
      </w:tr>
      <w:tr w:rsidR="008E565F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break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do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proofErr w:type="spellStart"/>
            <w:r w:rsidRPr="008E565F">
              <w:t>instanceof</w:t>
            </w:r>
            <w:proofErr w:type="spellEnd"/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proofErr w:type="spellStart"/>
            <w:r w:rsidRPr="008E565F">
              <w:t>typeof</w:t>
            </w:r>
            <w:proofErr w:type="spellEnd"/>
          </w:p>
        </w:tc>
      </w:tr>
      <w:tr w:rsidR="008E565F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case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else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new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proofErr w:type="spellStart"/>
            <w:r w:rsidRPr="008E565F">
              <w:t>var</w:t>
            </w:r>
            <w:proofErr w:type="spellEnd"/>
          </w:p>
        </w:tc>
      </w:tr>
      <w:tr w:rsidR="008E565F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catch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finally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return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void</w:t>
            </w:r>
          </w:p>
        </w:tc>
      </w:tr>
      <w:tr w:rsidR="008E565F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continue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for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switch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while</w:t>
            </w:r>
          </w:p>
        </w:tc>
      </w:tr>
      <w:tr w:rsidR="008E565F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debugger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function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this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with</w:t>
            </w:r>
          </w:p>
        </w:tc>
      </w:tr>
      <w:tr w:rsidR="008E565F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default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if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throw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try</w:t>
            </w:r>
          </w:p>
        </w:tc>
      </w:tr>
      <w:tr w:rsidR="008E565F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delete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  <w:r w:rsidRPr="008E565F">
              <w:t>in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5F" w:rsidRPr="008E565F" w:rsidRDefault="008E565F" w:rsidP="00277F40">
            <w:pPr>
              <w:spacing w:line="300" w:lineRule="atLeast"/>
            </w:pPr>
          </w:p>
        </w:tc>
      </w:tr>
    </w:tbl>
    <w:p w:rsidR="00C14C3E" w:rsidRPr="008E565F" w:rsidRDefault="00277F40" w:rsidP="00C14C3E">
      <w:pPr>
        <w:spacing w:before="480" w:after="480"/>
      </w:pPr>
      <w:r>
        <w:pict>
          <v:rect id="_x0000_i1026" style="width:0;height:0" o:hralign="center" o:hrstd="t" o:hrnoshade="t" o:hr="t" fillcolor="#3f3f3f" stroked="f"/>
        </w:pic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保留字有：（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javascript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中暂时没有意义，以后可能被用作关键字的单词）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ECMA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第三版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842"/>
        <w:gridCol w:w="1701"/>
        <w:gridCol w:w="2410"/>
      </w:tblGrid>
      <w:tr w:rsidR="00C14C3E" w:rsidRPr="008E565F" w:rsidTr="008E565F">
        <w:trPr>
          <w:tblHeader/>
        </w:trPr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保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留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字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</w:p>
        </w:tc>
      </w:tr>
      <w:tr w:rsidR="00C14C3E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abstract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proofErr w:type="spellStart"/>
            <w:r w:rsidRPr="008E565F">
              <w:t>enum</w:t>
            </w:r>
            <w:proofErr w:type="spellEnd"/>
            <w:r w:rsidRPr="008E565F">
              <w:t>（枚举）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proofErr w:type="spellStart"/>
            <w:r w:rsidRPr="008E565F">
              <w:t>int</w:t>
            </w:r>
            <w:proofErr w:type="spellEnd"/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short</w:t>
            </w:r>
          </w:p>
        </w:tc>
      </w:tr>
      <w:tr w:rsidR="00C14C3E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proofErr w:type="spellStart"/>
            <w:r w:rsidRPr="008E565F">
              <w:lastRenderedPageBreak/>
              <w:t>boolean</w:t>
            </w:r>
            <w:proofErr w:type="spellEnd"/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export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interface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static</w:t>
            </w:r>
          </w:p>
        </w:tc>
      </w:tr>
      <w:tr w:rsidR="00C14C3E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byte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extends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long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super</w:t>
            </w:r>
          </w:p>
        </w:tc>
      </w:tr>
      <w:tr w:rsidR="00C14C3E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char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final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native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synchronized</w:t>
            </w:r>
          </w:p>
        </w:tc>
      </w:tr>
      <w:tr w:rsidR="00C14C3E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class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float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package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throws</w:t>
            </w:r>
          </w:p>
        </w:tc>
      </w:tr>
      <w:tr w:rsidR="00C14C3E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proofErr w:type="spellStart"/>
            <w:r w:rsidRPr="008E565F">
              <w:t>const</w:t>
            </w:r>
            <w:proofErr w:type="spellEnd"/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proofErr w:type="spellStart"/>
            <w:r w:rsidRPr="008E565F">
              <w:t>goto</w:t>
            </w:r>
            <w:proofErr w:type="spellEnd"/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private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transient</w:t>
            </w:r>
          </w:p>
        </w:tc>
      </w:tr>
      <w:tr w:rsidR="00C14C3E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double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implements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protected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volatile</w:t>
            </w:r>
          </w:p>
        </w:tc>
      </w:tr>
      <w:tr w:rsidR="00C14C3E" w:rsidRPr="008E565F" w:rsidTr="008E565F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yield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import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public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C3E" w:rsidRPr="008E565F" w:rsidRDefault="00C14C3E">
            <w:pPr>
              <w:spacing w:line="300" w:lineRule="atLeast"/>
            </w:pPr>
            <w:r w:rsidRPr="008E565F">
              <w:t>let</w:t>
            </w:r>
          </w:p>
        </w:tc>
      </w:tr>
    </w:tbl>
    <w:p w:rsidR="00C14C3E" w:rsidRPr="008E565F" w:rsidRDefault="00277F40" w:rsidP="00C14C3E">
      <w:pPr>
        <w:spacing w:before="480" w:after="480"/>
      </w:pPr>
      <w:r>
        <w:pict>
          <v:rect id="_x0000_i1027" style="width:0;height:0" o:hralign="center" o:hrstd="t" o:hrnoshade="t" o:hr="t" fillcolor="#3f3f3f" stroked="f"/>
        </w:pict>
      </w:r>
    </w:p>
    <w:p w:rsidR="00C14C3E" w:rsidRPr="008E565F" w:rsidRDefault="00EC1E10" w:rsidP="00C14C3E">
      <w:pPr>
        <w:pStyle w:val="3"/>
        <w:shd w:val="clear" w:color="auto" w:fill="FFFFFF"/>
        <w:spacing w:before="0" w:after="0"/>
        <w:rPr>
          <w:b w:val="0"/>
          <w:bCs w:val="0"/>
          <w:sz w:val="21"/>
          <w:szCs w:val="22"/>
        </w:rPr>
      </w:pPr>
      <w:bookmarkStart w:id="18" w:name="t2"/>
      <w:bookmarkStart w:id="19" w:name="_Toc501896291"/>
      <w:bookmarkEnd w:id="18"/>
      <w:r>
        <w:rPr>
          <w:rFonts w:ascii="宋体" w:eastAsia="宋体" w:hAnsi="宋体" w:hint="eastAsia"/>
        </w:rPr>
        <w:t>5.3注释</w:t>
      </w:r>
      <w:bookmarkEnd w:id="19"/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1.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单行注释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//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单行注释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2.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多行注释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/*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*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这是一个多行注释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*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多行注释的第二行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*/     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3.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方法注释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方法的注释一般应注明方法是干什么用的，注意事项是什么，参数含义，返回数据信息。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/**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*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主要功能：生成随机数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*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注意事项：此方法只能生成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11-15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位的随机数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*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* @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size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生成随机数的长度，范围在数字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11~14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之间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* @return number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随机数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*/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function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getRandom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(size) {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return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Math.random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().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toString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(16).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substr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(2, size);</w:t>
      </w:r>
    </w:p>
    <w:p w:rsidR="00C14C3E" w:rsidRPr="008E565F" w:rsidRDefault="00C14C3E" w:rsidP="008E565F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  <w:r w:rsidR="00277F40">
        <w:pict>
          <v:rect id="_x0000_i1028" style="width:0;height:0" o:hralign="center" o:hrstd="t" o:hrnoshade="t" o:hr="t" fillcolor="#3f3f3f" stroked="f"/>
        </w:pict>
      </w:r>
    </w:p>
    <w:p w:rsidR="00C14C3E" w:rsidRPr="008E565F" w:rsidRDefault="00EC1E10" w:rsidP="00C14C3E">
      <w:pPr>
        <w:pStyle w:val="3"/>
        <w:shd w:val="clear" w:color="auto" w:fill="FFFFFF"/>
        <w:spacing w:before="0" w:after="0"/>
        <w:rPr>
          <w:b w:val="0"/>
          <w:bCs w:val="0"/>
          <w:sz w:val="21"/>
          <w:szCs w:val="22"/>
        </w:rPr>
      </w:pPr>
      <w:bookmarkStart w:id="20" w:name="t3"/>
      <w:bookmarkStart w:id="21" w:name="_Toc501896292"/>
      <w:bookmarkEnd w:id="20"/>
      <w:r>
        <w:rPr>
          <w:rFonts w:ascii="宋体" w:eastAsia="宋体" w:hAnsi="宋体" w:hint="eastAsia"/>
        </w:rPr>
        <w:t>5.4严格模式</w:t>
      </w:r>
      <w:bookmarkEnd w:id="21"/>
    </w:p>
    <w:p w:rsidR="00C14C3E" w:rsidRPr="008E565F" w:rsidRDefault="008E565F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'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use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strict';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严格模式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可以将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代码中的一些不确定行为得到处理，对某些不安全的操作也会抛出错误，强制性的将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代码变得更加规范和不容易出错。</w:t>
      </w:r>
    </w:p>
    <w:p w:rsidR="00C14C3E" w:rsidRPr="008E565F" w:rsidRDefault="00C14C3E" w:rsidP="008E565F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上述看似字符串的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xx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实际上是一个编译指示，用于告诉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Javascript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引擎切换到严格模式。</w:t>
      </w:r>
      <w:r w:rsid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</w:t>
      </w:r>
      <w:r w:rsidR="00277F40">
        <w:pict>
          <v:rect id="_x0000_i1029" style="width:0;height:0" o:hralign="center" o:hrstd="t" o:hrnoshade="t" o:hr="t" fillcolor="#3f3f3f" stroked="f"/>
        </w:pict>
      </w:r>
    </w:p>
    <w:p w:rsidR="00C14C3E" w:rsidRPr="008E565F" w:rsidRDefault="00EC1E10" w:rsidP="00C14C3E">
      <w:pPr>
        <w:pStyle w:val="3"/>
        <w:shd w:val="clear" w:color="auto" w:fill="FFFFFF"/>
        <w:spacing w:before="0" w:after="0"/>
        <w:rPr>
          <w:b w:val="0"/>
          <w:bCs w:val="0"/>
          <w:sz w:val="21"/>
          <w:szCs w:val="22"/>
        </w:rPr>
      </w:pPr>
      <w:bookmarkStart w:id="22" w:name="t4"/>
      <w:bookmarkStart w:id="23" w:name="_Toc501896293"/>
      <w:bookmarkEnd w:id="22"/>
      <w:r>
        <w:rPr>
          <w:rFonts w:ascii="宋体" w:eastAsia="宋体" w:hAnsi="宋体" w:hint="eastAsia"/>
        </w:rPr>
        <w:t>5.5模式</w:t>
      </w:r>
      <w:bookmarkEnd w:id="23"/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1.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分号的使用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每一句代码的结尾推荐加上</w:t>
      </w: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;”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，尽管在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javascript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中代码结束不加分号也不会报错。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加分号</w:t>
      </w: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;”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的好处有：</w:t>
      </w:r>
    </w:p>
    <w:p w:rsidR="00C14C3E" w:rsidRPr="008E565F" w:rsidRDefault="00C14C3E" w:rsidP="00C14C3E">
      <w:pPr>
        <w:widowControl/>
        <w:numPr>
          <w:ilvl w:val="0"/>
          <w:numId w:val="16"/>
        </w:numPr>
        <w:shd w:val="clear" w:color="auto" w:fill="FFFFFF"/>
        <w:spacing w:line="408" w:lineRule="atLeast"/>
        <w:ind w:left="600"/>
        <w:jc w:val="left"/>
      </w:pPr>
      <w:r w:rsidRPr="008E565F">
        <w:t>避免错误，诸如不完整的输入；</w:t>
      </w:r>
    </w:p>
    <w:p w:rsidR="00C14C3E" w:rsidRPr="008E565F" w:rsidRDefault="00C14C3E" w:rsidP="00C14C3E">
      <w:pPr>
        <w:widowControl/>
        <w:numPr>
          <w:ilvl w:val="0"/>
          <w:numId w:val="16"/>
        </w:numPr>
        <w:shd w:val="clear" w:color="auto" w:fill="FFFFFF"/>
        <w:spacing w:line="408" w:lineRule="atLeast"/>
        <w:ind w:left="600"/>
        <w:jc w:val="left"/>
      </w:pPr>
      <w:r w:rsidRPr="008E565F">
        <w:t>可以通过删除多余的空格来压缩</w:t>
      </w:r>
      <w:proofErr w:type="spellStart"/>
      <w:r w:rsidRPr="008E565F">
        <w:t>js</w:t>
      </w:r>
      <w:proofErr w:type="spellEnd"/>
      <w:r w:rsidRPr="008E565F">
        <w:t xml:space="preserve"> </w:t>
      </w:r>
      <w:r w:rsidRPr="008E565F">
        <w:t>代码，代码结尾没有分号会导致压缩错误；</w:t>
      </w:r>
    </w:p>
    <w:p w:rsidR="00C14C3E" w:rsidRPr="008E565F" w:rsidRDefault="00C14C3E" w:rsidP="00C14C3E">
      <w:pPr>
        <w:widowControl/>
        <w:numPr>
          <w:ilvl w:val="0"/>
          <w:numId w:val="16"/>
        </w:numPr>
        <w:shd w:val="clear" w:color="auto" w:fill="FFFFFF"/>
        <w:spacing w:line="408" w:lineRule="atLeast"/>
        <w:ind w:left="600"/>
        <w:jc w:val="left"/>
      </w:pPr>
      <w:r w:rsidRPr="008E565F">
        <w:t>增进代码性能。</w:t>
      </w:r>
      <w:proofErr w:type="gramStart"/>
      <w:r w:rsidRPr="008E565F">
        <w:t>解析器</w:t>
      </w:r>
      <w:proofErr w:type="gramEnd"/>
      <w:r w:rsidRPr="008E565F">
        <w:t>不必花时间推测应该从哪里插入分号来结束语句。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2.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代码块的使用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如：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if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条件语句中，如果代码块中只有一条语句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if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(test) 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alert(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test);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上述代码不会导致错误，但不推荐使用。推荐使用的方式如下：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if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(test) {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alert(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test);</w:t>
      </w:r>
    </w:p>
    <w:p w:rsidR="00C14C3E" w:rsidRPr="008E565F" w:rsidRDefault="00C14C3E" w:rsidP="008E565F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} </w:t>
      </w:r>
    </w:p>
    <w:p w:rsidR="00C14C3E" w:rsidRPr="008E565F" w:rsidRDefault="00277F40" w:rsidP="00C14C3E">
      <w:pPr>
        <w:spacing w:before="480" w:after="480"/>
      </w:pPr>
      <w:r>
        <w:pict>
          <v:rect id="_x0000_i1030" style="width:0;height:0" o:hralign="center" o:hrstd="t" o:hrnoshade="t" o:hr="t" fillcolor="#3f3f3f" stroked="f"/>
        </w:pict>
      </w:r>
    </w:p>
    <w:p w:rsidR="00C14C3E" w:rsidRPr="008E565F" w:rsidRDefault="00EC1E10" w:rsidP="00C14C3E">
      <w:pPr>
        <w:pStyle w:val="3"/>
        <w:shd w:val="clear" w:color="auto" w:fill="FFFFFF"/>
        <w:spacing w:before="0" w:after="0"/>
        <w:rPr>
          <w:b w:val="0"/>
          <w:bCs w:val="0"/>
          <w:sz w:val="21"/>
          <w:szCs w:val="22"/>
        </w:rPr>
      </w:pPr>
      <w:bookmarkStart w:id="24" w:name="t5"/>
      <w:bookmarkStart w:id="25" w:name="_Toc501896294"/>
      <w:bookmarkEnd w:id="24"/>
      <w:r>
        <w:rPr>
          <w:rFonts w:ascii="宋体" w:eastAsia="宋体" w:hAnsi="宋体" w:hint="eastAsia"/>
        </w:rPr>
        <w:t>5.6编写规范</w:t>
      </w:r>
      <w:bookmarkEnd w:id="25"/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1.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对于条件语句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if (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条件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) {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//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条件语句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注：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if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与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()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{}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之间的空格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2.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对于循环语句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for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0;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 10;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++) {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//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循环语句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注：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for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的括弧内每个分号后面要空一格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3.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对于方法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function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test (param1, param2) {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//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方法体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注意：参数中逗号后面有个空格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4.js 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代码中尽量使用单引号。</w:t>
      </w:r>
    </w:p>
    <w:p w:rsidR="00C14C3E" w:rsidRPr="008E565F" w:rsidRDefault="00277F40" w:rsidP="00C14C3E">
      <w:pPr>
        <w:spacing w:before="480" w:after="480"/>
      </w:pPr>
      <w:r>
        <w:pict>
          <v:rect id="_x0000_i1031" style="width:0;height:0" o:hralign="center" o:hrstd="t" o:hrnoshade="t" o:hr="t" fillcolor="#3f3f3f" stroked="f"/>
        </w:pict>
      </w:r>
    </w:p>
    <w:p w:rsidR="00C14C3E" w:rsidRPr="008E565F" w:rsidRDefault="00EC1E10" w:rsidP="00C14C3E">
      <w:pPr>
        <w:pStyle w:val="3"/>
        <w:shd w:val="clear" w:color="auto" w:fill="FFFFFF"/>
        <w:spacing w:before="0" w:after="0"/>
        <w:rPr>
          <w:b w:val="0"/>
          <w:bCs w:val="0"/>
          <w:sz w:val="21"/>
          <w:szCs w:val="22"/>
        </w:rPr>
      </w:pPr>
      <w:bookmarkStart w:id="26" w:name="t6"/>
      <w:bookmarkStart w:id="27" w:name="_Toc501896295"/>
      <w:bookmarkEnd w:id="26"/>
      <w:r>
        <w:rPr>
          <w:rFonts w:ascii="宋体" w:eastAsia="宋体" w:hAnsi="宋体" w:hint="eastAsia"/>
        </w:rPr>
        <w:lastRenderedPageBreak/>
        <w:t>5.7变量</w:t>
      </w:r>
      <w:bookmarkEnd w:id="27"/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1.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使用</w:t>
      </w:r>
      <w:proofErr w:type="spellStart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var</w:t>
      </w:r>
      <w:proofErr w:type="spellEnd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定义变量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javascript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里的变量是松散类型的，也就是即可以用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定义字符串类型的，也可以用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定义整数类型的。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2. </w:t>
      </w:r>
      <w:proofErr w:type="spellStart"/>
      <w:proofErr w:type="gramStart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var</w:t>
      </w:r>
      <w:proofErr w:type="spellEnd"/>
      <w:proofErr w:type="gramEnd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message;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像这样只定义没有初始化值的，默认会保存一个特殊的值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—— undefined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3.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同一个变量不推荐接收多种数据类型的值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hhh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'hello';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hhh</w:t>
      </w:r>
      <w:proofErr w:type="spellEnd"/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111;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像这种首先用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hhh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变量接收字符串类型的值，再用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hhh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变量接收整型的值，语法上没有错误，但我们不推荐这样使用。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4.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认识局部变量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function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test () {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message = 'hello';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test(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alert(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message);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这里的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message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是用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定义的局部变量，在调用方法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test()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时被创建出来，在方法结束的时候也同时销毁了，所以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alert(message)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会报错。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5.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认识全局变量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function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test () {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message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'hello';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test(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alert(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message);</w:t>
      </w:r>
    </w:p>
    <w:p w:rsidR="00C14C3E" w:rsidRPr="008E565F" w:rsidRDefault="00C14C3E" w:rsidP="00C14C3E">
      <w:pPr>
        <w:pStyle w:val="HTML"/>
        <w:wordWrap w:val="0"/>
        <w:spacing w:after="408"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这里的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message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没有用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定义，在调用方法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test()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时被创建出来，没有用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定义的变量属于全局变量，因此就算方法执行完毕也不会被</w:t>
      </w: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回收器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回收，所有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alert(message)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时就会弹出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‘hello’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6.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用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var</w:t>
      </w:r>
      <w:proofErr w:type="spellEnd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可以同时定义多个变量，中间用逗号</w:t>
      </w:r>
      <w:proofErr w:type="gramStart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”</w:t>
      </w:r>
      <w:proofErr w:type="gramEnd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,</w:t>
      </w:r>
      <w:proofErr w:type="gramStart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”</w:t>
      </w:r>
      <w:proofErr w:type="gramEnd"/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隔开。</w:t>
      </w:r>
    </w:p>
    <w:p w:rsidR="00C14C3E" w:rsidRPr="008E565F" w:rsidRDefault="00C14C3E" w:rsidP="00C14C3E">
      <w:pPr>
        <w:pStyle w:val="a8"/>
        <w:shd w:val="clear" w:color="auto" w:fill="FFFFFF"/>
        <w:spacing w:before="0" w:beforeAutospacing="0" w:after="408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如：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aaa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'hi',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bbb</w:t>
      </w:r>
      <w:proofErr w:type="spellEnd"/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12,</w:t>
      </w:r>
    </w:p>
    <w:p w:rsidR="00C14C3E" w:rsidRPr="008E565F" w:rsidRDefault="00C14C3E" w:rsidP="00C14C3E">
      <w:pPr>
        <w:pStyle w:val="HTML"/>
        <w:wordWrap w:val="0"/>
        <w:spacing w:line="357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gram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ccc</w:t>
      </w:r>
      <w:proofErr w:type="gram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true;</w:t>
      </w:r>
    </w:p>
    <w:p w:rsidR="00C14C3E" w:rsidRPr="008E565F" w:rsidRDefault="00C14C3E" w:rsidP="00C14C3E">
      <w:pPr>
        <w:pStyle w:val="4"/>
        <w:shd w:val="clear" w:color="auto" w:fill="FFFFFF"/>
        <w:spacing w:before="192" w:after="19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7.</w:t>
      </w:r>
      <w:r w:rsidRPr="008E565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严格模式下注意事项</w:t>
      </w:r>
    </w:p>
    <w:p w:rsidR="00C14C3E" w:rsidRDefault="00C14C3E" w:rsidP="00C14C3E">
      <w:pPr>
        <w:pStyle w:val="HTML"/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严格模式下变量名不能为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eval</w:t>
      </w:r>
      <w:proofErr w:type="spellEnd"/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arguments </w:t>
      </w:r>
      <w:r w:rsidRPr="008E565F">
        <w:rPr>
          <w:rFonts w:asciiTheme="minorHAnsi" w:eastAsiaTheme="minorEastAsia" w:hAnsiTheme="minorHAnsi" w:cstheme="minorBidi"/>
          <w:kern w:val="2"/>
          <w:sz w:val="21"/>
          <w:szCs w:val="22"/>
        </w:rPr>
        <w:t>，尽管这两个词既不是关键字也不是保留字，但就是不能使用，否则报语法错误</w:t>
      </w:r>
    </w:p>
    <w:p w:rsidR="00F0273C" w:rsidRPr="00C14C3E" w:rsidRDefault="00F0273C"/>
    <w:p w:rsidR="00F0273C" w:rsidRDefault="00C14C3E">
      <w:pPr>
        <w:pStyle w:val="1"/>
      </w:pPr>
      <w:bookmarkStart w:id="28" w:name="_Toc501896296"/>
      <w:r>
        <w:rPr>
          <w:rFonts w:hint="eastAsia"/>
        </w:rPr>
        <w:t>6</w:t>
      </w:r>
      <w:r>
        <w:rPr>
          <w:rFonts w:hint="eastAsia"/>
        </w:rPr>
        <w:t>用户</w:t>
      </w:r>
      <w:r>
        <w:t>模块代码</w:t>
      </w:r>
      <w:bookmarkEnd w:id="28"/>
    </w:p>
    <w:p w:rsidR="00F0273C" w:rsidRDefault="00C14C3E">
      <w:r>
        <w:rPr>
          <w:rFonts w:hint="eastAsia"/>
        </w:rPr>
        <w:t>用户登录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utils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/bmob.js'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common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utils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/common.js'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app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getApp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User =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Bmob.Object.extend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"user");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query = new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Bmob.Query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User);</w:t>
      </w:r>
    </w:p>
    <w:p w:rsidR="00F0273C" w:rsidRDefault="00F0273C">
      <w:pPr>
        <w:widowControl/>
        <w:shd w:val="clear" w:color="auto" w:fill="FFFFFE"/>
        <w:spacing w:after="210"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Page({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onLoad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生命周期函数--监听页面加载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onLoad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(options)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lastRenderedPageBreak/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生命周期函数--监听页面初次渲染完成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onReady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生命周期函数--监听页面显示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onShow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生命周期函数--监听页面隐藏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onHide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生命周期函数--监听页面卸载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onUnload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radioChange:</w:t>
      </w:r>
      <w:proofErr w:type="gramEnd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e.detail.value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tap_register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wx.navigateTo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url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'../register/register'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tap_cancel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wx.navigateBack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formSubmit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(event)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lastRenderedPageBreak/>
        <w:t>Bmob.User.logIn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event.detail.value.id,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event.detail.value.passwd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(user)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currentUser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Bmob.User.current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"registered"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)!=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"对不起,您输入的用户不存在或密码错误"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"loading"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Bmob.User.logOut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"type"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) !=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"对不起,您输入的用户不存在或密码错误"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"loading"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Bmob.User.logOut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wx.getStorage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key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._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getBmobPath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Bmob.User._CURRENT_USER_KEY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Data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JSON.parse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res.data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"登录成功,正在跳转"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"success"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wx.reLaunch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url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indexuser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indexuser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wx.reLaunch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url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indexadmin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indexadmin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} 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(user, error)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The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login failed. Check error to see why.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"对不起,您输入的用户不存在或密码错误"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"loading"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用户注册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utils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/bmob.js'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common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utils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/common.js'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that;</w:t>
      </w:r>
    </w:p>
    <w:p w:rsidR="00F0273C" w:rsidRDefault="00F0273C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获取全局应用程序实例对象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app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getApp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创建页面实例对象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Page({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userInfo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{},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showView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loading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array1: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'慕贤1'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'慕贤2'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'慕贤3'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'弘毅1'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'弘毅2'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'精诚1'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'精诚2'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'致远1'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'致远2'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'尚雅1'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'尚雅2'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'思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睿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'思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睿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'求真1'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'求真2'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'惟学1'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'明德2'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'明德3'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'问源1'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'问源2'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],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array2: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'慕贤'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'弘毅'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'精诚'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'致远'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'尚雅'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'思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睿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'求真'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'惟学'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'明德'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'问源'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],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index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onLoad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(options)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//调用应用实例的方法获取全局数据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app.getUserInfo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userInfo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userInfo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//更新数据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userInfo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userInfo</w:t>
      </w:r>
      <w:proofErr w:type="spell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showView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options.showView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"true"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?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) 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radioChange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showView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(!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that.data.showView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}, 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pickerSelected1: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//改变index值，通过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setData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()方法重绘界面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index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e.detail.value</w:t>
      </w:r>
      <w:proofErr w:type="spell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}, 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pickerSelected2: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lastRenderedPageBreak/>
        <w:t>//改变index值，通过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setData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()方法重绘界面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index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e.detail.value</w:t>
      </w:r>
      <w:proofErr w:type="spell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}, 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tap_cancel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wx.navigateBack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formSubmit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(event)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Bmob.User.logOut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loading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tips: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"用户注册中，请稍后！"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event.detail.value.accoutName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realname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event.detail.value.realname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event.detail.value.picker1;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dormnameadmin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event.detail.value.picker2;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bednum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event.detail.value.bednum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accoutPswd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event.detail.value.accoutPswd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accoutPswd1 = event.detail.value.accoutPswd1;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User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Bmob.Object.extend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"_User"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query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Bmob.Query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(User);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user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query.equalTo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"username"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query.first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object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user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object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查询成功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(user ==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undefined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"该学号或工号不存在！"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"loading"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"type"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dbrealname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userRealName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dbdormname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dormName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dbdormnameadmin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dormNameAdmin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dormNo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lastRenderedPageBreak/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dbbednum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bedNo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"registered"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) ==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)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"该用户已注册！"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"loading"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accoutPswd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== accoutPswd1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accoutPswd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!=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!=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==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realname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==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dbrealname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==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dbdormname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==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bednum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==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dbbednum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Bmob.User.logIn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(user)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wx.getStorage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key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._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getBmobPath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Bmob.User._CURRENT_USER_KEY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Data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JSON.parse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res.data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Bmob.User.current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"password"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accoutPswd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"registered"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userPic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that.data.userInfo.avatarUrl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currentUser.save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loading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"注册成功,正在跳转"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"success"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wx.reLaunch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url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indexuser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indexuser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(user, error)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The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login failed. Check error to see why.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user.signUp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null,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success: function (res)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loading: true,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("注册成功,正在跳转", "success", function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wx.redirectTo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url: '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..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/login/login'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lastRenderedPageBreak/>
        <w:t>// 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});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res)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//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wx.getStorage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// key: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Bmob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._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getBmobPath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Bmob.User._CURRENT_USER_KEY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// success: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function(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res)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Data =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JSON.parse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res.data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) 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Data.code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=="202"){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("该用户名已经存在！","loading");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// 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else{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("注册成功请登录","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success",function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(){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//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wx.redirectTo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// url: '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..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/login/login'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// 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// 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// 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// 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// 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error: function 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userData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, error)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loading: true,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userData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userData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")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error)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complete: function 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userData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loading: true,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"注册信息不全或有误"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"注册信息不全或有误"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"loading"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lastRenderedPageBreak/>
        <w:t>if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accoutPswd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== accoutPswd1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accoutPswd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!=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!=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dbtype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realname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dbrealname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dormnameadmin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dbdormnameadmin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Bmob.User.logIn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(user)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wx.getStorage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key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._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getBmobPath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Bmob.User._CURRENT_USER_KEY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Data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JSON.parse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res.data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Bmob.User.current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"password"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accoutPswd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"registered"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userPic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that.data.userInfo.avatarUrl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currentUser.save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loading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"注册成功,正在跳转"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"success"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wx.redirectTo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url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indexadmin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indexadmin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(user, error)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The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login failed. Check error to see why.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"注册信息不全或有误"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"注册信息不全或有误"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"loading"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(error)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"查询失败: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error.code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+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error.message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 生命周期函数--监听页面加载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onLoad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 生命周期函数--监听页面初次渲染完成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onReady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 生命周期函数--监听页面显示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onShow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 生命周期函数--监听页面隐藏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onHide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 生命周期函数--监听页面卸载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onUnload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 页面相关事件处理函数--监听用户下拉动作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onPullDownRefresh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})</w:t>
      </w:r>
    </w:p>
    <w:p w:rsidR="00F0273C" w:rsidRDefault="00F0273C">
      <w:pPr>
        <w:widowControl/>
        <w:spacing w:after="240"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F0273C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用户订水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utils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/bmob.js'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获取全局应用程序实例对象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app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getApp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that;</w:t>
      </w:r>
    </w:p>
    <w:p w:rsidR="00F0273C" w:rsidRDefault="00F0273C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创建页面实例对象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Page({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页面名称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name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barreledwateruser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页面的初始数据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array1: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'慕贤1'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'慕贤2'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'慕贤3'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'弘毅1'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'弘毅2'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'精诚1'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'精诚2'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'致远1'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'致远2'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'尚雅1'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'尚雅2'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'思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睿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'思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睿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'求真1'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'求真2'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'惟学1'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'明德2'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'明德3'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'问源1'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'问源2'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],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index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money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loading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openId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dataInfo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[],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PayResult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''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pickerSelected1: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//改变index值，通过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setData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()方法重绘界面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index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e.detail.value</w:t>
      </w:r>
      <w:proofErr w:type="spell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}, 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tap_cancel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wx.navigateBack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inputEvent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lastRenderedPageBreak/>
        <w:t>money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e.detail.value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*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10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生命周期函数--监听页面加载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onLoad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页面初始化 options为页面跳转所带来的参数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Bmob.User.current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index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that.data.array1.indexOf(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Bmob.User.current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().get(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dormName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//获取open id，请在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官网填写微信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小程序key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wx.login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res.code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//发起网络请求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res.code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Bmob.User.requestOpenId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res.code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(result)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loading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openId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result.openid</w:t>
      </w:r>
      <w:proofErr w:type="spell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result)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(error)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Show the error message somewhere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"Error: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error.code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+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 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error.message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}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'获取用户登录态失败！'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res.errMsg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'获取用户登录态失败！'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'loading'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onReady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页面渲染完成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onShow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页面显示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onHide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页面隐藏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onUnload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页面关闭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formSubmit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(event)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event.detail.value.picker1;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quantity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event.detail.value.quantity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(quantity &gt;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quantity &lt;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&gt;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100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&lt;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800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openId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.data.openId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openId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'未获取到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openId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请刷新重试'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//传参数金额，名称，描述,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openid</w:t>
      </w:r>
      <w:proofErr w:type="spell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Bmob.Pay.wechatPay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that.data.money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'桶装水'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'桶装水'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openId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).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then(</w:t>
      </w:r>
      <w:proofErr w:type="gramEnd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resp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loading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dataInfo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resp</w:t>
      </w:r>
      <w:proofErr w:type="spell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//服务端返回成功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timeStamp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resp.timestamp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nonceStr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resp.noncestr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packages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resp.package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orderId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resp.out_trade_no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//订单号，如需保存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请建表保存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。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sign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resp.sign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//打印订单号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orderId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//发起支付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wx.requestPayment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timeStamp</w:t>
      </w:r>
      <w:proofErr w:type="spellEnd"/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timeStamp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nonceStr</w:t>
      </w:r>
      <w:proofErr w:type="spellEnd"/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nonceStr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package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packages,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signType</w:t>
      </w:r>
      <w:proofErr w:type="spellEnd"/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'MD5'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paySign</w:t>
      </w:r>
      <w:proofErr w:type="spellEnd"/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sign,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//付款成功,这里可以写你的业务代码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BoardOrder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Bmob.Object.extend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BoardOrder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boardOrder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BoardOrder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Bmob.User.current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"username"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),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 Number(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), Number(quantity),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orderId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添加数据，第一个入口参数是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数据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boardOrder.save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username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"username"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dormNo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Number(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amount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Number(quantity),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orderId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orderId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(result)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添加成功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"订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水记录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 xml:space="preserve">创建成功, 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objectId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:"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+ result.id);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wx.redirectTo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url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paysuccessful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paysuccessful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(result, error)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添加失败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'创建订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水记录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失败'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fail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//付款失败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'付款失败'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lastRenderedPageBreak/>
        <w:t>console.log(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res);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wx.redirectTo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url: '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..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payfailed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payfailed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',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},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(err)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'服务端返回失败'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err.message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'loading'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{},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6000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"信息填写有误"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"订单信息填写有误"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"loading"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F0273C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寝室报修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utils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/bmob.js'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common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'../../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utils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/common.js'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获取全局应用程序实例对象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app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getApp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that;</w:t>
      </w:r>
    </w:p>
    <w:p w:rsidR="00F0273C" w:rsidRDefault="00F0273C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创建页面实例对象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Page({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页面名称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name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fixuser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页面的初始数据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array1: 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'慕贤1'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'慕贤2'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'慕贤3'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'弘毅1'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'弘毅2'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'精诚1'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'精诚2'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'致远1'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'致远2'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'尚雅1'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'尚雅2'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'思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睿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'思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睿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'求真1'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'求真2'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'惟学1'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'明德2'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'明德3'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'问源1'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'问源2'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],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index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lastRenderedPageBreak/>
        <w:t xml:space="preserve">pickerSelected1: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//改变index值，通过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setData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()方法重绘界面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index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e.detail.value</w:t>
      </w:r>
      <w:proofErr w:type="spell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}, 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tap_cancel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wx.navigateBack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生命周期函数--监听页面加载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onLoad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页面初始化 options为页面跳转所带来的参数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Bmob.User.current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that.setData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index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that.data.array1.indexOf(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Bmob.User.current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().get(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dormName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生命周期函数--监听页面初次渲染完成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onReady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生命周期函数--监听页面显示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onShow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生命周期函数--监听页面隐藏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lastRenderedPageBreak/>
        <w:t>onHide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生命周期函数--监听页面卸载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onUnload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/**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 页面相关事件处理函数--监听用户下拉动作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*/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onPullDownRefresh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F0273C">
      <w:pPr>
        <w:widowControl/>
        <w:jc w:val="left"/>
      </w:pP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formSubmit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(event)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event.detail.value.picker1;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bednum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event.detail.value.bednum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textarea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event.detail.value.textarea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&gt;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100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&lt;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800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bednum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&gt;=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bednum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&lt;=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4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textarea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!=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FixOrder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Bmob.Object.extend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FixOrder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fixOrder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FixOrder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Bmob.User.current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添加数据，第一个入口参数是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数据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fixOrder.save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username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currentUser.get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"username"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dormname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dormNo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Number(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dormnum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bedNo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Number(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bednum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content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textarea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(result)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添加成功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 xml:space="preserve">"报修记录创建成功, 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objectId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:"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+ result.id);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wx.redirectTo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  <w:proofErr w:type="gramEnd"/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url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'../successful/successful'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error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(result, error)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E"/>
          <w:lang w:bidi="ar"/>
        </w:rPr>
        <w:t>// 添加失败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lastRenderedPageBreak/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'创建报修记录失败'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{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"信息填写有误"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common.showTip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"报修信息填写有误"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"loading"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);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F0273C" w:rsidRDefault="00C14C3E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F0273C" w:rsidRPr="00C026CC" w:rsidRDefault="00F0273C"/>
    <w:sectPr w:rsidR="00F0273C" w:rsidRPr="00C02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2F3" w:rsidRDefault="00FF32F3" w:rsidP="00C026CC">
      <w:r>
        <w:separator/>
      </w:r>
    </w:p>
  </w:endnote>
  <w:endnote w:type="continuationSeparator" w:id="0">
    <w:p w:rsidR="00FF32F3" w:rsidRDefault="00FF32F3" w:rsidP="00C0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2F3" w:rsidRDefault="00FF32F3" w:rsidP="00C026CC">
      <w:r>
        <w:separator/>
      </w:r>
    </w:p>
  </w:footnote>
  <w:footnote w:type="continuationSeparator" w:id="0">
    <w:p w:rsidR="00FF32F3" w:rsidRDefault="00FF32F3" w:rsidP="00C02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767"/>
    <w:multiLevelType w:val="multilevel"/>
    <w:tmpl w:val="83DA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B1526"/>
    <w:multiLevelType w:val="multilevel"/>
    <w:tmpl w:val="1A3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13DB5"/>
    <w:multiLevelType w:val="hybridMultilevel"/>
    <w:tmpl w:val="0478E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C4035A"/>
    <w:multiLevelType w:val="multilevel"/>
    <w:tmpl w:val="8A2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C05C0"/>
    <w:multiLevelType w:val="hybridMultilevel"/>
    <w:tmpl w:val="865E6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0603D4"/>
    <w:multiLevelType w:val="multilevel"/>
    <w:tmpl w:val="F924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C0746"/>
    <w:multiLevelType w:val="multilevel"/>
    <w:tmpl w:val="4BF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C518E8"/>
    <w:multiLevelType w:val="multilevel"/>
    <w:tmpl w:val="767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13F5F"/>
    <w:multiLevelType w:val="multilevel"/>
    <w:tmpl w:val="E18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E44D66"/>
    <w:multiLevelType w:val="multilevel"/>
    <w:tmpl w:val="0B1C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D679C3"/>
    <w:multiLevelType w:val="hybridMultilevel"/>
    <w:tmpl w:val="E7FC4EC2"/>
    <w:lvl w:ilvl="0" w:tplc="5756063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811E16"/>
    <w:multiLevelType w:val="multilevel"/>
    <w:tmpl w:val="D8A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9E183C"/>
    <w:multiLevelType w:val="multilevel"/>
    <w:tmpl w:val="E42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4C0248"/>
    <w:multiLevelType w:val="multilevel"/>
    <w:tmpl w:val="822E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9B4A78"/>
    <w:multiLevelType w:val="multilevel"/>
    <w:tmpl w:val="6352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4D327F"/>
    <w:multiLevelType w:val="multilevel"/>
    <w:tmpl w:val="FF12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6D6031"/>
    <w:multiLevelType w:val="multilevel"/>
    <w:tmpl w:val="12E8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F807BC"/>
    <w:multiLevelType w:val="multilevel"/>
    <w:tmpl w:val="AE6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0064E4"/>
    <w:multiLevelType w:val="multilevel"/>
    <w:tmpl w:val="B6DA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592FC0"/>
    <w:multiLevelType w:val="hybridMultilevel"/>
    <w:tmpl w:val="303E34A2"/>
    <w:lvl w:ilvl="0" w:tplc="5756063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202952"/>
    <w:multiLevelType w:val="multilevel"/>
    <w:tmpl w:val="E024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A70F15"/>
    <w:multiLevelType w:val="multilevel"/>
    <w:tmpl w:val="A84A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9111BB"/>
    <w:multiLevelType w:val="multilevel"/>
    <w:tmpl w:val="ACC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A21E98"/>
    <w:multiLevelType w:val="multilevel"/>
    <w:tmpl w:val="EF9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651D70"/>
    <w:multiLevelType w:val="multilevel"/>
    <w:tmpl w:val="EEE0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87442C"/>
    <w:multiLevelType w:val="multilevel"/>
    <w:tmpl w:val="00F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874C34"/>
    <w:multiLevelType w:val="multilevel"/>
    <w:tmpl w:val="37F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A87647"/>
    <w:multiLevelType w:val="multilevel"/>
    <w:tmpl w:val="8EE6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076661"/>
    <w:multiLevelType w:val="multilevel"/>
    <w:tmpl w:val="ADA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6167D6"/>
    <w:multiLevelType w:val="multilevel"/>
    <w:tmpl w:val="78C8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E057A7"/>
    <w:multiLevelType w:val="hybridMultilevel"/>
    <w:tmpl w:val="D102B2CE"/>
    <w:lvl w:ilvl="0" w:tplc="5756063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F3723C"/>
    <w:multiLevelType w:val="multilevel"/>
    <w:tmpl w:val="63CA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9"/>
  </w:num>
  <w:num w:numId="3">
    <w:abstractNumId w:val="7"/>
  </w:num>
  <w:num w:numId="4">
    <w:abstractNumId w:val="16"/>
  </w:num>
  <w:num w:numId="5">
    <w:abstractNumId w:val="26"/>
  </w:num>
  <w:num w:numId="6">
    <w:abstractNumId w:val="5"/>
  </w:num>
  <w:num w:numId="7">
    <w:abstractNumId w:val="13"/>
  </w:num>
  <w:num w:numId="8">
    <w:abstractNumId w:val="17"/>
  </w:num>
  <w:num w:numId="9">
    <w:abstractNumId w:val="21"/>
  </w:num>
  <w:num w:numId="10">
    <w:abstractNumId w:val="1"/>
  </w:num>
  <w:num w:numId="11">
    <w:abstractNumId w:val="18"/>
  </w:num>
  <w:num w:numId="12">
    <w:abstractNumId w:val="22"/>
  </w:num>
  <w:num w:numId="13">
    <w:abstractNumId w:val="8"/>
  </w:num>
  <w:num w:numId="14">
    <w:abstractNumId w:val="14"/>
  </w:num>
  <w:num w:numId="15">
    <w:abstractNumId w:val="9"/>
  </w:num>
  <w:num w:numId="16">
    <w:abstractNumId w:val="12"/>
  </w:num>
  <w:num w:numId="17">
    <w:abstractNumId w:val="20"/>
  </w:num>
  <w:num w:numId="18">
    <w:abstractNumId w:val="24"/>
  </w:num>
  <w:num w:numId="19">
    <w:abstractNumId w:val="11"/>
  </w:num>
  <w:num w:numId="20">
    <w:abstractNumId w:val="27"/>
  </w:num>
  <w:num w:numId="21">
    <w:abstractNumId w:val="23"/>
  </w:num>
  <w:num w:numId="22">
    <w:abstractNumId w:val="31"/>
  </w:num>
  <w:num w:numId="23">
    <w:abstractNumId w:val="15"/>
  </w:num>
  <w:num w:numId="24">
    <w:abstractNumId w:val="28"/>
  </w:num>
  <w:num w:numId="25">
    <w:abstractNumId w:val="3"/>
  </w:num>
  <w:num w:numId="26">
    <w:abstractNumId w:val="25"/>
  </w:num>
  <w:num w:numId="27">
    <w:abstractNumId w:val="0"/>
  </w:num>
  <w:num w:numId="28">
    <w:abstractNumId w:val="4"/>
  </w:num>
  <w:num w:numId="29">
    <w:abstractNumId w:val="2"/>
  </w:num>
  <w:num w:numId="30">
    <w:abstractNumId w:val="30"/>
  </w:num>
  <w:num w:numId="31">
    <w:abstractNumId w:val="1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C6"/>
    <w:rsid w:val="00103FC6"/>
    <w:rsid w:val="002038F6"/>
    <w:rsid w:val="00213A49"/>
    <w:rsid w:val="00266739"/>
    <w:rsid w:val="00277F40"/>
    <w:rsid w:val="0032761F"/>
    <w:rsid w:val="004F79C4"/>
    <w:rsid w:val="005C12BF"/>
    <w:rsid w:val="00730305"/>
    <w:rsid w:val="00793067"/>
    <w:rsid w:val="007E34C4"/>
    <w:rsid w:val="008B0235"/>
    <w:rsid w:val="008E565F"/>
    <w:rsid w:val="00924184"/>
    <w:rsid w:val="00B0149C"/>
    <w:rsid w:val="00B93F5E"/>
    <w:rsid w:val="00C026CC"/>
    <w:rsid w:val="00C14C3E"/>
    <w:rsid w:val="00DB12BF"/>
    <w:rsid w:val="00EC1E10"/>
    <w:rsid w:val="00EC6865"/>
    <w:rsid w:val="00F0273C"/>
    <w:rsid w:val="00FD5ADC"/>
    <w:rsid w:val="00FF32F3"/>
    <w:rsid w:val="459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C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026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26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4C3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14C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C14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14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4C3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4C3E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14C3E"/>
  </w:style>
  <w:style w:type="character" w:customStyle="1" w:styleId="hljs-title">
    <w:name w:val="hljs-title"/>
    <w:basedOn w:val="a0"/>
    <w:rsid w:val="00C14C3E"/>
  </w:style>
  <w:style w:type="character" w:customStyle="1" w:styleId="hljs-attribute">
    <w:name w:val="hljs-attribute"/>
    <w:basedOn w:val="a0"/>
    <w:rsid w:val="00C14C3E"/>
  </w:style>
  <w:style w:type="character" w:customStyle="1" w:styleId="hljs-value">
    <w:name w:val="hljs-value"/>
    <w:basedOn w:val="a0"/>
    <w:rsid w:val="00C14C3E"/>
  </w:style>
  <w:style w:type="character" w:customStyle="1" w:styleId="javascript">
    <w:name w:val="javascript"/>
    <w:basedOn w:val="a0"/>
    <w:rsid w:val="00C14C3E"/>
  </w:style>
  <w:style w:type="character" w:customStyle="1" w:styleId="hljs-comment">
    <w:name w:val="hljs-comment"/>
    <w:basedOn w:val="a0"/>
    <w:rsid w:val="00C14C3E"/>
  </w:style>
  <w:style w:type="character" w:customStyle="1" w:styleId="apple-converted-space">
    <w:name w:val="apple-converted-space"/>
    <w:basedOn w:val="a0"/>
    <w:rsid w:val="00C14C3E"/>
  </w:style>
  <w:style w:type="character" w:customStyle="1" w:styleId="hljs-javadoc">
    <w:name w:val="hljs-javadoc"/>
    <w:basedOn w:val="a0"/>
    <w:rsid w:val="00C14C3E"/>
  </w:style>
  <w:style w:type="character" w:customStyle="1" w:styleId="hljs-javadoctag">
    <w:name w:val="hljs-javadoctag"/>
    <w:basedOn w:val="a0"/>
    <w:rsid w:val="00C14C3E"/>
  </w:style>
  <w:style w:type="character" w:customStyle="1" w:styleId="hljs-keyword">
    <w:name w:val="hljs-keyword"/>
    <w:basedOn w:val="a0"/>
    <w:rsid w:val="00C14C3E"/>
  </w:style>
  <w:style w:type="character" w:customStyle="1" w:styleId="hljs-number">
    <w:name w:val="hljs-number"/>
    <w:basedOn w:val="a0"/>
    <w:rsid w:val="00C14C3E"/>
  </w:style>
  <w:style w:type="character" w:customStyle="1" w:styleId="hljs-cell">
    <w:name w:val="hljs-cell"/>
    <w:basedOn w:val="a0"/>
    <w:rsid w:val="00C14C3E"/>
  </w:style>
  <w:style w:type="character" w:customStyle="1" w:styleId="hljs-builtin">
    <w:name w:val="hljs-built_in"/>
    <w:basedOn w:val="a0"/>
    <w:rsid w:val="00C14C3E"/>
  </w:style>
  <w:style w:type="character" w:customStyle="1" w:styleId="hljs-function">
    <w:name w:val="hljs-function"/>
    <w:basedOn w:val="a0"/>
    <w:rsid w:val="00C14C3E"/>
  </w:style>
  <w:style w:type="character" w:customStyle="1" w:styleId="hljs-params">
    <w:name w:val="hljs-params"/>
    <w:basedOn w:val="a0"/>
    <w:rsid w:val="00C14C3E"/>
  </w:style>
  <w:style w:type="character" w:customStyle="1" w:styleId="hljs-string">
    <w:name w:val="hljs-string"/>
    <w:basedOn w:val="a0"/>
    <w:rsid w:val="00C14C3E"/>
  </w:style>
  <w:style w:type="paragraph" w:styleId="30">
    <w:name w:val="toc 3"/>
    <w:basedOn w:val="a"/>
    <w:next w:val="a"/>
    <w:autoRedefine/>
    <w:uiPriority w:val="39"/>
    <w:unhideWhenUsed/>
    <w:rsid w:val="00EC1E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C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026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26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4C3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14C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C14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14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4C3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4C3E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14C3E"/>
  </w:style>
  <w:style w:type="character" w:customStyle="1" w:styleId="hljs-title">
    <w:name w:val="hljs-title"/>
    <w:basedOn w:val="a0"/>
    <w:rsid w:val="00C14C3E"/>
  </w:style>
  <w:style w:type="character" w:customStyle="1" w:styleId="hljs-attribute">
    <w:name w:val="hljs-attribute"/>
    <w:basedOn w:val="a0"/>
    <w:rsid w:val="00C14C3E"/>
  </w:style>
  <w:style w:type="character" w:customStyle="1" w:styleId="hljs-value">
    <w:name w:val="hljs-value"/>
    <w:basedOn w:val="a0"/>
    <w:rsid w:val="00C14C3E"/>
  </w:style>
  <w:style w:type="character" w:customStyle="1" w:styleId="javascript">
    <w:name w:val="javascript"/>
    <w:basedOn w:val="a0"/>
    <w:rsid w:val="00C14C3E"/>
  </w:style>
  <w:style w:type="character" w:customStyle="1" w:styleId="hljs-comment">
    <w:name w:val="hljs-comment"/>
    <w:basedOn w:val="a0"/>
    <w:rsid w:val="00C14C3E"/>
  </w:style>
  <w:style w:type="character" w:customStyle="1" w:styleId="apple-converted-space">
    <w:name w:val="apple-converted-space"/>
    <w:basedOn w:val="a0"/>
    <w:rsid w:val="00C14C3E"/>
  </w:style>
  <w:style w:type="character" w:customStyle="1" w:styleId="hljs-javadoc">
    <w:name w:val="hljs-javadoc"/>
    <w:basedOn w:val="a0"/>
    <w:rsid w:val="00C14C3E"/>
  </w:style>
  <w:style w:type="character" w:customStyle="1" w:styleId="hljs-javadoctag">
    <w:name w:val="hljs-javadoctag"/>
    <w:basedOn w:val="a0"/>
    <w:rsid w:val="00C14C3E"/>
  </w:style>
  <w:style w:type="character" w:customStyle="1" w:styleId="hljs-keyword">
    <w:name w:val="hljs-keyword"/>
    <w:basedOn w:val="a0"/>
    <w:rsid w:val="00C14C3E"/>
  </w:style>
  <w:style w:type="character" w:customStyle="1" w:styleId="hljs-number">
    <w:name w:val="hljs-number"/>
    <w:basedOn w:val="a0"/>
    <w:rsid w:val="00C14C3E"/>
  </w:style>
  <w:style w:type="character" w:customStyle="1" w:styleId="hljs-cell">
    <w:name w:val="hljs-cell"/>
    <w:basedOn w:val="a0"/>
    <w:rsid w:val="00C14C3E"/>
  </w:style>
  <w:style w:type="character" w:customStyle="1" w:styleId="hljs-builtin">
    <w:name w:val="hljs-built_in"/>
    <w:basedOn w:val="a0"/>
    <w:rsid w:val="00C14C3E"/>
  </w:style>
  <w:style w:type="character" w:customStyle="1" w:styleId="hljs-function">
    <w:name w:val="hljs-function"/>
    <w:basedOn w:val="a0"/>
    <w:rsid w:val="00C14C3E"/>
  </w:style>
  <w:style w:type="character" w:customStyle="1" w:styleId="hljs-params">
    <w:name w:val="hljs-params"/>
    <w:basedOn w:val="a0"/>
    <w:rsid w:val="00C14C3E"/>
  </w:style>
  <w:style w:type="character" w:customStyle="1" w:styleId="hljs-string">
    <w:name w:val="hljs-string"/>
    <w:basedOn w:val="a0"/>
    <w:rsid w:val="00C14C3E"/>
  </w:style>
  <w:style w:type="paragraph" w:styleId="30">
    <w:name w:val="toc 3"/>
    <w:basedOn w:val="a"/>
    <w:next w:val="a"/>
    <w:autoRedefine/>
    <w:uiPriority w:val="39"/>
    <w:unhideWhenUsed/>
    <w:rsid w:val="00EC1E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6EE61-237E-4C54-B101-3254E647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2727</Words>
  <Characters>15549</Characters>
  <Application>Microsoft Office Word</Application>
  <DocSecurity>0</DocSecurity>
  <Lines>129</Lines>
  <Paragraphs>36</Paragraphs>
  <ScaleCrop>false</ScaleCrop>
  <Company>Microsoft</Company>
  <LinksUpToDate>false</LinksUpToDate>
  <CharactersWithSpaces>18240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Otwo</dc:creator>
  <cp:keywords/>
  <dc:description/>
  <cp:lastModifiedBy>asus-</cp:lastModifiedBy>
  <cp:revision>2</cp:revision>
  <dcterms:created xsi:type="dcterms:W3CDTF">2017-12-19T12:19:00Z</dcterms:created>
  <dcterms:modified xsi:type="dcterms:W3CDTF">2017-12-24T08:45:00Z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