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CFB1" w14:textId="27D62CA6" w:rsidR="00C87DD3" w:rsidRDefault="00D70305" w:rsidP="00724569">
      <w:pPr>
        <w:ind w:firstLine="420"/>
      </w:pPr>
      <w:r>
        <w:rPr>
          <w:rFonts w:hint="eastAsia"/>
        </w:rPr>
        <w:t>【摘要】</w:t>
      </w:r>
      <w:r w:rsidR="00C87DD3">
        <w:rPr>
          <w:rFonts w:hint="eastAsia"/>
        </w:rPr>
        <w:t>随着人们的生活娱乐方式逐渐变得丰富，人们</w:t>
      </w:r>
      <w:r w:rsidR="00857B33">
        <w:rPr>
          <w:rFonts w:hint="eastAsia"/>
        </w:rPr>
        <w:t>看视频、浏览网站</w:t>
      </w:r>
      <w:r w:rsidR="00C87DD3">
        <w:rPr>
          <w:rFonts w:hint="eastAsia"/>
        </w:rPr>
        <w:t>不再</w:t>
      </w:r>
      <w:r w:rsidR="00857B33">
        <w:rPr>
          <w:rFonts w:hint="eastAsia"/>
        </w:rPr>
        <w:t>愿意经过漫长的等待，而是升级网络带宽以及升级自己电脑的配置，此时云主机的出现满足了用户的需求。本文重点阐述通过前后端分离的开发方式，使用</w:t>
      </w:r>
      <w:proofErr w:type="spellStart"/>
      <w:r w:rsidR="00857B33">
        <w:rPr>
          <w:rFonts w:hint="eastAsia"/>
        </w:rPr>
        <w:t>V</w:t>
      </w:r>
      <w:r w:rsidR="00857B33">
        <w:t>UE+Keystone</w:t>
      </w:r>
      <w:proofErr w:type="spellEnd"/>
      <w:r w:rsidR="00857B33">
        <w:t xml:space="preserve"> </w:t>
      </w:r>
      <w:r w:rsidR="00857B33">
        <w:rPr>
          <w:rFonts w:hint="eastAsia"/>
        </w:rPr>
        <w:t>开发框架，Keystone后台自带数据库，</w:t>
      </w:r>
      <w:r w:rsidR="00F735E0">
        <w:rPr>
          <w:rFonts w:hint="eastAsia"/>
        </w:rPr>
        <w:t>S</w:t>
      </w:r>
      <w:r w:rsidR="00857B33">
        <w:rPr>
          <w:rFonts w:hint="eastAsia"/>
        </w:rPr>
        <w:t>ublime开发工具来完成整个能力平台系统。且测试结果良好，用户可以注册、登录网站后，添加订单到购物车，通过修改</w:t>
      </w:r>
      <w:r w:rsidR="00857B33">
        <w:t>CPU</w:t>
      </w:r>
      <w:r w:rsidR="00857B33">
        <w:rPr>
          <w:rFonts w:hint="eastAsia"/>
        </w:rPr>
        <w:t>核数、内存大小、系统盘类型、数据</w:t>
      </w:r>
      <w:proofErr w:type="gramStart"/>
      <w:r w:rsidR="00857B33">
        <w:rPr>
          <w:rFonts w:hint="eastAsia"/>
        </w:rPr>
        <w:t>盘类型</w:t>
      </w:r>
      <w:proofErr w:type="gramEnd"/>
      <w:r w:rsidR="00857B33">
        <w:rPr>
          <w:rFonts w:hint="eastAsia"/>
        </w:rPr>
        <w:t>及大小等配置，提交订单至管理员审核。管理员可通过订单或不通过订单，通过的订单可以在用户的资产中查看到，不通过的订单则出现在用户的购物车，用户可继续修改配置直至资源池中有该配置，管理员通过该订单。用户可进入个人管理平台修改自己的密码，管理员亦可帮助用户修改密码为指定密码。</w:t>
      </w:r>
    </w:p>
    <w:p w14:paraId="008C865B" w14:textId="2AD3DC23" w:rsidR="00DF6232" w:rsidRDefault="00742A06" w:rsidP="00724569">
      <w:pPr>
        <w:ind w:firstLine="420"/>
      </w:pPr>
      <w:r>
        <w:rPr>
          <w:rFonts w:hint="eastAsia"/>
        </w:rPr>
        <w:t xml:space="preserve">【关键词】 </w:t>
      </w:r>
      <w:r>
        <w:t>VUE</w:t>
      </w:r>
      <w:r>
        <w:rPr>
          <w:rFonts w:hint="eastAsia"/>
        </w:rPr>
        <w:t>开发框</w:t>
      </w:r>
      <w:r w:rsidR="00724569">
        <w:rPr>
          <w:rFonts w:hint="eastAsia"/>
        </w:rPr>
        <w:t>架</w:t>
      </w:r>
      <w:r w:rsidR="00724569">
        <w:tab/>
      </w:r>
      <w:r w:rsidR="00724569">
        <w:tab/>
      </w:r>
      <w:r>
        <w:t>K</w:t>
      </w:r>
      <w:r>
        <w:rPr>
          <w:rFonts w:hint="eastAsia"/>
        </w:rPr>
        <w:t>eystone</w:t>
      </w:r>
      <w:r w:rsidR="00E77681">
        <w:rPr>
          <w:rFonts w:hint="eastAsia"/>
        </w:rPr>
        <w:t>内容管理系统</w:t>
      </w:r>
      <w:r>
        <w:t xml:space="preserve"> </w:t>
      </w:r>
      <w:r w:rsidR="00724569">
        <w:tab/>
      </w:r>
      <w:r w:rsidR="00BF5B9B">
        <w:rPr>
          <w:rFonts w:hint="eastAsia"/>
        </w:rPr>
        <w:t xml:space="preserve">能力平台 </w:t>
      </w:r>
    </w:p>
    <w:p w14:paraId="7B72A3CE" w14:textId="77777777" w:rsidR="00505788" w:rsidRDefault="00505788" w:rsidP="00505788"/>
    <w:p w14:paraId="531A3B67" w14:textId="4D175094" w:rsidR="00505788" w:rsidRDefault="00505788" w:rsidP="00724569">
      <w:pPr>
        <w:ind w:firstLine="420"/>
      </w:pPr>
      <w:r>
        <w:rPr>
          <w:rFonts w:hint="eastAsia"/>
        </w:rPr>
        <w:t>【Abstract】</w:t>
      </w:r>
      <w:r w:rsidR="00F735E0" w:rsidRPr="00F735E0">
        <w:t xml:space="preserve">As people's life and entertainment methods gradually become richer, people watch videos and browse websites are no longer willing to wait for a long time, but upgrade network bandwidth and upgrade the configuration of their own computers. At this time, the emergence of cloud hosting meets the needs of users. This article focuses on the separation of front and back-end development methods, the use of VUE + Keystone development framework, Keystone back-end database, </w:t>
      </w:r>
      <w:r w:rsidR="00F735E0">
        <w:t>S</w:t>
      </w:r>
      <w:r w:rsidR="00F735E0" w:rsidRPr="00F735E0">
        <w:t>ublime development tools to complete the entire capacity of the platform system. And the test results are good, users can register, login website, add orders to the shopping cart, modify the CPU core count, memory size, system disk type, data disk type and size</w:t>
      </w:r>
      <w:r w:rsidR="00F735E0">
        <w:t xml:space="preserve"> </w:t>
      </w:r>
      <w:r w:rsidR="00F735E0">
        <w:rPr>
          <w:rFonts w:hint="eastAsia"/>
        </w:rPr>
        <w:t>and</w:t>
      </w:r>
      <w:r w:rsidR="00F735E0">
        <w:t xml:space="preserve"> other</w:t>
      </w:r>
      <w:r w:rsidR="00F735E0" w:rsidRPr="00F735E0">
        <w:t xml:space="preserve"> configuration, submit the order to the administrator for review. The administrator can </w:t>
      </w:r>
      <w:r w:rsidR="00F735E0">
        <w:t xml:space="preserve">pass </w:t>
      </w:r>
      <w:r w:rsidR="00F735E0" w:rsidRPr="00F735E0">
        <w:t xml:space="preserve">the order or not. The passed order can be viewed in the user's assets. The non-passed order appears in the user's shopping cart. The user can continue to modify the configuration until the configuration is available in the resource </w:t>
      </w:r>
      <w:proofErr w:type="spellStart"/>
      <w:proofErr w:type="gramStart"/>
      <w:r w:rsidR="00F735E0" w:rsidRPr="00F735E0">
        <w:t>pool</w:t>
      </w:r>
      <w:r w:rsidR="007B639D">
        <w:t>,</w:t>
      </w:r>
      <w:r w:rsidR="00F735E0">
        <w:t>and</w:t>
      </w:r>
      <w:proofErr w:type="spellEnd"/>
      <w:proofErr w:type="gramEnd"/>
      <w:r w:rsidR="00F735E0">
        <w:t xml:space="preserve"> t</w:t>
      </w:r>
      <w:r w:rsidR="00F735E0" w:rsidRPr="00F735E0">
        <w:t>he administrator passes the order</w:t>
      </w:r>
      <w:r w:rsidR="00F735E0">
        <w:rPr>
          <w:rFonts w:hint="eastAsia"/>
        </w:rPr>
        <w:t>.</w:t>
      </w:r>
      <w:r w:rsidR="00CF3BB8" w:rsidRPr="00CF3BB8">
        <w:t xml:space="preserve"> Users can enter their personal management platform to modify their own passwords, and administrators can help users change their passwords to specify their passwords.</w:t>
      </w:r>
    </w:p>
    <w:p w14:paraId="73664740" w14:textId="2965F61B" w:rsidR="00742A06" w:rsidRDefault="00724569" w:rsidP="00724569">
      <w:r>
        <w:tab/>
      </w:r>
      <w:r>
        <w:rPr>
          <w:rFonts w:hint="eastAsia"/>
        </w:rPr>
        <w:t>【Key</w:t>
      </w:r>
      <w:r>
        <w:t xml:space="preserve"> W</w:t>
      </w:r>
      <w:r>
        <w:rPr>
          <w:rFonts w:hint="eastAsia"/>
        </w:rPr>
        <w:t>ords】V</w:t>
      </w:r>
      <w:r>
        <w:t>UE</w:t>
      </w:r>
      <w:r>
        <w:tab/>
        <w:t>K</w:t>
      </w:r>
      <w:r>
        <w:rPr>
          <w:rFonts w:hint="eastAsia"/>
        </w:rPr>
        <w:t>eystone</w:t>
      </w:r>
      <w:r w:rsidR="00625A65">
        <w:t xml:space="preserve"> </w:t>
      </w:r>
      <w:r w:rsidR="00625A65">
        <w:tab/>
      </w:r>
      <w:r w:rsidR="00ED3D3B" w:rsidRPr="00096A37">
        <w:rPr>
          <w:bCs/>
          <w:szCs w:val="21"/>
        </w:rPr>
        <w:t>Capability Platform</w:t>
      </w:r>
    </w:p>
    <w:p w14:paraId="72B79FF6" w14:textId="77777777" w:rsidR="004F4FEC" w:rsidRDefault="004F4FEC" w:rsidP="006763A8">
      <w:pPr>
        <w:ind w:firstLine="420"/>
      </w:pPr>
    </w:p>
    <w:p w14:paraId="62731986" w14:textId="771AC917" w:rsidR="00742A06" w:rsidRDefault="007A4E79" w:rsidP="006763A8">
      <w:pPr>
        <w:ind w:firstLine="420"/>
      </w:pPr>
      <w:r>
        <w:rPr>
          <w:rFonts w:hint="eastAsia"/>
        </w:rPr>
        <w:t>一、绪论</w:t>
      </w:r>
    </w:p>
    <w:p w14:paraId="187EF9E3" w14:textId="77777777" w:rsidR="00A4618B" w:rsidRDefault="00A4618B" w:rsidP="00742A06">
      <w:r>
        <w:rPr>
          <w:rFonts w:hint="eastAsia"/>
        </w:rPr>
        <w:t>1</w:t>
      </w:r>
      <w:r>
        <w:t>.1</w:t>
      </w:r>
      <w:r>
        <w:rPr>
          <w:rFonts w:hint="eastAsia"/>
        </w:rPr>
        <w:t>选题背景</w:t>
      </w:r>
    </w:p>
    <w:p w14:paraId="3FC9F478" w14:textId="666A5655" w:rsidR="00742A06" w:rsidRDefault="00742A06" w:rsidP="00742A06">
      <w:r>
        <w:rPr>
          <w:rFonts w:hint="eastAsia"/>
        </w:rPr>
        <w:t>科技发展与我们的社会生活息息相关，相辅相成。人们渐渐意识到，科学技术已经深深地影响着我们的日常生活，给我们带来了很多便利，在经济社会发展扮演者不可或缺的角色。2</w:t>
      </w:r>
      <w:r>
        <w:t>1</w:t>
      </w:r>
      <w:r>
        <w:rPr>
          <w:rFonts w:hint="eastAsia"/>
        </w:rPr>
        <w:t>世纪以来，科学技术，尤其是计算机网络技术、电子信息技术的飞速发展，使得手机、电脑那些昂贵的奢侈品步入寻常百姓家，成为我们生活中的必需品。科技发展让人们意识到科技在生活中能发挥的作用，人们的需求又促进了科技的发展。</w:t>
      </w:r>
    </w:p>
    <w:p w14:paraId="2FE59CD5" w14:textId="16BE5B6B" w:rsidR="005954CC" w:rsidRDefault="005954CC" w:rsidP="005954CC"/>
    <w:p w14:paraId="1FC5C8A7" w14:textId="01AF6BAA" w:rsidR="005954CC" w:rsidRDefault="005954CC" w:rsidP="005954CC"/>
    <w:p w14:paraId="41C206B0" w14:textId="422FA4F1" w:rsidR="005954CC" w:rsidRDefault="005954CC" w:rsidP="005954CC">
      <w:r>
        <w:rPr>
          <w:rFonts w:hint="eastAsia"/>
        </w:rPr>
        <w:t>1</w:t>
      </w:r>
      <w:r>
        <w:t>.2</w:t>
      </w:r>
      <w:r>
        <w:rPr>
          <w:rFonts w:hint="eastAsia"/>
        </w:rPr>
        <w:t>国内外研究现状</w:t>
      </w:r>
      <w:r w:rsidR="00A4618B">
        <w:rPr>
          <w:rFonts w:hint="eastAsia"/>
        </w:rPr>
        <w:t>及发展趋势</w:t>
      </w:r>
    </w:p>
    <w:p w14:paraId="54B2F881" w14:textId="77777777" w:rsidR="005954CC" w:rsidRDefault="005954CC" w:rsidP="005954CC">
      <w:pPr>
        <w:pStyle w:val="a7"/>
        <w:rPr>
          <w:rFonts w:hint="eastAsia"/>
        </w:rPr>
      </w:pPr>
      <w:r>
        <w:rPr>
          <w:rFonts w:hint="eastAsia"/>
        </w:rPr>
        <w:t>React</w:t>
      </w:r>
      <w:r>
        <w:rPr>
          <w:rFonts w:hint="eastAsia"/>
        </w:rPr>
        <w:t>最早的时候是</w:t>
      </w:r>
      <w:r>
        <w:rPr>
          <w:rFonts w:hint="eastAsia"/>
        </w:rPr>
        <w:t>Facebook</w:t>
      </w:r>
      <w:r>
        <w:rPr>
          <w:rFonts w:hint="eastAsia"/>
        </w:rPr>
        <w:t>公司的自己做的一个项目，当时的前端框架都是基于传统的</w:t>
      </w:r>
      <w:r>
        <w:rPr>
          <w:rFonts w:hint="eastAsia"/>
        </w:rPr>
        <w:t>MVC</w:t>
      </w:r>
      <w:r>
        <w:rPr>
          <w:rFonts w:hint="eastAsia"/>
        </w:rPr>
        <w:t>模式，但是传统的</w:t>
      </w:r>
      <w:r>
        <w:rPr>
          <w:rFonts w:hint="eastAsia"/>
        </w:rPr>
        <w:t>MVC</w:t>
      </w:r>
      <w:r>
        <w:rPr>
          <w:rFonts w:hint="eastAsia"/>
        </w:rPr>
        <w:t>却很难满足</w:t>
      </w:r>
      <w:r>
        <w:rPr>
          <w:rFonts w:hint="eastAsia"/>
        </w:rPr>
        <w:t xml:space="preserve">F a R o k </w:t>
      </w:r>
      <w:r>
        <w:rPr>
          <w:rFonts w:hint="eastAsia"/>
        </w:rPr>
        <w:t>公司当时的要求。因为当时项目是一个很庞大的项目，包含非常复杂的逻辑结构和相当多的程序代码，所以便诞生了</w:t>
      </w:r>
      <w:r>
        <w:rPr>
          <w:rFonts w:hint="eastAsia"/>
        </w:rPr>
        <w:t>React.js</w:t>
      </w:r>
      <w:r>
        <w:rPr>
          <w:rFonts w:hint="eastAsia"/>
        </w:rPr>
        <w:t>。</w:t>
      </w:r>
      <w:r>
        <w:rPr>
          <w:rFonts w:hint="eastAsia"/>
        </w:rPr>
        <w:t>Vue.js</w:t>
      </w:r>
      <w:r>
        <w:rPr>
          <w:rFonts w:hint="eastAsia"/>
        </w:rPr>
        <w:t>与</w:t>
      </w:r>
      <w:r>
        <w:rPr>
          <w:rFonts w:hint="eastAsia"/>
        </w:rPr>
        <w:t>React.js</w:t>
      </w:r>
      <w:r>
        <w:rPr>
          <w:rFonts w:hint="eastAsia"/>
        </w:rPr>
        <w:t>是有很多相似之处：</w:t>
      </w:r>
    </w:p>
    <w:p w14:paraId="70F45995" w14:textId="77777777" w:rsidR="005954CC" w:rsidRDefault="005954CC" w:rsidP="005954CC">
      <w:pPr>
        <w:pStyle w:val="a7"/>
        <w:rPr>
          <w:rFonts w:hint="eastAsia"/>
        </w:rPr>
      </w:pPr>
      <w:r>
        <w:rPr>
          <w:rFonts w:hint="eastAsia"/>
        </w:rPr>
        <w:t>1)</w:t>
      </w:r>
      <w:r>
        <w:rPr>
          <w:rFonts w:hint="eastAsia"/>
        </w:rPr>
        <w:t>使用</w:t>
      </w:r>
      <w:r>
        <w:rPr>
          <w:rFonts w:hint="eastAsia"/>
        </w:rPr>
        <w:t>Virtual DOM</w:t>
      </w:r>
      <w:r>
        <w:rPr>
          <w:rFonts w:hint="eastAsia"/>
        </w:rPr>
        <w:t>。</w:t>
      </w:r>
    </w:p>
    <w:p w14:paraId="691D9878" w14:textId="77777777" w:rsidR="005954CC" w:rsidRDefault="005954CC" w:rsidP="005954CC">
      <w:pPr>
        <w:pStyle w:val="a7"/>
        <w:rPr>
          <w:rFonts w:hint="eastAsia"/>
        </w:rPr>
      </w:pPr>
      <w:r>
        <w:rPr>
          <w:rFonts w:hint="eastAsia"/>
        </w:rPr>
        <w:t>2)</w:t>
      </w:r>
      <w:r>
        <w:rPr>
          <w:rFonts w:hint="eastAsia"/>
        </w:rPr>
        <w:t>提供了响应式（</w:t>
      </w:r>
      <w:r>
        <w:rPr>
          <w:rFonts w:hint="eastAsia"/>
        </w:rPr>
        <w:t>Reactive)</w:t>
      </w:r>
      <w:r>
        <w:rPr>
          <w:rFonts w:hint="eastAsia"/>
        </w:rPr>
        <w:t>和组件化（</w:t>
      </w:r>
      <w:r>
        <w:rPr>
          <w:rFonts w:hint="eastAsia"/>
        </w:rPr>
        <w:t>Composable)</w:t>
      </w:r>
      <w:r>
        <w:rPr>
          <w:rFonts w:hint="eastAsia"/>
        </w:rPr>
        <w:t>的视图组件。</w:t>
      </w:r>
    </w:p>
    <w:p w14:paraId="61081679" w14:textId="017E0F4E" w:rsidR="005954CC" w:rsidRDefault="005954CC" w:rsidP="005954CC">
      <w:pPr>
        <w:pStyle w:val="a7"/>
      </w:pPr>
      <w:r>
        <w:rPr>
          <w:rFonts w:hint="eastAsia"/>
        </w:rPr>
        <w:t>3)</w:t>
      </w:r>
      <w:r>
        <w:rPr>
          <w:rFonts w:hint="eastAsia"/>
        </w:rPr>
        <w:t>将注意力集中保持在核心库，伴随于此，有配套的路由和负责处理全局状态</w:t>
      </w:r>
      <w:r>
        <w:rPr>
          <w:rFonts w:hint="eastAsia"/>
        </w:rPr>
        <w:lastRenderedPageBreak/>
        <w:t>管理的库</w:t>
      </w:r>
      <w:r>
        <w:rPr>
          <w:rFonts w:hint="eastAsia"/>
        </w:rPr>
        <w:t>。</w:t>
      </w:r>
      <w:r w:rsidR="00E17788">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sidR="00E17788">
        <w:rPr>
          <w:rFonts w:hint="eastAsia"/>
        </w:rPr>
        <w:t>】</w:t>
      </w:r>
    </w:p>
    <w:p w14:paraId="4249F75B" w14:textId="77777777" w:rsidR="00BF3455" w:rsidRDefault="00BF3455" w:rsidP="00BF3455">
      <w:pPr>
        <w:pStyle w:val="a7"/>
      </w:pPr>
      <w:r>
        <w:rPr>
          <w:rFonts w:hint="eastAsia"/>
        </w:rPr>
        <w:t>轻量级响应式框架</w:t>
      </w:r>
      <w:r>
        <w:t xml:space="preserve"> Vue.js </w:t>
      </w:r>
      <w:r>
        <w:t>应用分析</w:t>
      </w:r>
    </w:p>
    <w:p w14:paraId="2AA334E7" w14:textId="68E7280F" w:rsidR="00BF3455" w:rsidRDefault="00BF3455" w:rsidP="00BF3455">
      <w:pPr>
        <w:pStyle w:val="a7"/>
      </w:pPr>
      <w:r>
        <w:t xml:space="preserve">Vue.js </w:t>
      </w:r>
      <w:r>
        <w:t>是一个非常灵活开放的解决方案。它允许你以希望的方式组织应用程序，着重关注</w:t>
      </w:r>
      <w:r>
        <w:t xml:space="preserve"> MVVM </w:t>
      </w:r>
      <w:r>
        <w:t>前端</w:t>
      </w:r>
      <w:r>
        <w:t xml:space="preserve"> View </w:t>
      </w:r>
      <w:r>
        <w:t>和</w:t>
      </w:r>
      <w:r>
        <w:t xml:space="preserve">Model </w:t>
      </w:r>
      <w:r>
        <w:t>部分，允许嵌入一个现有页面，而不一定要做成一个庞大的单页应用。</w:t>
      </w:r>
      <w:r>
        <w:t xml:space="preserve">Vue.js </w:t>
      </w:r>
      <w:r>
        <w:t>并不是一个入侵式前端框架库，在配合其他库方面它给了较大的空间。例如，</w:t>
      </w:r>
      <w:r>
        <w:t xml:space="preserve">Vue.js </w:t>
      </w:r>
      <w:r>
        <w:t>核心默认不包含路由和</w:t>
      </w:r>
      <w:r>
        <w:t xml:space="preserve">Ajax </w:t>
      </w:r>
      <w:r>
        <w:t>功能，并且通常假定在应用中使用了一个模块构建系统。而</w:t>
      </w:r>
      <w:r>
        <w:t xml:space="preserve"> AngularJS </w:t>
      </w:r>
      <w:r>
        <w:t>和</w:t>
      </w:r>
      <w:r>
        <w:t xml:space="preserve"> ReactJS </w:t>
      </w:r>
      <w:r>
        <w:t>都过于庞大和全面，两者涉及了一个页面应用的所有阶段和所有功能，一旦使用，就需要抛弃现有的成熟框架，否则</w:t>
      </w:r>
      <w:r>
        <w:rPr>
          <w:rFonts w:hint="eastAsia"/>
        </w:rPr>
        <w:t>基础功能均导致重复冗余，降低客户的体验效果。更换基础框架的学习和维护成本巨大。</w:t>
      </w:r>
      <w:r>
        <w:t xml:space="preserve">Vue.js </w:t>
      </w:r>
      <w:r>
        <w:t>具有以下优点：响应式编程；组件化；模块化。</w:t>
      </w: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52314966" w14:textId="77777777" w:rsidR="00BF3455" w:rsidRDefault="00BF3455" w:rsidP="00BF3455">
      <w:pPr>
        <w:pStyle w:val="a7"/>
      </w:pPr>
      <w:r>
        <w:rPr>
          <w:rFonts w:hint="eastAsia"/>
        </w:rPr>
        <w:t>基于</w:t>
      </w:r>
      <w:proofErr w:type="spellStart"/>
      <w:r>
        <w:t>Vuejs</w:t>
      </w:r>
      <w:proofErr w:type="spellEnd"/>
      <w:r>
        <w:t>的</w:t>
      </w:r>
      <w:r>
        <w:t>WEB</w:t>
      </w:r>
      <w:r>
        <w:t>前端开发研究</w:t>
      </w:r>
    </w:p>
    <w:p w14:paraId="47D9B2D5" w14:textId="77777777" w:rsidR="00BF3455" w:rsidRDefault="00BF3455" w:rsidP="00BF3455">
      <w:pPr>
        <w:pStyle w:val="a7"/>
      </w:pPr>
      <w:r>
        <w:t>React</w:t>
      </w:r>
      <w:r>
        <w:t>最早的时候是</w:t>
      </w:r>
      <w:r>
        <w:t>Facebook</w:t>
      </w:r>
      <w:r>
        <w:t>公司的自己做的一个项目，当时的前端框架都是基于传统的</w:t>
      </w:r>
      <w:r>
        <w:t>MVC</w:t>
      </w:r>
      <w:r>
        <w:t>模式，但是传统的</w:t>
      </w:r>
      <w:r>
        <w:t>MVC</w:t>
      </w:r>
      <w:r>
        <w:t>却很难满足</w:t>
      </w:r>
      <w:r>
        <w:t xml:space="preserve">F a R o k </w:t>
      </w:r>
      <w:r>
        <w:t>公司当时的要求。因为当时项目是一个很庞大的项目，包含非常复杂的逻辑结构和相当多的程序代码，所以便诞生了</w:t>
      </w:r>
      <w:r>
        <w:t>React.js</w:t>
      </w:r>
      <w:r>
        <w:t>。</w:t>
      </w:r>
      <w:r>
        <w:t>Vue.js</w:t>
      </w:r>
      <w:r>
        <w:t>与</w:t>
      </w:r>
      <w:r>
        <w:t>React.js</w:t>
      </w:r>
      <w:r>
        <w:t>是有很多相似之处：</w:t>
      </w:r>
    </w:p>
    <w:p w14:paraId="05AE7AFC" w14:textId="77777777" w:rsidR="00BF3455" w:rsidRDefault="00BF3455" w:rsidP="00BF3455">
      <w:pPr>
        <w:pStyle w:val="a7"/>
      </w:pPr>
      <w:r>
        <w:t>1)</w:t>
      </w:r>
      <w:r>
        <w:t>使用</w:t>
      </w:r>
      <w:r>
        <w:t>Virtual DOM</w:t>
      </w:r>
      <w:r>
        <w:t>。</w:t>
      </w:r>
    </w:p>
    <w:p w14:paraId="11B0D4B7" w14:textId="77777777" w:rsidR="00BF3455" w:rsidRDefault="00BF3455" w:rsidP="00BF3455">
      <w:pPr>
        <w:pStyle w:val="a7"/>
      </w:pPr>
      <w:r>
        <w:t>2)</w:t>
      </w:r>
      <w:r>
        <w:t>提供了响应式（</w:t>
      </w:r>
      <w:r>
        <w:t>Reactive)</w:t>
      </w:r>
      <w:r>
        <w:t>和组件化（</w:t>
      </w:r>
      <w:r>
        <w:t>Composable)</w:t>
      </w:r>
      <w:r>
        <w:t>的视图组件。</w:t>
      </w:r>
    </w:p>
    <w:p w14:paraId="704D1428" w14:textId="0509D46C" w:rsidR="00BF3455" w:rsidRDefault="00BF3455" w:rsidP="00BF3455">
      <w:pPr>
        <w:pStyle w:val="a7"/>
      </w:pPr>
      <w:r>
        <w:t>3)</w:t>
      </w:r>
      <w:r>
        <w:t>将注意力集中保持在核心库，伴随于此，有配套的路由和负责处理全局状态管理的库。</w:t>
      </w: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221CD264" w14:textId="42F09CBD" w:rsidR="00557428" w:rsidRDefault="00557428" w:rsidP="00557428">
      <w:pPr>
        <w:pStyle w:val="a7"/>
      </w:pPr>
      <w:r>
        <w:rPr>
          <w:rFonts w:hint="eastAsia"/>
        </w:rPr>
        <w:t>MVC</w:t>
      </w:r>
      <w:r>
        <w:rPr>
          <w:rFonts w:hint="eastAsia"/>
        </w:rPr>
        <w:t>模式（</w:t>
      </w:r>
      <w:proofErr w:type="spellStart"/>
      <w:r>
        <w:rPr>
          <w:rFonts w:hint="eastAsia"/>
        </w:rPr>
        <w:t>ModelViewController</w:t>
      </w:r>
      <w:proofErr w:type="spellEnd"/>
      <w:r>
        <w:rPr>
          <w:rFonts w:hint="eastAsia"/>
        </w:rPr>
        <w:t>，简称</w:t>
      </w:r>
      <w:r>
        <w:rPr>
          <w:rFonts w:hint="eastAsia"/>
        </w:rPr>
        <w:t>MVC</w:t>
      </w:r>
      <w:r>
        <w:rPr>
          <w:rFonts w:hint="eastAsia"/>
        </w:rPr>
        <w:t>）是软件工程中的一种软件架构模式，把软件系统分为模型（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w:t>
      </w:r>
      <w:r>
        <w:rPr>
          <w:rFonts w:hint="eastAsia"/>
        </w:rPr>
        <w:t>3</w:t>
      </w:r>
      <w:r>
        <w:rPr>
          <w:rFonts w:hint="eastAsia"/>
        </w:rPr>
        <w:t>个部分。</w:t>
      </w:r>
      <w:r>
        <w:rPr>
          <w:rFonts w:hint="eastAsia"/>
        </w:rPr>
        <w:t>Model</w:t>
      </w:r>
      <w:r>
        <w:rPr>
          <w:rFonts w:hint="eastAsia"/>
        </w:rPr>
        <w:t>对象包含数据；</w:t>
      </w:r>
      <w:r>
        <w:rPr>
          <w:rFonts w:hint="eastAsia"/>
        </w:rPr>
        <w:t>View</w:t>
      </w:r>
      <w:r>
        <w:rPr>
          <w:rFonts w:hint="eastAsia"/>
        </w:rPr>
        <w:t>对象负责显示有模型包含的数据，用于与用户交互；</w:t>
      </w:r>
      <w:r>
        <w:rPr>
          <w:rFonts w:hint="eastAsia"/>
        </w:rPr>
        <w:t>Controller</w:t>
      </w:r>
      <w:r>
        <w:rPr>
          <w:rFonts w:hint="eastAsia"/>
        </w:rPr>
        <w:t>对象是介于</w:t>
      </w:r>
      <w:r>
        <w:rPr>
          <w:rFonts w:hint="eastAsia"/>
        </w:rPr>
        <w:t>Model</w:t>
      </w:r>
      <w:r>
        <w:rPr>
          <w:rFonts w:hint="eastAsia"/>
        </w:rPr>
        <w:t>与</w:t>
      </w:r>
      <w:r>
        <w:rPr>
          <w:rFonts w:hint="eastAsia"/>
        </w:rPr>
        <w:t>View</w:t>
      </w:r>
      <w:r>
        <w:rPr>
          <w:rFonts w:hint="eastAsia"/>
        </w:rPr>
        <w:t>之间的桥梁，它可以分发和处理用户的请求，选择适当的视图用于显示模型包含的数据返回给用户。</w:t>
      </w:r>
      <w:r>
        <w:rPr>
          <w:rFonts w:hint="eastAsia"/>
        </w:rPr>
        <w:t>Spring</w:t>
      </w:r>
      <w:r>
        <w:rPr>
          <w:rFonts w:hint="eastAsia"/>
        </w:rPr>
        <w:t>框架提供了构建</w:t>
      </w:r>
      <w:r>
        <w:rPr>
          <w:rFonts w:hint="eastAsia"/>
        </w:rPr>
        <w:t>Web</w:t>
      </w:r>
      <w:r>
        <w:rPr>
          <w:rFonts w:hint="eastAsia"/>
        </w:rPr>
        <w:t>应用程序的全功能</w:t>
      </w:r>
      <w:r>
        <w:rPr>
          <w:rFonts w:hint="eastAsia"/>
        </w:rPr>
        <w:t>MVC</w:t>
      </w:r>
      <w:r>
        <w:rPr>
          <w:rFonts w:hint="eastAsia"/>
        </w:rPr>
        <w:t>模块，是一种高度可配置的</w:t>
      </w:r>
      <w:r>
        <w:rPr>
          <w:rFonts w:hint="eastAsia"/>
        </w:rPr>
        <w:t>MVC</w:t>
      </w:r>
      <w:r>
        <w:rPr>
          <w:rFonts w:hint="eastAsia"/>
        </w:rPr>
        <w:t>框架，可以定制</w:t>
      </w:r>
      <w:r>
        <w:rPr>
          <w:rFonts w:hint="eastAsia"/>
        </w:rPr>
        <w:lastRenderedPageBreak/>
        <w:t>本地化和主题解析，并提供多种视图技术，实现了控制器、模型对象、分派器以及处理程序对象的多角色分离，这种</w:t>
      </w:r>
      <w:proofErr w:type="gramStart"/>
      <w:r>
        <w:rPr>
          <w:rFonts w:hint="eastAsia"/>
        </w:rPr>
        <w:t>分离让</w:t>
      </w:r>
      <w:proofErr w:type="gramEnd"/>
      <w:r>
        <w:rPr>
          <w:rFonts w:hint="eastAsia"/>
        </w:rPr>
        <w:t>它们更容易进行定制。</w:t>
      </w:r>
      <w:r>
        <w:rPr>
          <w:rFonts w:hint="eastAsia"/>
        </w:rPr>
        <w:t>MVC</w:t>
      </w:r>
      <w:r>
        <w:rPr>
          <w:rFonts w:hint="eastAsia"/>
        </w:rPr>
        <w:t>模式强制性地将应用程序的输入、处理和输出分开。在</w:t>
      </w:r>
      <w:r>
        <w:rPr>
          <w:rFonts w:hint="eastAsia"/>
        </w:rPr>
        <w:t>MVC</w:t>
      </w:r>
      <w:r>
        <w:rPr>
          <w:rFonts w:hint="eastAsia"/>
        </w:rPr>
        <w:t>架构中，通过把系统分为</w:t>
      </w:r>
      <w:r>
        <w:rPr>
          <w:rFonts w:hint="eastAsia"/>
        </w:rPr>
        <w:t>3</w:t>
      </w:r>
      <w:r>
        <w:rPr>
          <w:rFonts w:hint="eastAsia"/>
        </w:rPr>
        <w:t>个基本部分，使应用系统结构更清晰，升级、维护更方便</w:t>
      </w:r>
      <w:r>
        <w:rPr>
          <w:rFonts w:hint="eastAsia"/>
        </w:rPr>
        <w:t>【</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r>
        <w:rPr>
          <w:rFonts w:hint="eastAsia"/>
        </w:rPr>
        <w:t>。</w:t>
      </w:r>
    </w:p>
    <w:p w14:paraId="46C01B5F" w14:textId="5D50AEEA" w:rsidR="00557428" w:rsidRDefault="00557428" w:rsidP="00557428">
      <w:pPr>
        <w:pStyle w:val="a7"/>
      </w:pPr>
      <w:r w:rsidRPr="00AC00B6">
        <w:rPr>
          <w:rFonts w:hint="eastAsia"/>
        </w:rPr>
        <w:t>交互设计需要遵循以下四个原则</w:t>
      </w:r>
      <w:r>
        <w:rPr>
          <w:rFonts w:hint="eastAsia"/>
        </w:rPr>
        <w:t>【</w:t>
      </w: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r w:rsidRPr="00AC00B6">
        <w:rPr>
          <w:rFonts w:hint="eastAsia"/>
        </w:rPr>
        <w:t>：</w:t>
      </w:r>
    </w:p>
    <w:p w14:paraId="52E6EB92" w14:textId="77777777" w:rsidR="00557428" w:rsidRDefault="00557428" w:rsidP="00557428">
      <w:pPr>
        <w:pStyle w:val="a7"/>
      </w:pPr>
      <w:r w:rsidRPr="00AC00B6">
        <w:rPr>
          <w:rFonts w:hint="eastAsia"/>
        </w:rPr>
        <w:t>1</w:t>
      </w:r>
      <w:r w:rsidRPr="00AC00B6">
        <w:rPr>
          <w:rFonts w:hint="eastAsia"/>
        </w:rPr>
        <w:t>、一致性原则</w:t>
      </w:r>
      <w:r>
        <w:rPr>
          <w:rFonts w:hint="eastAsia"/>
        </w:rPr>
        <w:t>：一致性原则是指界面设计过程中，无论采用何种风格或形式，向用户传达的交互知识、规范或核心理念应保持不变。</w:t>
      </w:r>
    </w:p>
    <w:p w14:paraId="7FE814A1" w14:textId="77777777" w:rsidR="00557428" w:rsidRDefault="00557428" w:rsidP="00557428">
      <w:pPr>
        <w:pStyle w:val="a7"/>
      </w:pPr>
      <w:r w:rsidRPr="00AC00B6">
        <w:rPr>
          <w:rFonts w:hint="eastAsia"/>
        </w:rPr>
        <w:t>2</w:t>
      </w:r>
      <w:r w:rsidRPr="00AC00B6">
        <w:rPr>
          <w:rFonts w:hint="eastAsia"/>
        </w:rPr>
        <w:t>、图形优先化原则</w:t>
      </w:r>
      <w:r>
        <w:rPr>
          <w:rFonts w:hint="eastAsia"/>
        </w:rPr>
        <w:t>：在界面设计中，尽量使用图形来传达信息，发挥图形的优势效应，从而使人们能更直观、高效地与产品进行交互。</w:t>
      </w:r>
    </w:p>
    <w:p w14:paraId="056C6778" w14:textId="77777777" w:rsidR="00557428" w:rsidRDefault="00557428" w:rsidP="00557428">
      <w:pPr>
        <w:pStyle w:val="a7"/>
        <w:rPr>
          <w:rFonts w:hint="eastAsia"/>
        </w:rPr>
      </w:pPr>
      <w:r w:rsidRPr="00AC00B6">
        <w:rPr>
          <w:rFonts w:hint="eastAsia"/>
        </w:rPr>
        <w:t>3</w:t>
      </w:r>
      <w:r w:rsidRPr="00AC00B6">
        <w:rPr>
          <w:rFonts w:hint="eastAsia"/>
        </w:rPr>
        <w:t>、及时有效的反馈原则</w:t>
      </w:r>
      <w:r>
        <w:rPr>
          <w:rFonts w:hint="eastAsia"/>
        </w:rPr>
        <w:t>：要求系统界面针对用户的每一步操作行为，都能及时给予信息反馈，让用户准确获得操作行为的结果，从而帮助用户在与界面的</w:t>
      </w:r>
      <w:proofErr w:type="gramStart"/>
      <w:r>
        <w:rPr>
          <w:rFonts w:hint="eastAsia"/>
        </w:rPr>
        <w:t>交互中</w:t>
      </w:r>
      <w:proofErr w:type="gramEnd"/>
      <w:r>
        <w:rPr>
          <w:rFonts w:hint="eastAsia"/>
        </w:rPr>
        <w:t>能无意识地学习交互规则和规范。</w:t>
      </w:r>
    </w:p>
    <w:p w14:paraId="2ACA0730" w14:textId="77777777" w:rsidR="00557428" w:rsidRDefault="00557428" w:rsidP="00557428">
      <w:pPr>
        <w:pStyle w:val="a7"/>
      </w:pPr>
      <w:r w:rsidRPr="00AC00B6">
        <w:rPr>
          <w:rFonts w:hint="eastAsia"/>
        </w:rPr>
        <w:t>4</w:t>
      </w:r>
      <w:r w:rsidRPr="00AC00B6">
        <w:rPr>
          <w:rFonts w:hint="eastAsia"/>
        </w:rPr>
        <w:t>、流畅性原则</w:t>
      </w:r>
      <w:r>
        <w:rPr>
          <w:rFonts w:hint="eastAsia"/>
        </w:rPr>
        <w:t>：个体对事物进行认知加工过程中所感受到的难易程度。</w:t>
      </w:r>
    </w:p>
    <w:p w14:paraId="2D98133C" w14:textId="77777777" w:rsidR="00762AEA" w:rsidRDefault="00762AEA" w:rsidP="00762AEA">
      <w:pPr>
        <w:pStyle w:val="a7"/>
      </w:pPr>
      <w:r>
        <w:rPr>
          <w:rFonts w:hint="eastAsia"/>
        </w:rPr>
        <w:t>轻量级</w:t>
      </w:r>
      <w:r>
        <w:rPr>
          <w:rFonts w:hint="eastAsia"/>
        </w:rPr>
        <w:t>Spring</w:t>
      </w:r>
      <w:r>
        <w:rPr>
          <w:rFonts w:hint="eastAsia"/>
        </w:rPr>
        <w:t>框架提供了对</w:t>
      </w:r>
      <w:r>
        <w:rPr>
          <w:rFonts w:hint="eastAsia"/>
        </w:rPr>
        <w:t>M</w:t>
      </w:r>
      <w:r>
        <w:t>CV</w:t>
      </w:r>
      <w:r>
        <w:rPr>
          <w:rFonts w:hint="eastAsia"/>
        </w:rPr>
        <w:t>模式的实现机制，它主要围绕分发器进行设计，包括可配置的处理器映射、视图解析、本地化、主题解析、支持文件上传等。该机制具有角色划分清晰、可重用业务代码等有点，但在具体应用与开发中，其实现难度大、配置复杂，且没有提供实用的数据持久化方法。</w:t>
      </w:r>
    </w:p>
    <w:p w14:paraId="3E26BDBD" w14:textId="02F87548" w:rsidR="00762AEA" w:rsidRPr="001B4B82" w:rsidRDefault="00762AEA" w:rsidP="00762AEA">
      <w:pPr>
        <w:pStyle w:val="a7"/>
        <w:rPr>
          <w:rFonts w:hint="eastAsia"/>
        </w:rPr>
        <w:sectPr w:rsidR="00762AEA" w:rsidRPr="001B4B82" w:rsidSect="007F65BF">
          <w:headerReference w:type="default" r:id="rId6"/>
          <w:pgSz w:w="11906" w:h="16838"/>
          <w:pgMar w:top="1418" w:right="1701" w:bottom="1701" w:left="1701" w:header="851" w:footer="992" w:gutter="0"/>
          <w:cols w:space="425"/>
          <w:docGrid w:linePitch="312"/>
        </w:sectPr>
      </w:pPr>
      <w:r>
        <w:rPr>
          <w:rFonts w:hint="eastAsia"/>
        </w:rPr>
        <w:t>Spring</w:t>
      </w:r>
      <w:r>
        <w:rPr>
          <w:rFonts w:hint="eastAsia"/>
        </w:rPr>
        <w:t>框架提供了数据持久化机智，其实现方式分为</w:t>
      </w:r>
      <w:r>
        <w:rPr>
          <w:rFonts w:hint="eastAsia"/>
        </w:rPr>
        <w:t>2</w:t>
      </w:r>
      <w:r>
        <w:rPr>
          <w:rFonts w:hint="eastAsia"/>
        </w:rPr>
        <w:t>种，一种以对象关系映射（</w:t>
      </w:r>
      <w:r>
        <w:rPr>
          <w:rFonts w:hint="eastAsia"/>
        </w:rPr>
        <w:t>Object</w:t>
      </w:r>
      <w:r>
        <w:t xml:space="preserve"> R</w:t>
      </w:r>
      <w:r>
        <w:rPr>
          <w:rFonts w:hint="eastAsia"/>
        </w:rPr>
        <w:t>elational</w:t>
      </w:r>
      <w:r>
        <w:t xml:space="preserve"> M</w:t>
      </w:r>
      <w:r>
        <w:rPr>
          <w:rFonts w:hint="eastAsia"/>
        </w:rPr>
        <w:t>apping</w:t>
      </w:r>
      <w:r>
        <w:rPr>
          <w:rFonts w:hint="eastAsia"/>
        </w:rPr>
        <w:t>，</w:t>
      </w:r>
      <w:r>
        <w:rPr>
          <w:rFonts w:hint="eastAsia"/>
        </w:rPr>
        <w:t>O</w:t>
      </w:r>
      <w:r>
        <w:t>RM</w:t>
      </w:r>
      <w:r>
        <w:rPr>
          <w:rFonts w:hint="eastAsia"/>
        </w:rPr>
        <w:t>）工具为基础，另一种则对</w:t>
      </w:r>
      <w:r>
        <w:rPr>
          <w:rFonts w:hint="eastAsia"/>
        </w:rPr>
        <w:t>Java</w:t>
      </w:r>
      <w:r>
        <w:rPr>
          <w:rFonts w:hint="eastAsia"/>
        </w:rPr>
        <w:t>数据库链接（</w:t>
      </w:r>
      <w:r>
        <w:rPr>
          <w:rFonts w:hint="eastAsia"/>
        </w:rPr>
        <w:t>Java</w:t>
      </w:r>
      <w:r>
        <w:t xml:space="preserve"> D</w:t>
      </w:r>
      <w:r>
        <w:rPr>
          <w:rFonts w:hint="eastAsia"/>
        </w:rPr>
        <w:t>ata</w:t>
      </w:r>
      <w:r>
        <w:t xml:space="preserve"> B</w:t>
      </w:r>
      <w:r>
        <w:rPr>
          <w:rFonts w:hint="eastAsia"/>
        </w:rPr>
        <w:t>ase</w:t>
      </w:r>
      <w:r>
        <w:t xml:space="preserve"> C</w:t>
      </w:r>
      <w:r>
        <w:rPr>
          <w:rFonts w:hint="eastAsia"/>
        </w:rPr>
        <w:t>onnectivity</w:t>
      </w:r>
      <w:r>
        <w:rPr>
          <w:rFonts w:hint="eastAsia"/>
        </w:rPr>
        <w:t>，</w:t>
      </w:r>
      <w:r>
        <w:rPr>
          <w:rFonts w:hint="eastAsia"/>
        </w:rPr>
        <w:t>J</w:t>
      </w:r>
      <w:r>
        <w:t>DBC</w:t>
      </w:r>
      <w:r>
        <w:rPr>
          <w:rFonts w:hint="eastAsia"/>
        </w:rPr>
        <w:t>）类进行封装和抽象。前者能有效解决面向对象与关系数据库之间的不匹配问题，但必须依赖</w:t>
      </w:r>
      <w:r>
        <w:rPr>
          <w:rFonts w:hint="eastAsia"/>
        </w:rPr>
        <w:t>O</w:t>
      </w:r>
      <w:r>
        <w:t>RM</w:t>
      </w:r>
      <w:r>
        <w:rPr>
          <w:rFonts w:hint="eastAsia"/>
        </w:rPr>
        <w:t>工具。后者虽然简单易用，但不能有效解决面向对象与关系数据库之间的不匹配问题。</w:t>
      </w:r>
      <w:r>
        <w:rPr>
          <w:rFonts w:hint="eastAsia"/>
        </w:rPr>
        <w:t>【</w:t>
      </w:r>
      <w:r>
        <w:rPr>
          <w:rFonts w:hint="eastAsia"/>
        </w:rPr>
        <w:t>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bookmarkStart w:id="0" w:name="_GoBack"/>
      <w:bookmarkEnd w:id="0"/>
      <w:r>
        <w:rPr>
          <w:rFonts w:hint="eastAsia"/>
        </w:rPr>
        <w:t>】</w:t>
      </w:r>
    </w:p>
    <w:p w14:paraId="6526F1F3" w14:textId="77777777" w:rsidR="00557428" w:rsidRPr="00557428" w:rsidRDefault="00557428" w:rsidP="00BF3455">
      <w:pPr>
        <w:pStyle w:val="a7"/>
        <w:rPr>
          <w:rFonts w:hint="eastAsia"/>
        </w:rPr>
      </w:pPr>
    </w:p>
    <w:p w14:paraId="15B3D0E9" w14:textId="4620B859" w:rsidR="00A4618B" w:rsidRDefault="00A4618B" w:rsidP="00A4618B">
      <w:pPr>
        <w:pStyle w:val="a7"/>
      </w:pPr>
      <w:r>
        <w:rPr>
          <w:rFonts w:hint="eastAsia"/>
        </w:rPr>
        <w:t>国内的企业</w:t>
      </w:r>
      <w:proofErr w:type="gramStart"/>
      <w:r>
        <w:rPr>
          <w:rFonts w:hint="eastAsia"/>
        </w:rPr>
        <w:t>级能力</w:t>
      </w:r>
      <w:proofErr w:type="gramEnd"/>
      <w:r>
        <w:rPr>
          <w:rFonts w:hint="eastAsia"/>
        </w:rPr>
        <w:t>平台有电信能力开放、中国移动能力开放商店、</w:t>
      </w:r>
      <w:proofErr w:type="gramStart"/>
      <w:r>
        <w:rPr>
          <w:rFonts w:hint="eastAsia"/>
        </w:rPr>
        <w:t>腾讯开放</w:t>
      </w:r>
      <w:proofErr w:type="gramEnd"/>
      <w:r>
        <w:rPr>
          <w:rFonts w:hint="eastAsia"/>
        </w:rPr>
        <w:t>平台</w:t>
      </w:r>
      <w:r>
        <w:t>|</w:t>
      </w:r>
      <w:proofErr w:type="gramStart"/>
      <w:r>
        <w:t>众创空间</w:t>
      </w:r>
      <w:proofErr w:type="gramEnd"/>
      <w:r>
        <w:t>、</w:t>
      </w:r>
      <w:proofErr w:type="gramStart"/>
      <w:r>
        <w:t>蚂蚁金服开放</w:t>
      </w:r>
      <w:proofErr w:type="gramEnd"/>
      <w:r>
        <w:t>平台、中国</w:t>
      </w:r>
      <w:proofErr w:type="gramStart"/>
      <w:r>
        <w:t>电信天翼开放</w:t>
      </w:r>
      <w:proofErr w:type="gramEnd"/>
      <w:r>
        <w:t>平台、</w:t>
      </w:r>
      <w:proofErr w:type="gramStart"/>
      <w:r>
        <w:t>智慧沃商</w:t>
      </w:r>
      <w:proofErr w:type="gramEnd"/>
      <w:r>
        <w:t xml:space="preserve"> 2B</w:t>
      </w:r>
      <w:r>
        <w:t>平台、智慧</w:t>
      </w:r>
      <w:proofErr w:type="gramStart"/>
      <w:r>
        <w:t>沃创能力</w:t>
      </w:r>
      <w:proofErr w:type="gramEnd"/>
      <w:r>
        <w:t>平台、中国移动能力开放平台、</w:t>
      </w:r>
      <w:r>
        <w:t>WO+</w:t>
      </w:r>
      <w:r>
        <w:t>开放平台、中国移动通信开放平台、</w:t>
      </w:r>
      <w:proofErr w:type="gramStart"/>
      <w:r>
        <w:t>淘宝开放</w:t>
      </w:r>
      <w:proofErr w:type="gramEnd"/>
      <w:r>
        <w:t>平台、百度开放平台等。</w:t>
      </w:r>
    </w:p>
    <w:p w14:paraId="2E62371D" w14:textId="77777777" w:rsidR="00A4618B" w:rsidRDefault="00A4618B" w:rsidP="00A4618B">
      <w:pPr>
        <w:pStyle w:val="a7"/>
      </w:pPr>
      <w:r>
        <w:rPr>
          <w:rFonts w:hint="eastAsia"/>
        </w:rPr>
        <w:t>国内存在的问题是开放较晚，还在起步中，大量能力没有开放到位，还没有切实开放到企业中去，发挥其应有的作用。国内市场份额较大，还处于待开发的“蓝海”状态。需要投入大量人力和精力去尝试，在不断的“试错”中成长，见效慢、过程比较艰辛。</w:t>
      </w:r>
    </w:p>
    <w:p w14:paraId="2F6F30CD" w14:textId="08E91D6B" w:rsidR="005954CC" w:rsidRPr="005954CC" w:rsidRDefault="00A4618B" w:rsidP="00A4618B">
      <w:pPr>
        <w:pStyle w:val="a7"/>
        <w:rPr>
          <w:rFonts w:hint="eastAsia"/>
        </w:rPr>
      </w:pPr>
      <w:r>
        <w:rPr>
          <w:rFonts w:hint="eastAsia"/>
        </w:rPr>
        <w:t>总的来说发展趋势可观，前景广阔，有很大的发展空间。</w:t>
      </w:r>
    </w:p>
    <w:p w14:paraId="75AEF9D3" w14:textId="77777777" w:rsidR="005954CC" w:rsidRPr="005954CC" w:rsidRDefault="005954CC" w:rsidP="005954CC">
      <w:pPr>
        <w:rPr>
          <w:rFonts w:hint="eastAsia"/>
        </w:rPr>
      </w:pPr>
    </w:p>
    <w:sectPr w:rsidR="005954CC" w:rsidRPr="005954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11E97" w14:textId="77777777" w:rsidR="00A53DCE" w:rsidRDefault="00A53DCE" w:rsidP="005954CC">
      <w:r>
        <w:separator/>
      </w:r>
    </w:p>
  </w:endnote>
  <w:endnote w:type="continuationSeparator" w:id="0">
    <w:p w14:paraId="4B2513EB" w14:textId="77777777" w:rsidR="00A53DCE" w:rsidRDefault="00A53DCE" w:rsidP="0059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FB304" w14:textId="77777777" w:rsidR="00A53DCE" w:rsidRDefault="00A53DCE" w:rsidP="005954CC">
      <w:r>
        <w:separator/>
      </w:r>
    </w:p>
  </w:footnote>
  <w:footnote w:type="continuationSeparator" w:id="0">
    <w:p w14:paraId="534BD0E1" w14:textId="77777777" w:rsidR="00A53DCE" w:rsidRDefault="00A53DCE" w:rsidP="00595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C670" w14:textId="77777777" w:rsidR="00762AEA" w:rsidRDefault="00762AEA" w:rsidP="00E96322">
    <w:pPr>
      <w:pStyle w:val="a3"/>
      <w:rPr>
        <w:rFonts w:hint="eastAsia"/>
      </w:rPr>
    </w:pPr>
    <w:r>
      <w:rPr>
        <w:rFonts w:hint="eastAsia"/>
      </w:rPr>
      <w:t>浙江大学城市学院毕业论文</w:t>
    </w:r>
    <w:r>
      <w:rPr>
        <w:rFonts w:hint="eastAsia"/>
      </w:rPr>
      <w:tab/>
    </w:r>
    <w:r>
      <w:rPr>
        <w:rFonts w:hint="eastAsia"/>
      </w:rPr>
      <w:tab/>
      <w:t>文献综述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39"/>
    <w:rsid w:val="00447CD2"/>
    <w:rsid w:val="004F4FEC"/>
    <w:rsid w:val="00505788"/>
    <w:rsid w:val="00557428"/>
    <w:rsid w:val="005954CC"/>
    <w:rsid w:val="00625A65"/>
    <w:rsid w:val="006763A8"/>
    <w:rsid w:val="006F606E"/>
    <w:rsid w:val="00724569"/>
    <w:rsid w:val="00742A06"/>
    <w:rsid w:val="00762AEA"/>
    <w:rsid w:val="007A4E79"/>
    <w:rsid w:val="007B639D"/>
    <w:rsid w:val="007D701C"/>
    <w:rsid w:val="00846B05"/>
    <w:rsid w:val="00857B33"/>
    <w:rsid w:val="00A4618B"/>
    <w:rsid w:val="00A53DCE"/>
    <w:rsid w:val="00A757AE"/>
    <w:rsid w:val="00B00717"/>
    <w:rsid w:val="00BB6A39"/>
    <w:rsid w:val="00BF3455"/>
    <w:rsid w:val="00BF5B9B"/>
    <w:rsid w:val="00C036AA"/>
    <w:rsid w:val="00C87DD3"/>
    <w:rsid w:val="00CA2F63"/>
    <w:rsid w:val="00CF3BB8"/>
    <w:rsid w:val="00D70305"/>
    <w:rsid w:val="00DF6232"/>
    <w:rsid w:val="00E17788"/>
    <w:rsid w:val="00E77681"/>
    <w:rsid w:val="00ED3D3B"/>
    <w:rsid w:val="00F7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57877"/>
  <w15:chartTrackingRefBased/>
  <w15:docId w15:val="{D1E2D312-02F3-4341-A556-435DA88C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954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4CC"/>
    <w:rPr>
      <w:sz w:val="18"/>
      <w:szCs w:val="18"/>
    </w:rPr>
  </w:style>
  <w:style w:type="paragraph" w:styleId="a5">
    <w:name w:val="footer"/>
    <w:basedOn w:val="a"/>
    <w:link w:val="a6"/>
    <w:uiPriority w:val="99"/>
    <w:unhideWhenUsed/>
    <w:rsid w:val="005954CC"/>
    <w:pPr>
      <w:tabs>
        <w:tab w:val="center" w:pos="4153"/>
        <w:tab w:val="right" w:pos="8306"/>
      </w:tabs>
      <w:snapToGrid w:val="0"/>
      <w:jc w:val="left"/>
    </w:pPr>
    <w:rPr>
      <w:sz w:val="18"/>
      <w:szCs w:val="18"/>
    </w:rPr>
  </w:style>
  <w:style w:type="character" w:customStyle="1" w:styleId="a6">
    <w:name w:val="页脚 字符"/>
    <w:basedOn w:val="a0"/>
    <w:link w:val="a5"/>
    <w:uiPriority w:val="99"/>
    <w:rsid w:val="005954CC"/>
    <w:rPr>
      <w:sz w:val="18"/>
      <w:szCs w:val="18"/>
    </w:rPr>
  </w:style>
  <w:style w:type="paragraph" w:customStyle="1" w:styleId="a7">
    <w:name w:val="论文正文"/>
    <w:basedOn w:val="a"/>
    <w:autoRedefine/>
    <w:rsid w:val="005954CC"/>
    <w:pPr>
      <w:spacing w:line="360" w:lineRule="auto"/>
      <w:ind w:firstLineChars="200" w:firstLine="480"/>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Mia</cp:lastModifiedBy>
  <cp:revision>24</cp:revision>
  <dcterms:created xsi:type="dcterms:W3CDTF">2018-04-01T02:43:00Z</dcterms:created>
  <dcterms:modified xsi:type="dcterms:W3CDTF">2018-04-01T07:51:00Z</dcterms:modified>
</cp:coreProperties>
</file>