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STRUKTUR ORGANISASI DAN TATA KERJA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berdasarkan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Statuta STEI FI Revisi 2026, Pasal tentang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STRUKTUR ORGANISASI LPPM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Pejabat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Tugas Utama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Memimpin, mengkoordinasikan, dan bertanggung jawab atas seluruh kegiatan penelitian dan PKM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 LPPM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Administrasi umum, surat-menyurat, dokumentasi, arsip LPPM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Penelitian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Mengelola program penelitian internal: proposal, review, monitoring, pelaporan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PKM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Mengelola program PKM: proposal, review, monitoring, pelaporan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Publikasi &amp; HKI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Memfasilitasi publikasi, pendampingan submit jurnal, pengurusan HKI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Input data SIMLITABMAS, update database, administrasi keuangan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GARIS KOORDINASI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LPPM berkoordinasi dengan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Keperluan Koordinasi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Pelaporan program, persetujuan anggaran, kebijakan LPPM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(Akademik)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Integrasi penelitian-PKM dengan pembelajaran; koordinasi beban kerja dosen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(Keuangan)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Pencairan dana penelitian/PKM; pertanggungjawaban keuangan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ES dan PS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dosen aktif; luaran penelitian untuk akreditasi; relevansi topik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penelitian dan PKM untuk keperluan SPMI dan akreditasi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Peneliti / Pelaksana PKM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Bimbingan, monitoring, dan fasilitasi langsung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