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REKAP KEIKUTSERTAAN MAHASISWA DALAM PERLOMBAAN EKSTERNAL</w:t>
      </w:r>
    </w:p>
    <w:p>
      <w:pPr>
        <w:spacing w:after="160"/>
        <w:jc w:val="center"/>
      </w:pPr>
      <w:r>
        <w:rPr>
          <w:color w:val="555555"/>
          <w:sz w:val="18"/>
        </w:rPr>
        <w:t>Kode: F-WK3-05-06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Perlombaan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Penyelenggara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Mahasiswa yang Ikut</w:t>
              <w:br/>
              <w:t>(NIM + Nama)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Bidang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Tingkat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Hasil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Nasional/Regional/Lokal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</w:t>
              <w:br/>
              <w:t>☐ Finalis</w:t>
              <w:br/>
              <w:t>☐ Tidak lolos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Nasional/Regional/Lokal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</w:t>
              <w:br/>
              <w:t>☐ Finalis</w:t>
              <w:br/>
              <w:t>☐ Tidak lolos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Nasional/Regional/Lokal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</w:t>
              <w:br/>
              <w:t>☐ Finalis</w:t>
              <w:br/>
              <w:t>☐ Tidak lolos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Nasional/Regional/Lokal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</w:t>
              <w:br/>
              <w:t>☐ Finalis</w:t>
              <w:br/>
              <w:t>☐ Tidak lolos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Nasional/Regional/Lokal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</w:t>
              <w:br/>
              <w:t>☐ Finalis</w:t>
              <w:br/>
              <w:t>☐ Tidak lolos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Nasional/Regional/Lokal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</w:t>
              <w:br/>
              <w:t>☐ Finalis</w:t>
              <w:br/>
              <w:t>☐ Tidak lolos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Nasional/Regional/Lokal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</w:t>
              <w:br/>
              <w:t>☐ Finalis</w:t>
              <w:br/>
              <w:t>☐ Tidak lolos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Nasional/Regional/Lokal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</w:t>
              <w:br/>
              <w:t>☐ Finalis</w:t>
              <w:br/>
              <w:t>☐ Tidak lolos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Nasional/Regional/Lokal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</w:t>
              <w:br/>
              <w:t>☐ Finalis</w:t>
              <w:br/>
              <w:t>☐ Tidak lolos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F-WK3-05-06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F-WK3-05-06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