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6123"/>
        <w:gridCol w:w="699"/>
        <w:gridCol w:w="694"/>
      </w:tblGrid>
      <w:tr w:rsidR="00F3378E" w14:paraId="7D8D82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EA381" w14:textId="77777777" w:rsidR="00F3378E" w:rsidRDefault="00DF380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8C685E" wp14:editId="2F8C9E10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38612" w14:textId="77777777" w:rsidR="00F3378E" w:rsidRDefault="00DF3809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674B4444" w14:textId="77777777" w:rsidR="00F3378E" w:rsidRDefault="00DF3809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4D86DBD7" w14:textId="77777777" w:rsidR="00F3378E" w:rsidRDefault="00DF3809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Indonesian Economy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C999A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F3378E" w14:paraId="7B882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38CB0B99" w14:textId="77777777" w:rsidR="00F3378E" w:rsidRDefault="00F3378E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8BC87" w14:textId="77777777" w:rsidR="00F3378E" w:rsidRDefault="00DF3809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PEREKONOMIAN INDONESIA</w:t>
            </w:r>
          </w:p>
          <w:p w14:paraId="78B57FF9" w14:textId="77777777" w:rsidR="00F3378E" w:rsidRDefault="00DF3809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(Indonesian Economy)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B7A1A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MKP11417</w:t>
            </w:r>
          </w:p>
        </w:tc>
      </w:tr>
      <w:tr w:rsidR="00F3378E" w14:paraId="53867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30679409" w14:textId="77777777" w:rsidR="00F3378E" w:rsidRDefault="00F3378E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6E13C" w14:textId="77777777" w:rsidR="00F3378E" w:rsidRDefault="00DF3809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2 SKS  |  Semester VII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1B649B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F75C9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VII</w:t>
            </w:r>
          </w:p>
        </w:tc>
      </w:tr>
    </w:tbl>
    <w:p w14:paraId="681D88AE" w14:textId="77777777" w:rsidR="00F3378E" w:rsidRDefault="00F3378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F3378E" w14:paraId="23517B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6323" w14:textId="77777777" w:rsidR="00F3378E" w:rsidRDefault="00DF3809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F3378E" w14:paraId="35F122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46150D15" w14:textId="77777777" w:rsidR="00F3378E" w:rsidRDefault="00DF3809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30A3B087" w14:textId="77777777" w:rsidR="00F3378E" w:rsidRDefault="00DF3809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12B7F2FA" w14:textId="77777777" w:rsidR="00F3378E" w:rsidRDefault="00DF3809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F3378E" w14:paraId="610804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CC6072" w14:textId="77777777" w:rsidR="00F3378E" w:rsidRDefault="00DF3809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019D038F" w14:textId="77777777" w:rsidR="00F3378E" w:rsidRDefault="00F3378E">
                  <w:pPr>
                    <w:spacing w:after="300"/>
                    <w:jc w:val="center"/>
                  </w:pPr>
                </w:p>
                <w:p w14:paraId="7F9E2816" w14:textId="77777777" w:rsidR="00F3378E" w:rsidRDefault="00DF3809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M. Kaharudin</w:t>
                  </w:r>
                </w:p>
                <w:p w14:paraId="7174DB76" w14:textId="77777777" w:rsidR="00F3378E" w:rsidRDefault="00DF3809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B1432D5" w14:textId="77777777" w:rsidR="00F3378E" w:rsidRDefault="00DF3809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0EEDDAF" w14:textId="77777777" w:rsidR="00F3378E" w:rsidRDefault="00F3378E">
                  <w:pPr>
                    <w:spacing w:after="300"/>
                    <w:jc w:val="center"/>
                  </w:pPr>
                </w:p>
                <w:p w14:paraId="26BB6748" w14:textId="77777777" w:rsidR="00F3378E" w:rsidRDefault="00DF3809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M. Kaharudin</w:t>
                  </w:r>
                </w:p>
                <w:p w14:paraId="7E75ED6D" w14:textId="77777777" w:rsidR="00F3378E" w:rsidRDefault="00DF3809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225840" w14:textId="77777777" w:rsidR="00F3378E" w:rsidRDefault="00DF3809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79A04712" w14:textId="77777777" w:rsidR="00F3378E" w:rsidRDefault="00F3378E">
                  <w:pPr>
                    <w:spacing w:after="300"/>
                    <w:jc w:val="center"/>
                  </w:pPr>
                </w:p>
                <w:p w14:paraId="14D363BF" w14:textId="77777777" w:rsidR="00F3378E" w:rsidRDefault="00DF3809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0CA64093" w14:textId="77777777" w:rsidR="00F3378E" w:rsidRDefault="00DF3809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0BB469F4" w14:textId="77777777" w:rsidR="00F3378E" w:rsidRDefault="00F3378E"/>
        </w:tc>
      </w:tr>
    </w:tbl>
    <w:p w14:paraId="0806355F" w14:textId="77777777" w:rsidR="00F3378E" w:rsidRDefault="00F3378E">
      <w:pPr>
        <w:spacing w:after="180"/>
      </w:pPr>
    </w:p>
    <w:p w14:paraId="713A3A33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61D7BBAC" w14:textId="77777777" w:rsidR="00F3378E" w:rsidRDefault="00F3378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F3378E" w14:paraId="41999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C47AD25" w14:textId="77777777" w:rsidR="00F3378E" w:rsidRDefault="00DF3809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4CA415A" w14:textId="77777777" w:rsidR="00F3378E" w:rsidRDefault="00DF3809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E39FC86" w14:textId="77777777" w:rsidR="00F3378E" w:rsidRDefault="00DF3809">
            <w:r>
              <w:rPr>
                <w:sz w:val="20"/>
                <w:szCs w:val="20"/>
              </w:rPr>
              <w:t>Perekonomian Indonesia</w:t>
            </w:r>
          </w:p>
        </w:tc>
      </w:tr>
      <w:tr w:rsidR="00F3378E" w14:paraId="37E86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B598B52" w14:textId="77777777" w:rsidR="00F3378E" w:rsidRDefault="00DF3809">
            <w:r>
              <w:rPr>
                <w:b/>
                <w:bCs/>
                <w:color w:val="1B5E20"/>
                <w:sz w:val="20"/>
                <w:szCs w:val="20"/>
              </w:rPr>
              <w:t>Kode &amp; Bobot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5429D9B" w14:textId="77777777" w:rsidR="00F3378E" w:rsidRDefault="00DF3809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7A534D4" w14:textId="77777777" w:rsidR="00F3378E" w:rsidRDefault="00DF3809">
            <w:r>
              <w:rPr>
                <w:sz w:val="20"/>
                <w:szCs w:val="20"/>
              </w:rPr>
              <w:t>MKP11417, 2 SKS</w:t>
            </w:r>
          </w:p>
        </w:tc>
      </w:tr>
      <w:tr w:rsidR="00F3378E" w14:paraId="5D4F46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9451307" w14:textId="77777777" w:rsidR="00F3378E" w:rsidRDefault="00DF3809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9F7E74F" w14:textId="77777777" w:rsidR="00F3378E" w:rsidRDefault="00DF3809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6718D87" w14:textId="77777777" w:rsidR="00F3378E" w:rsidRDefault="00DF3809">
            <w:r>
              <w:rPr>
                <w:sz w:val="20"/>
                <w:szCs w:val="20"/>
              </w:rPr>
              <w:t>VII (Tujuh) / Ganjil</w:t>
            </w:r>
          </w:p>
        </w:tc>
      </w:tr>
      <w:tr w:rsidR="00F3378E" w14:paraId="31DB6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56334AC" w14:textId="77777777" w:rsidR="00F3378E" w:rsidRDefault="00DF3809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9E87F62" w14:textId="77777777" w:rsidR="00F3378E" w:rsidRDefault="00DF3809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76B7E5C" w14:textId="77777777" w:rsidR="00F3378E" w:rsidRDefault="00DF3809">
            <w:r>
              <w:rPr>
                <w:sz w:val="20"/>
                <w:szCs w:val="20"/>
              </w:rPr>
              <w:t>Ekonomi Syariah</w:t>
            </w:r>
          </w:p>
        </w:tc>
      </w:tr>
      <w:tr w:rsidR="00F3378E" w14:paraId="36D0DA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9D4FBD7" w14:textId="77777777" w:rsidR="00F3378E" w:rsidRDefault="00DF3809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ACE351C" w14:textId="77777777" w:rsidR="00F3378E" w:rsidRDefault="00DF3809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3D82A05" w14:textId="77777777" w:rsidR="00F3378E" w:rsidRDefault="00DF3809">
            <w:r>
              <w:rPr>
                <w:sz w:val="20"/>
                <w:szCs w:val="20"/>
              </w:rPr>
              <w:t>Dr. Ahmad Mahfudzi Mafrudlo, M.Ag.</w:t>
            </w:r>
          </w:p>
        </w:tc>
      </w:tr>
      <w:tr w:rsidR="00F3378E" w14:paraId="6DA76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54E104B" w14:textId="77777777" w:rsidR="00F3378E" w:rsidRDefault="00DF3809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ED3C5F8" w14:textId="77777777" w:rsidR="00F3378E" w:rsidRDefault="00DF3809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D5E81D4" w14:textId="77777777" w:rsidR="00F3378E" w:rsidRDefault="00DF3809">
            <w:r>
              <w:rPr>
                <w:sz w:val="20"/>
                <w:szCs w:val="20"/>
              </w:rPr>
              <w:t>Ekonomi Makro Islam (MKI11203), Statistika Ekonomi (MKI11215)</w:t>
            </w:r>
          </w:p>
        </w:tc>
      </w:tr>
    </w:tbl>
    <w:p w14:paraId="4A397568" w14:textId="77777777" w:rsidR="00F3378E" w:rsidRDefault="00F3378E">
      <w:pPr>
        <w:spacing w:after="180"/>
      </w:pPr>
    </w:p>
    <w:p w14:paraId="1959F891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2BA187BA" w14:textId="77777777" w:rsidR="00F3378E" w:rsidRDefault="00F3378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F3378E" w14:paraId="0C8AE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0B51F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15C33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F3378E" w14:paraId="0A8F9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E3049" w14:textId="77777777" w:rsidR="00F3378E" w:rsidRDefault="00DF3809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Locus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F4825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MK Keahlian Khusus (KK) Semester 7 — analisis konteks ekonomi nasional</w:t>
            </w:r>
          </w:p>
        </w:tc>
      </w:tr>
      <w:tr w:rsidR="00F3378E" w14:paraId="6498C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F66FE" w14:textId="77777777" w:rsidR="00F3378E" w:rsidRDefault="00DF3809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Kontribusi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EE4B6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Menguatkan CPL tentang pemahaman struktur ekonomi Indonesia dan kebijakan nasional</w:t>
            </w:r>
          </w:p>
        </w:tc>
      </w:tr>
      <w:tr w:rsidR="00F3378E" w14:paraId="0EB6A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8A2F6" w14:textId="77777777" w:rsidR="00F3378E" w:rsidRDefault="00DF3809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Integrasi dengan Modul Lain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B097A7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Terintegrasi dengan Makro Islam, Analisis Investasi, dan Keuangan Publik</w:t>
            </w:r>
          </w:p>
        </w:tc>
      </w:tr>
    </w:tbl>
    <w:p w14:paraId="0FDD4316" w14:textId="77777777" w:rsidR="00F3378E" w:rsidRDefault="00F3378E">
      <w:pPr>
        <w:spacing w:after="180"/>
      </w:pPr>
    </w:p>
    <w:p w14:paraId="36636B13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1F0F87B4" w14:textId="77777777" w:rsidR="00F3378E" w:rsidRDefault="00DF3809">
      <w:pPr>
        <w:spacing w:before="60" w:after="80"/>
        <w:jc w:val="both"/>
      </w:pPr>
      <w:r>
        <w:t>CPL mengacu pada dokumen CPL resmi Prodi Ekonomi Syariah STEI Fitrah Insani TA 2026/2027 (SN-DIKTI Permendikbud No.3/2020).</w:t>
      </w:r>
    </w:p>
    <w:p w14:paraId="31D5C907" w14:textId="77777777" w:rsidR="00F3378E" w:rsidRDefault="00F3378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F3378E" w14:paraId="756A64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DD3B4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F8923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3D015F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F3378E" w14:paraId="2024B0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C0F1B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CPL7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C405F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KU Manajemen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3E53E2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dinamika perekonomian Indonesia dalam konteks global</w:t>
            </w:r>
          </w:p>
        </w:tc>
      </w:tr>
      <w:tr w:rsidR="00F3378E" w14:paraId="22795E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992526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2E4AB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Kebijakan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7B40FF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Mengerti dan mengevaluasi kebijakan ekonomi Indonesia dari perspektif Islam</w:t>
            </w:r>
          </w:p>
        </w:tc>
      </w:tr>
    </w:tbl>
    <w:p w14:paraId="2527D1F1" w14:textId="77777777" w:rsidR="00F3378E" w:rsidRDefault="00F3378E">
      <w:pPr>
        <w:spacing w:after="180"/>
      </w:pPr>
    </w:p>
    <w:p w14:paraId="03ADBE55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3B6B63B3" w14:textId="77777777" w:rsidR="00F3378E" w:rsidRDefault="00F3378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F3378E" w14:paraId="6E1D11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C92EF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FDAA8D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4A0E4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F3378E" w14:paraId="5F0DC1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6478B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3A0C0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struktur, karakteristik, dan tantangan perekonomian Indonesia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AA5F7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CPL7</w:t>
            </w:r>
          </w:p>
        </w:tc>
      </w:tr>
      <w:tr w:rsidR="00F3378E" w14:paraId="2686D5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EFED4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2CC33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Menganalisis sektor-sektor utama ekonomi Indonesia (pertanian, industri, jasa)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0C1C7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  <w:tr w:rsidR="00F3378E" w14:paraId="1B5A36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7990A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6E3FC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Mengevaluasi kebijakan ekonomi makro dan dampaknya terhadap pertumbuhan dan stabilitas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A4FBBB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  <w:tr w:rsidR="00F3378E" w14:paraId="1E52DC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D8FA6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DCC6B2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Merekomendasikan alternatif kebijakan ekonomi untuk konteks Indonesia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F6A03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</w:tbl>
    <w:p w14:paraId="6BE75A77" w14:textId="77777777" w:rsidR="00F3378E" w:rsidRDefault="00F3378E">
      <w:pPr>
        <w:spacing w:after="180"/>
      </w:pPr>
    </w:p>
    <w:p w14:paraId="25866DBC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312C8B5B" w14:textId="77777777" w:rsidR="00F3378E" w:rsidRDefault="00DF3809">
      <w:pPr>
        <w:spacing w:before="60" w:after="80"/>
        <w:jc w:val="both"/>
      </w:pPr>
      <w:r>
        <w:t>Mata kuliah ini menganalisis struktur, dinamika, dan kebijakan perekonomian Indonesia dalam konteks regional dan global.</w:t>
      </w:r>
    </w:p>
    <w:p w14:paraId="14EAF588" w14:textId="77777777" w:rsidR="00F3378E" w:rsidRDefault="00DF3809">
      <w:pPr>
        <w:spacing w:before="60" w:after="80"/>
        <w:jc w:val="both"/>
      </w:pPr>
      <w:r>
        <w:t>Dengan fokus pada sektor utama, sumber daya alam, infrastruktur, dan kebijakan makroekonomi, mahasiswa mempelajari tantangan dan peluang ekonomi Indonesia.</w:t>
      </w:r>
    </w:p>
    <w:p w14:paraId="14DA2339" w14:textId="77777777" w:rsidR="00F3378E" w:rsidRDefault="00DF3809">
      <w:pPr>
        <w:spacing w:before="60" w:after="80"/>
        <w:jc w:val="both"/>
      </w:pPr>
      <w:r>
        <w:t>Melalui analisis data terkini dan kasus kebijakan nyata, mahasiswa mengembangkan kemampuan memahami kompleksitas ekonomi Indonesia dan merumuskan rekomendasi strategis.</w:t>
      </w:r>
    </w:p>
    <w:p w14:paraId="0F85F9C2" w14:textId="77777777" w:rsidR="00F3378E" w:rsidRDefault="00F3378E">
      <w:pPr>
        <w:spacing w:after="180"/>
      </w:pPr>
    </w:p>
    <w:p w14:paraId="21CB35DC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0BDDFD1C" w14:textId="77777777" w:rsidR="00F3378E" w:rsidRDefault="00F3378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3"/>
        <w:gridCol w:w="6452"/>
      </w:tblGrid>
      <w:tr w:rsidR="00F3378E" w14:paraId="307AF3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43D9E3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0AB493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E66CE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F3378E" w14:paraId="7061D5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5DF83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ECAA69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Struktur Dasar Perekonomian Indonesia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5267B8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Sejarah perkembangan ekonomi Indonesia; Pertumbuhan GDP dan kontribusi sektor; Sumber daya alam dan energi; Demografi dan ketenagakerjaan; Inflasi, nilai tukar, dan cadangan devisa</w:t>
            </w:r>
          </w:p>
        </w:tc>
      </w:tr>
      <w:tr w:rsidR="00F3378E" w14:paraId="79A8A5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378AC5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D39E2E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Sektor Pertanian &amp; Ekstraktif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812DD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Peran pertanian dalam perekonomian; Modernisasi pertanian; Perkebunan dan sektor kehutanan; Pertambangan dan energi; Tantangan ketahanan pangan; Transisi energi terbarukan</w:t>
            </w:r>
          </w:p>
        </w:tc>
      </w:tr>
      <w:tr w:rsidR="00F3378E" w14:paraId="337413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EBA62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A12A93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Sektor Industri &amp; Manufaktur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B359A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Struktur industri dan daya saing; Industri padat karya vs teknologi tinggi; UMKM dan kluster; Integrasi global (RCEP, G20); Tantangan deindustrialisasi; Potensi industri 4.0</w:t>
            </w:r>
          </w:p>
        </w:tc>
      </w:tr>
      <w:tr w:rsidR="00F3378E" w14:paraId="09EF25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1D55C5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01D7E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Kebijakan Ekonomi Makro &amp; Perspektif Islam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823B8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Kebijakan fiskal dan APBN; Kebijakan moneter dan BI; Nilai tukar dan neraca pembayaran; Utang publik dan sustainability; Inflasi dan stabilitas harga; Perspektif Islam terhadap kebijakan makro</w:t>
            </w:r>
          </w:p>
        </w:tc>
      </w:tr>
    </w:tbl>
    <w:p w14:paraId="367DBF25" w14:textId="77777777" w:rsidR="00F3378E" w:rsidRDefault="00F3378E">
      <w:pPr>
        <w:spacing w:after="180"/>
      </w:pPr>
    </w:p>
    <w:p w14:paraId="111AB1A8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481E2AE2" w14:textId="77777777" w:rsidR="00F3378E" w:rsidRDefault="00DF3809">
      <w:pPr>
        <w:spacing w:before="60" w:after="80"/>
        <w:jc w:val="both"/>
      </w:pPr>
      <w:r>
        <w:t>2 sks = 100 menit/minggu (luring + daring kombinasi)</w:t>
      </w:r>
    </w:p>
    <w:p w14:paraId="48600A6D" w14:textId="77777777" w:rsidR="00F3378E" w:rsidRDefault="00F3378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1310"/>
        <w:gridCol w:w="1351"/>
        <w:gridCol w:w="1091"/>
        <w:gridCol w:w="957"/>
        <w:gridCol w:w="881"/>
        <w:gridCol w:w="1236"/>
        <w:gridCol w:w="1267"/>
        <w:gridCol w:w="743"/>
      </w:tblGrid>
      <w:tr w:rsidR="00F3378E" w14:paraId="047BEE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CC7C6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8B80A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8951EA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868A1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2D489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062C2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9A841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8C883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13005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F3378E" w14:paraId="4105F2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BF1BF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C5E8B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Pengenalan perekonomian Indonesia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D23B3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struktur dasar dan tantangan ekonomi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F497E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Tanya jawab,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433AD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interaktif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3542AB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B5790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review data ekonomi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B070E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data BPS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A7276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5D86F4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71BB0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DEA3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Sejarah &amp; evolusi ekonomi Indonesia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7EC0BB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perkembangan ekonomi sejak kemerdekaan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B498BB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historis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540CC2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periode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7A4B9D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sejarah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B3976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timeline ekonomi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454A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 historis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0B61A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6E7441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DE3F4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2ECED2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Demografi &amp; ketenagakerjaan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13D8F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bonus demografi dan tantangan ketenagakerjaan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6366AC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6B883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workshop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C1663C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7BF42D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tenaga kerja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316E0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BPS, Kemenaker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14F83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68DBB6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EE38E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9CCC1F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Sumber daya alam &amp; energi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FC61C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Mengidentifikasi potensi dan tantangan SDA Indonesia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FFBF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SDA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21D36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energi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7D163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SDA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89B01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evaluasi SDA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8F5F9C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Kementerian SDA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3D33D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1EE25E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FF0405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4A21F7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Pertanian &amp; ketahanan pangan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5B4A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sektor pertanian dan kebijakan ketahanan pangan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0662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sektor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BA6D4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produksi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8C09DB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2CD2F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pertanian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664783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Kementan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23259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F3378E" w14:paraId="3B8373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48348A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4956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Industri manufaktur &amp; daya saing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B4999C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struktur industri dan kompetitivitas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5E5EA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industri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021F9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manufaktur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82DF0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Report industri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B34DC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industri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BBF90D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WEF Global Competitiveness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E4A41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65B0C4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055241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15AF0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UMKM &amp; ekonomi lokal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7A5C10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peran UMKM dalam ekonomi Indonesia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AB87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UMKM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F3813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B1594D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BAC00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UMKM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24B5A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Kemenparekraf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17CE3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1F0849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20469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01C91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Tengah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4BA2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pemahaman CPMK 1-2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E6049E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UTS: essay + analisis data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BFFCF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17CF1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43141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66E82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54802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  <w:tr w:rsidR="00F3378E" w14:paraId="79E0E6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02EAA1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EFD0B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Integrasi global &amp; RCEP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26FF7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posisi Indonesia dalam perdagangan regional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2F27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perdagangan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C733B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integrasi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9D7A8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Dokumen RCEP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2233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dampak RCEP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E128E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Ringkasan RCEP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AAB0C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66FF06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78D01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92BB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Kebijakan fiskal &amp; APBN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EE8D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alokasi dan efektivitas belanja negara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C76662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APBN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F951F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APBN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87FBC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90EFC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evaluasi APBN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D0D98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APBN dokumen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35CCCF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73D20A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BA8BBD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8FCE57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Kebijakan moneter &amp; inflasi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EBC30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kebijakan BI dan pengendalian inflasi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A60B9B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kebijakan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8235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moneter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04E8B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Kebijakan BI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A1FC1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inflasi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0F72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Regulasi BI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25F26D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24662D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BF6B4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4482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Neraca pembayaran &amp; nilai tukar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10E8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defisit transaksi berjalan dan tekanan valuta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755BF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8127CE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data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E0ABC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AD5FF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proyeksi nilai tukar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608D4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BI, analisis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189704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25AC53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DCFE35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112731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Utang &amp; sustainability fiskal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19913D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keberlanjutan utang publik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5B68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utang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89CC2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debt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2830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utang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9D1D4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sustainability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3788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utang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38399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5D2C6A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A3A90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58C4A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Perspektif Islam terhadap ekonomi Indonesia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03D4E4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ekonomi Indonesia dari sudut pandang nilai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0AF8C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nilai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F6F53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Refleksi Islam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29E950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E8940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perspektif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83B50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Literatur ekonomi Islam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C470E8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F3378E" w14:paraId="6E9270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69C63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A2CFA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Sintesis &amp; prospek ekonomi Indonesia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C305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Mengintegrasikan analisis untuk visi jangka panjang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D731F3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visi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427E4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prospek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B565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BC222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proposal visioner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889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Kumpulan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BD476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F3378E" w14:paraId="34698D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25D69" w14:textId="77777777" w:rsidR="00F3378E" w:rsidRDefault="00F3378E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C632A1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Akhir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107C9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pencapaian semua CPMK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E46475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UAS: analisis komprehensif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EE9ACF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5BF2B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73AD26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C668D8" w14:textId="77777777" w:rsidR="00F3378E" w:rsidRDefault="00DF3809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0D85E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12%</w:t>
            </w:r>
          </w:p>
        </w:tc>
      </w:tr>
    </w:tbl>
    <w:p w14:paraId="505EA641" w14:textId="77777777" w:rsidR="00F3378E" w:rsidRDefault="00F3378E">
      <w:pPr>
        <w:spacing w:after="180"/>
      </w:pPr>
    </w:p>
    <w:p w14:paraId="5A1CD8F0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1FBB5A6A" w14:textId="77777777" w:rsidR="00F3378E" w:rsidRDefault="00F3378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F3378E" w14:paraId="3C14C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84535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D40502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D0CFDA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2CBE4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F3378E" w14:paraId="58F5D2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304DF8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Partisipasi Kelas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2BE182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Keaktifan diskusi dan analisis data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71DD6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04A79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F3378E" w14:paraId="16535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98ABC5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Analisis Data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2A4C5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sektor, evaluasi kebijakan, proyeksi ekonomi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77EB3C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885C8C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F3378E" w14:paraId="5E3EB6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AF67A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Kelompok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E7525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sektor atau kebijakan ekonomi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0E995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DA423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F3378E" w14:paraId="60250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FC3EE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(Ujian Tengah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3C4BB7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tertulis: struktur dan analisis sektor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31858B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DD0C12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F3378E" w14:paraId="7D5371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C7D6D0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(Ujian Akhir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8AAC0" w14:textId="77777777" w:rsidR="00F3378E" w:rsidRDefault="00DF3809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 komprehensif + rekomendasi kebijakan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0B62A4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3EDB8" w14:textId="77777777" w:rsidR="00F3378E" w:rsidRDefault="00DF3809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38%</w:t>
            </w:r>
          </w:p>
        </w:tc>
      </w:tr>
    </w:tbl>
    <w:p w14:paraId="05457E64" w14:textId="77777777" w:rsidR="00F3378E" w:rsidRDefault="00F3378E">
      <w:pPr>
        <w:spacing w:after="120"/>
      </w:pPr>
    </w:p>
    <w:p w14:paraId="560E8324" w14:textId="77777777" w:rsidR="00F3378E" w:rsidRDefault="00DF3809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05C9DA7E" w14:textId="77777777" w:rsidR="00F3378E" w:rsidRDefault="00DF3809">
      <w:pPr>
        <w:spacing w:after="60"/>
      </w:pPr>
      <w:r>
        <w:rPr>
          <w:sz w:val="20"/>
        </w:rPr>
        <w:t>1. Kehadiran minimal 75% dari total pertemuan menjadi syarat mengikuti Ujian Akhir Semester (UAS).</w:t>
      </w:r>
    </w:p>
    <w:p w14:paraId="2BCFC228" w14:textId="77777777" w:rsidR="00F3378E" w:rsidRDefault="00DF3809">
      <w:pPr>
        <w:spacing w:after="60"/>
      </w:pPr>
      <w:r>
        <w:rPr>
          <w:sz w:val="20"/>
        </w:rPr>
        <w:t>2. Skala nilai akhir: A (80–100), B (70–79,99), C (60–69,99), D (50–59,99), E (&lt;50). Nilai kelulusan minimal C.</w:t>
      </w:r>
    </w:p>
    <w:p w14:paraId="5C583CB7" w14:textId="77777777" w:rsidR="00F3378E" w:rsidRDefault="00DF3809">
      <w:pPr>
        <w:spacing w:after="60"/>
      </w:pPr>
      <w:r>
        <w:rPr>
          <w:sz w:val="20"/>
        </w:rPr>
        <w:t>3. Keterlambatan pengumpulan tugas dikenai pengurangan nilai 10% per hari (maksimal 3 hari); melewati batas tersebut tugas dinilai 0.</w:t>
      </w:r>
    </w:p>
    <w:p w14:paraId="401E1D8F" w14:textId="77777777" w:rsidR="00F3378E" w:rsidRDefault="00DF3809">
      <w:pPr>
        <w:spacing w:after="60"/>
      </w:pPr>
      <w:r>
        <w:rPr>
          <w:sz w:val="20"/>
        </w:rPr>
        <w:t>4. Plagiarisme dan segala bentuk kecurangan akademik berakibat nilai 0 pada komponen terkait dan diproses sesuai kode etik STEI Fitrah Insani.</w:t>
      </w:r>
    </w:p>
    <w:p w14:paraId="5E60D20F" w14:textId="77777777" w:rsidR="00F3378E" w:rsidRDefault="00DF3809">
      <w:pPr>
        <w:spacing w:after="60"/>
      </w:pPr>
      <w:r>
        <w:rPr>
          <w:sz w:val="20"/>
        </w:rPr>
        <w:t>5. Mahasiswa dengan nilai akhir D atau E dapat mengikuti program remedial sesuai kalender akademik.</w:t>
      </w:r>
    </w:p>
    <w:p w14:paraId="436784DB" w14:textId="77777777" w:rsidR="00F3378E" w:rsidRDefault="00DF3809">
      <w:pPr>
        <w:spacing w:after="60"/>
      </w:pPr>
      <w:r>
        <w:rPr>
          <w:sz w:val="20"/>
        </w:rPr>
        <w:t>6. Rekapitulasi nilai mengikuti tabel evaluasi pembelajaran; keputusan akhir dosen pengampu bersifat final setelah verifikasi Ketua Program Studi.</w:t>
      </w:r>
    </w:p>
    <w:p w14:paraId="7560A59D" w14:textId="77777777" w:rsidR="00F3378E" w:rsidRDefault="00F3378E">
      <w:pPr>
        <w:spacing w:after="120"/>
      </w:pPr>
    </w:p>
    <w:p w14:paraId="17BE72FF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004E56F7" w14:textId="77777777" w:rsidR="00F3378E" w:rsidRDefault="00F3378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F3378E" w14:paraId="36A67E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6AE94B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4B87E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F3378E" w14:paraId="65327B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C468491" w14:textId="77777777" w:rsidR="00F3378E" w:rsidRDefault="00DF3809">
            <w:r>
              <w:rPr>
                <w:b/>
                <w:sz w:val="18"/>
              </w:rPr>
              <w:t>Wajib</w:t>
            </w:r>
          </w:p>
        </w:tc>
        <w:tc>
          <w:tcPr>
            <w:tcW w:w="7700" w:type="dxa"/>
          </w:tcPr>
          <w:p w14:paraId="2858794E" w14:textId="77777777" w:rsidR="00F3378E" w:rsidRDefault="00DF3809">
            <w:r>
              <w:rPr>
                <w:sz w:val="18"/>
              </w:rPr>
              <w:t>Tambunan, T. T. H. (2015). Perekonomian Indonesia: Era orde lama hingga Jokowi. Ghalia Indonesia.</w:t>
            </w:r>
          </w:p>
        </w:tc>
      </w:tr>
      <w:tr w:rsidR="00F3378E" w14:paraId="207E16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CC738B5" w14:textId="77777777" w:rsidR="00F3378E" w:rsidRDefault="00DF3809">
            <w:r>
              <w:rPr>
                <w:b/>
                <w:sz w:val="18"/>
              </w:rPr>
              <w:t>Wajib</w:t>
            </w:r>
          </w:p>
        </w:tc>
        <w:tc>
          <w:tcPr>
            <w:tcW w:w="7700" w:type="dxa"/>
          </w:tcPr>
          <w:p w14:paraId="61D76D04" w14:textId="77777777" w:rsidR="00F3378E" w:rsidRDefault="00DF3809">
            <w:r>
              <w:rPr>
                <w:sz w:val="18"/>
              </w:rPr>
              <w:t>Basri, F., &amp; Munandar, H. (2009). Lanskap ekonomi Indonesia. Kencana.</w:t>
            </w:r>
          </w:p>
        </w:tc>
      </w:tr>
      <w:tr w:rsidR="00F3378E" w14:paraId="5BE5FC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0343934" w14:textId="77777777" w:rsidR="00F3378E" w:rsidRDefault="00DF3809">
            <w:r>
              <w:rPr>
                <w:b/>
                <w:sz w:val="18"/>
              </w:rPr>
              <w:t>Wajib</w:t>
            </w:r>
          </w:p>
        </w:tc>
        <w:tc>
          <w:tcPr>
            <w:tcW w:w="7700" w:type="dxa"/>
          </w:tcPr>
          <w:p w14:paraId="0E833DC9" w14:textId="77777777" w:rsidR="00F3378E" w:rsidRDefault="00DF3809">
            <w:r>
              <w:rPr>
                <w:sz w:val="18"/>
              </w:rPr>
              <w:t>Dumairy. (1996). Perekonomian Indonesia. Erlangga.</w:t>
            </w:r>
          </w:p>
        </w:tc>
      </w:tr>
      <w:tr w:rsidR="00F3378E" w14:paraId="473100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121C67C" w14:textId="77777777" w:rsidR="00F3378E" w:rsidRDefault="00DF3809">
            <w:r>
              <w:rPr>
                <w:b/>
                <w:sz w:val="18"/>
              </w:rPr>
              <w:t>Pendukung</w:t>
            </w:r>
          </w:p>
        </w:tc>
        <w:tc>
          <w:tcPr>
            <w:tcW w:w="7700" w:type="dxa"/>
          </w:tcPr>
          <w:p w14:paraId="27C8389F" w14:textId="77777777" w:rsidR="00F3378E" w:rsidRDefault="00DF3809">
            <w:r>
              <w:rPr>
                <w:sz w:val="18"/>
              </w:rPr>
              <w:t>Badan Pusat Statistik. (2025). Statistik Indonesia 2025. BPS.</w:t>
            </w:r>
          </w:p>
        </w:tc>
      </w:tr>
      <w:tr w:rsidR="00F3378E" w14:paraId="06104A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DF5DF06" w14:textId="77777777" w:rsidR="00F3378E" w:rsidRDefault="00DF3809">
            <w:r>
              <w:rPr>
                <w:b/>
                <w:sz w:val="18"/>
              </w:rPr>
              <w:t>Pendukung</w:t>
            </w:r>
          </w:p>
        </w:tc>
        <w:tc>
          <w:tcPr>
            <w:tcW w:w="7700" w:type="dxa"/>
          </w:tcPr>
          <w:p w14:paraId="1C79C1E6" w14:textId="77777777" w:rsidR="00F3378E" w:rsidRDefault="00DF3809">
            <w:r>
              <w:rPr>
                <w:sz w:val="18"/>
              </w:rPr>
              <w:t>Bank Indonesia. (2025). Laporan perekonomian Indonesia. Bank Indonesia.</w:t>
            </w:r>
          </w:p>
        </w:tc>
      </w:tr>
    </w:tbl>
    <w:p w14:paraId="3A042871" w14:textId="77777777" w:rsidR="00F3378E" w:rsidRDefault="00F3378E">
      <w:pPr>
        <w:spacing w:after="180"/>
      </w:pPr>
    </w:p>
    <w:p w14:paraId="4C903FA8" w14:textId="77777777" w:rsidR="00F3378E" w:rsidRDefault="00DF3809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54E6EA3E" w14:textId="77777777" w:rsidR="00F3378E" w:rsidRDefault="00F3378E">
      <w:pPr>
        <w:spacing w:after="60"/>
      </w:pPr>
    </w:p>
    <w:p w14:paraId="39B5410A" w14:textId="77777777" w:rsidR="00F3378E" w:rsidRDefault="00DF3809">
      <w:pPr>
        <w:spacing w:before="60" w:after="80"/>
        <w:jc w:val="both"/>
      </w:pPr>
      <w:r>
        <w:t>RPS ini disahkan untuk diberlakukan pada Semester VII (Ganjil) Tahun Akademik 2026/2027 di STEI Fitrah Insani berdasarkan kurikulum revisi 2026.</w:t>
      </w:r>
    </w:p>
    <w:p w14:paraId="798CE16A" w14:textId="77777777" w:rsidR="00F3378E" w:rsidRDefault="00DF3809">
      <w:pPr>
        <w:spacing w:before="100" w:after="80"/>
        <w:jc w:val="right"/>
      </w:pPr>
      <w:r>
        <w:lastRenderedPageBreak/>
        <w:t>Bandung Barat, September 2026</w:t>
      </w:r>
    </w:p>
    <w:p w14:paraId="2CB095F9" w14:textId="77777777" w:rsidR="00F3378E" w:rsidRDefault="00F3378E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F3378E" w14:paraId="3427DE8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62BAE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66ADC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E39B0" w14:textId="77777777" w:rsidR="00F3378E" w:rsidRDefault="00DF380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F3378E" w14:paraId="3BC45B57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5607" w14:textId="77777777" w:rsidR="00F3378E" w:rsidRDefault="00DF3809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54412FD8" w14:textId="77777777" w:rsidR="00F3378E" w:rsidRDefault="00F3378E">
            <w:pPr>
              <w:spacing w:after="300"/>
              <w:jc w:val="center"/>
            </w:pPr>
          </w:p>
          <w:p w14:paraId="63D5617C" w14:textId="77777777" w:rsidR="00F3378E" w:rsidRDefault="00DF3809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Dr. Ahmad Mahfudzi Mafrudlo, M.Ag.</w:t>
            </w:r>
          </w:p>
          <w:p w14:paraId="0C09C118" w14:textId="77777777" w:rsidR="00F3378E" w:rsidRDefault="00DF3809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7089" w14:textId="77777777" w:rsidR="00F3378E" w:rsidRDefault="00DF3809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0287282B" w14:textId="77777777" w:rsidR="00F3378E" w:rsidRDefault="00F3378E">
            <w:pPr>
              <w:spacing w:after="300"/>
              <w:jc w:val="center"/>
            </w:pPr>
          </w:p>
          <w:p w14:paraId="161C986B" w14:textId="77777777" w:rsidR="00F3378E" w:rsidRDefault="00DF3809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Dr. Ahmad Mahfudzi Mafrudlo, M.Ag.</w:t>
            </w:r>
          </w:p>
          <w:p w14:paraId="62100D73" w14:textId="77777777" w:rsidR="00F3378E" w:rsidRDefault="00DF3809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D7AF" w14:textId="77777777" w:rsidR="00F3378E" w:rsidRDefault="00DF3809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78BF256B" w14:textId="77777777" w:rsidR="00F3378E" w:rsidRDefault="00F3378E">
            <w:pPr>
              <w:spacing w:after="300"/>
              <w:jc w:val="center"/>
            </w:pPr>
          </w:p>
          <w:p w14:paraId="580B79B3" w14:textId="77777777" w:rsidR="00F3378E" w:rsidRDefault="00DF3809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Nila Nopianti, S.E.Sy., M.E.</w:t>
            </w:r>
          </w:p>
          <w:p w14:paraId="4B489D38" w14:textId="77777777" w:rsidR="00F3378E" w:rsidRDefault="00DF3809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76F0E4F4" w14:textId="77777777" w:rsidR="00F3378E" w:rsidRDefault="00F3378E">
      <w:pPr>
        <w:spacing w:after="120"/>
      </w:pPr>
    </w:p>
    <w:sectPr w:rsidR="00F3378E">
      <w:headerReference w:type="default" r:id="rId8"/>
      <w:footerReference w:type="default" r:id="rId9"/>
      <w:pgSz w:w="11906" w:h="16838"/>
      <w:pgMar w:top="1260" w:right="1080" w:bottom="1260" w:left="1440" w:header="50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3DA82" w14:textId="77777777" w:rsidR="00DF3809" w:rsidRDefault="00DF3809">
      <w:r>
        <w:separator/>
      </w:r>
    </w:p>
  </w:endnote>
  <w:endnote w:type="continuationSeparator" w:id="0">
    <w:p w14:paraId="3D2E5C7D" w14:textId="77777777" w:rsidR="00DF3809" w:rsidRDefault="00DF3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520A8" w14:textId="77777777" w:rsidR="00F3378E" w:rsidRDefault="00DF3809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AD59" w14:textId="77777777" w:rsidR="00DF3809" w:rsidRDefault="00DF3809">
      <w:r>
        <w:separator/>
      </w:r>
    </w:p>
  </w:footnote>
  <w:footnote w:type="continuationSeparator" w:id="0">
    <w:p w14:paraId="50FA3993" w14:textId="77777777" w:rsidR="00DF3809" w:rsidRDefault="00DF3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9C7C" w14:textId="77777777" w:rsidR="00F3378E" w:rsidRDefault="00DF3809">
    <w:pPr>
      <w:pBdr>
        <w:bottom w:val="single" w:sz="6" w:space="4" w:color="1B5E20"/>
      </w:pBdr>
      <w:spacing w:after="80"/>
      <w:jc w:val="center"/>
    </w:pPr>
    <w:r>
      <w:rPr>
        <w:noProof/>
      </w:rPr>
      <w:drawing>
        <wp:inline distT="0" distB="0" distL="0" distR="0" wp14:anchorId="7188F2C5" wp14:editId="2DD6570B">
          <wp:extent cx="5760720" cy="1089866"/>
          <wp:effectExtent l="0" t="0" r="0" b="0"/>
          <wp:docPr id="1577308712" name="Picture 1577308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_STEI_F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10898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4AED"/>
    <w:multiLevelType w:val="hybridMultilevel"/>
    <w:tmpl w:val="FFFFFFFF"/>
    <w:lvl w:ilvl="0" w:tplc="79BA78F4">
      <w:start w:val="1"/>
      <w:numFmt w:val="bullet"/>
      <w:lvlText w:val="•"/>
      <w:lvlJc w:val="left"/>
      <w:pPr>
        <w:ind w:left="720" w:hanging="360"/>
      </w:pPr>
    </w:lvl>
    <w:lvl w:ilvl="1" w:tplc="B27A97FC">
      <w:numFmt w:val="decimal"/>
      <w:lvlText w:val=""/>
      <w:lvlJc w:val="left"/>
    </w:lvl>
    <w:lvl w:ilvl="2" w:tplc="1892F53E">
      <w:numFmt w:val="decimal"/>
      <w:lvlText w:val=""/>
      <w:lvlJc w:val="left"/>
    </w:lvl>
    <w:lvl w:ilvl="3" w:tplc="043A779C">
      <w:numFmt w:val="decimal"/>
      <w:lvlText w:val=""/>
      <w:lvlJc w:val="left"/>
    </w:lvl>
    <w:lvl w:ilvl="4" w:tplc="1F3C89E0">
      <w:numFmt w:val="decimal"/>
      <w:lvlText w:val=""/>
      <w:lvlJc w:val="left"/>
    </w:lvl>
    <w:lvl w:ilvl="5" w:tplc="BEE4D32E">
      <w:numFmt w:val="decimal"/>
      <w:lvlText w:val=""/>
      <w:lvlJc w:val="left"/>
    </w:lvl>
    <w:lvl w:ilvl="6" w:tplc="017A2196">
      <w:numFmt w:val="decimal"/>
      <w:lvlText w:val=""/>
      <w:lvlJc w:val="left"/>
    </w:lvl>
    <w:lvl w:ilvl="7" w:tplc="B8FE7044">
      <w:numFmt w:val="decimal"/>
      <w:lvlText w:val=""/>
      <w:lvlJc w:val="left"/>
    </w:lvl>
    <w:lvl w:ilvl="8" w:tplc="43F2030A">
      <w:numFmt w:val="decimal"/>
      <w:lvlText w:val=""/>
      <w:lvlJc w:val="left"/>
    </w:lvl>
  </w:abstractNum>
  <w:abstractNum w:abstractNumId="1" w15:restartNumberingAfterBreak="0">
    <w:nsid w:val="607D6917"/>
    <w:multiLevelType w:val="hybridMultilevel"/>
    <w:tmpl w:val="FFFFFFFF"/>
    <w:lvl w:ilvl="0" w:tplc="BA0AAD04">
      <w:start w:val="1"/>
      <w:numFmt w:val="bullet"/>
      <w:lvlText w:val="●"/>
      <w:lvlJc w:val="left"/>
      <w:pPr>
        <w:ind w:left="720" w:hanging="360"/>
      </w:pPr>
    </w:lvl>
    <w:lvl w:ilvl="1" w:tplc="0E52BDCC">
      <w:start w:val="1"/>
      <w:numFmt w:val="bullet"/>
      <w:lvlText w:val="○"/>
      <w:lvlJc w:val="left"/>
      <w:pPr>
        <w:ind w:left="1440" w:hanging="360"/>
      </w:pPr>
    </w:lvl>
    <w:lvl w:ilvl="2" w:tplc="E634F650">
      <w:start w:val="1"/>
      <w:numFmt w:val="bullet"/>
      <w:lvlText w:val="■"/>
      <w:lvlJc w:val="left"/>
      <w:pPr>
        <w:ind w:left="2160" w:hanging="360"/>
      </w:pPr>
    </w:lvl>
    <w:lvl w:ilvl="3" w:tplc="21AC25A4">
      <w:start w:val="1"/>
      <w:numFmt w:val="bullet"/>
      <w:lvlText w:val="●"/>
      <w:lvlJc w:val="left"/>
      <w:pPr>
        <w:ind w:left="2880" w:hanging="360"/>
      </w:pPr>
    </w:lvl>
    <w:lvl w:ilvl="4" w:tplc="7EB42AD0">
      <w:start w:val="1"/>
      <w:numFmt w:val="bullet"/>
      <w:lvlText w:val="○"/>
      <w:lvlJc w:val="left"/>
      <w:pPr>
        <w:ind w:left="3600" w:hanging="360"/>
      </w:pPr>
    </w:lvl>
    <w:lvl w:ilvl="5" w:tplc="BA74981A">
      <w:start w:val="1"/>
      <w:numFmt w:val="bullet"/>
      <w:lvlText w:val="■"/>
      <w:lvlJc w:val="left"/>
      <w:pPr>
        <w:ind w:left="4320" w:hanging="360"/>
      </w:pPr>
    </w:lvl>
    <w:lvl w:ilvl="6" w:tplc="B65C8C48">
      <w:start w:val="1"/>
      <w:numFmt w:val="bullet"/>
      <w:lvlText w:val="●"/>
      <w:lvlJc w:val="left"/>
      <w:pPr>
        <w:ind w:left="5040" w:hanging="360"/>
      </w:pPr>
    </w:lvl>
    <w:lvl w:ilvl="7" w:tplc="44666000">
      <w:start w:val="1"/>
      <w:numFmt w:val="bullet"/>
      <w:lvlText w:val="●"/>
      <w:lvlJc w:val="left"/>
      <w:pPr>
        <w:ind w:left="5760" w:hanging="360"/>
      </w:pPr>
    </w:lvl>
    <w:lvl w:ilvl="8" w:tplc="39806E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B30CF5"/>
    <w:multiLevelType w:val="hybridMultilevel"/>
    <w:tmpl w:val="FFFFFFFF"/>
    <w:lvl w:ilvl="0" w:tplc="9C74AFC2">
      <w:start w:val="1"/>
      <w:numFmt w:val="decimal"/>
      <w:lvlText w:val="%1."/>
      <w:lvlJc w:val="left"/>
      <w:pPr>
        <w:ind w:left="720" w:hanging="360"/>
      </w:pPr>
    </w:lvl>
    <w:lvl w:ilvl="1" w:tplc="59E89BFA">
      <w:numFmt w:val="decimal"/>
      <w:lvlText w:val=""/>
      <w:lvlJc w:val="left"/>
    </w:lvl>
    <w:lvl w:ilvl="2" w:tplc="4C20FF92">
      <w:numFmt w:val="decimal"/>
      <w:lvlText w:val=""/>
      <w:lvlJc w:val="left"/>
    </w:lvl>
    <w:lvl w:ilvl="3" w:tplc="346A1924">
      <w:numFmt w:val="decimal"/>
      <w:lvlText w:val=""/>
      <w:lvlJc w:val="left"/>
    </w:lvl>
    <w:lvl w:ilvl="4" w:tplc="D04A2DF6">
      <w:numFmt w:val="decimal"/>
      <w:lvlText w:val=""/>
      <w:lvlJc w:val="left"/>
    </w:lvl>
    <w:lvl w:ilvl="5" w:tplc="BEF8B7EE">
      <w:numFmt w:val="decimal"/>
      <w:lvlText w:val=""/>
      <w:lvlJc w:val="left"/>
    </w:lvl>
    <w:lvl w:ilvl="6" w:tplc="B2E806F6">
      <w:numFmt w:val="decimal"/>
      <w:lvlText w:val=""/>
      <w:lvlJc w:val="left"/>
    </w:lvl>
    <w:lvl w:ilvl="7" w:tplc="5F96862A">
      <w:numFmt w:val="decimal"/>
      <w:lvlText w:val=""/>
      <w:lvlJc w:val="left"/>
    </w:lvl>
    <w:lvl w:ilvl="8" w:tplc="9C2CA9B0">
      <w:numFmt w:val="decimal"/>
      <w:lvlText w:val=""/>
      <w:lvlJc w:val="left"/>
    </w:lvl>
  </w:abstractNum>
  <w:num w:numId="1" w16cid:durableId="1679230548">
    <w:abstractNumId w:val="1"/>
    <w:lvlOverride w:ilvl="0">
      <w:startOverride w:val="1"/>
    </w:lvlOverride>
  </w:num>
  <w:num w:numId="2" w16cid:durableId="17743934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78E"/>
    <w:rsid w:val="009A1942"/>
    <w:rsid w:val="00DF3809"/>
    <w:rsid w:val="00F3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481F7"/>
  <w15:docId w15:val="{6765D827-52CD-2C4A-8391-59A78981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2026-09-15T05:23:00Z</dcterms:created>
  <dcterms:modified xsi:type="dcterms:W3CDTF">2026-09-15T05:23:00Z</dcterms:modified>
</cp:coreProperties>
</file>