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Times New Roman" w:cs="Times New Roman" w:eastAsia="Times New Roman" w:hAnsi="Times New Roman"/>
          <w:b/>
          <w:bCs/>
          <w:color w:val="1A237E"/>
          <w:sz w:val="36"/>
          <w:szCs w:val="36"/>
        </w:rPr>
        <w:t xml:space="preserve">RENCANA PEMBELAJARAN SEMESTER (RPS)</w:t>
      </w:r>
    </w:p>
    <w:p>
      <w:pPr>
        <w:pBdr>
          <w:bottom w:val="thick" w:color="B8860B" w:sz="12" w:space="4"/>
        </w:pBdr>
        <w:spacing w:after="80" w:before="0"/>
        <w:jc w:val="center"/>
      </w:pPr>
      <w:r>
        <w:rPr>
          <w:sz w:val="28"/>
          <w:szCs w:val="28"/>
        </w:rPr>
        <w:t xml:space="preserve"/>
      </w:r>
    </w:p>
    <w:p>
      <w:pPr>
        <w:spacing w:after="160" w:before="0"/>
      </w:pPr>
      <w:r>
        <w:t xml:space="preserve"/>
      </w:r>
    </w:p>
    <w:p>
      <w:pPr>
        <w:spacing w:after="60" w:before="60"/>
        <w:jc w:val="center"/>
      </w:pPr>
      <w:r>
        <w:rPr>
          <w:rFonts w:ascii="Times New Roman" w:cs="Times New Roman" w:eastAsia="Times New Roman" w:hAnsi="Times New Roman"/>
          <w:b/>
          <w:bCs/>
          <w:color w:val="1A237E"/>
          <w:sz w:val="44"/>
          <w:szCs w:val="44"/>
        </w:rPr>
        <w:t xml:space="preserve">METODOLOGI PENELITIAN</w:t>
      </w:r>
    </w:p>
    <w:p>
      <w:pPr>
        <w:spacing w:after="60" w:before="0"/>
        <w:jc w:val="center"/>
      </w:pPr>
      <w:r>
        <w:rPr>
          <w:rFonts w:ascii="Times New Roman" w:cs="Times New Roman" w:eastAsia="Times New Roman" w:hAnsi="Times New Roman"/>
          <w:color w:val="283593"/>
          <w:sz w:val="24"/>
          <w:szCs w:val="24"/>
        </w:rPr>
        <w:t xml:space="preserve">(Research Methodology for Islamic Economics Studies)</w:t>
      </w:r>
    </w:p>
    <w:p>
      <w:pPr>
        <w:spacing w:after="240" w:before="40"/>
        <w:jc w:val="center"/>
      </w:pPr>
      <w:r>
        <w:rPr>
          <w:rFonts w:ascii="Times New Roman" w:cs="Times New Roman" w:eastAsia="Times New Roman" w:hAnsi="Times New Roman"/>
          <w:b/>
          <w:bCs/>
          <w:color w:val="B8860B"/>
          <w:sz w:val="24"/>
          <w:szCs w:val="24"/>
        </w:rPr>
        <w:t xml:space="preserve">Kode MK: MKU11104 / MKU12104  |  3 SKS  |  Semester VI</w:t>
      </w:r>
    </w:p>
    <w:p>
      <w:pPr>
        <w:spacing w:after="300" w:before="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tblGrid>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1A237E"/>
                <w:sz w:val="22"/>
                <w:szCs w:val="22"/>
              </w:rPr>
              <w:t xml:space="preserve">Program Studi</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Ekonomi Syariah &amp; Perbankan Syariah</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1A237E"/>
                <w:sz w:val="22"/>
                <w:szCs w:val="22"/>
              </w:rPr>
              <w:t xml:space="preserve">Dosen Pengampu</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Nila Nopianti, S.E.Sy., M.E.</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1A237E"/>
                <w:sz w:val="22"/>
                <w:szCs w:val="22"/>
              </w:rPr>
              <w:t xml:space="preserve">Jadwal Reguler</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Jumat, 19.30-21.00 WIB / Rabu, 17.00-18.30 WIB</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1A237E"/>
                <w:sz w:val="22"/>
                <w:szCs w:val="22"/>
              </w:rPr>
              <w:t xml:space="preserve">Tahun Akademik</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2025/2026 (Semester Genap)</w:t>
            </w:r>
          </w:p>
        </w:tc>
      </w:tr>
    </w:tbl>
    <w:p>
      <w:pPr>
        <w:spacing w:after="600" w:before="0"/>
      </w:pPr>
      <w:r>
        <w:t xml:space="preserve"/>
      </w:r>
    </w:p>
    <w:p>
      <w:pPr>
        <w:spacing w:after="40" w:before="100"/>
        <w:jc w:val="center"/>
      </w:pPr>
      <w:r>
        <w:rPr>
          <w:rFonts w:ascii="Times New Roman" w:cs="Times New Roman" w:eastAsia="Times New Roman" w:hAnsi="Times New Roman"/>
          <w:b/>
          <w:bCs/>
          <w:color w:val="1A237E"/>
          <w:sz w:val="28"/>
          <w:szCs w:val="28"/>
        </w:rPr>
        <w:t xml:space="preserve">SEKOLAH TINGGI EKONOMI ISLAM (STEI)</w:t>
      </w:r>
    </w:p>
    <w:p>
      <w:pPr>
        <w:spacing w:after="40" w:before="0"/>
        <w:jc w:val="center"/>
      </w:pPr>
      <w:r>
        <w:rPr>
          <w:rFonts w:ascii="Times New Roman" w:cs="Times New Roman" w:eastAsia="Times New Roman" w:hAnsi="Times New Roman"/>
          <w:b/>
          <w:bCs/>
          <w:color w:val="1A237E"/>
          <w:sz w:val="34"/>
          <w:szCs w:val="34"/>
        </w:rPr>
        <w:t xml:space="preserve">FITRAH INSANI</w:t>
      </w:r>
    </w:p>
    <w:p>
      <w:pPr>
        <w:spacing w:after="40" w:before="0"/>
        <w:jc w:val="center"/>
      </w:pPr>
      <w:r>
        <w:rPr>
          <w:rFonts w:ascii="Times New Roman" w:cs="Times New Roman" w:eastAsia="Times New Roman" w:hAnsi="Times New Roman"/>
          <w:color w:val="555555"/>
          <w:sz w:val="20"/>
          <w:szCs w:val="20"/>
        </w:rPr>
        <w:t xml:space="preserve">Jl. Raya Gadobangkong No. 91, Kab. Bandung Barat, Jawa Barat</w:t>
      </w:r>
    </w:p>
    <w:p>
      <w:pPr>
        <w:spacing w:after="40" w:before="0"/>
        <w:jc w:val="center"/>
      </w:pPr>
      <w:r>
        <w:rPr>
          <w:rFonts w:ascii="Times New Roman" w:cs="Times New Roman" w:eastAsia="Times New Roman" w:hAnsi="Times New Roman"/>
          <w:b/>
          <w:bCs/>
          <w:color w:val="B8860B"/>
          <w:sz w:val="22"/>
          <w:szCs w:val="22"/>
        </w:rPr>
        <w:t xml:space="preserve">Tahun 2026</w:t>
      </w:r>
    </w:p>
    <w:p>
      <w:r>
        <w:br w:type="pag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A. IDENTITAS MATA KULIAH</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6200"/>
      </w:tblGrid>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Nama Perguruan Tinggi</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STEI Fitrah Insani</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Program Studi</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Ekonomi Syariah / Perbankan Syariah</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Nama Mata Kuliah</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Metodologi Penelitian (Research Methodology for Islamic Economics Studies)</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Kode Mata Kuliah</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MKU11104 (ES) / MKU12104 (PS)</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Klasifikasi</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Mata Kuliah Umum (MKU) - Wajib Perguruan Tinggi</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Bobot SKS</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3 SKS (2 SKS Teori + 1 SKS Praktikum Penelitian)</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Semester</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VI (Enam) - Reguler</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Prasyarat</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Statistika Ekonomi II (Smt IV); Critical Thinking (Smt IV); seluruh MK keahlian Smt I-V</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Mata Kuliah Lanjutan</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Skripsi (Smt VII-VIII) - LANGSUNG DIGUNAKAN</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Dosen Pengampu</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Nila Nopianti, S.E.Sy., M.E.</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Jadwal Perkuliahan</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Jumat, 19.30-21.00 WIB (Reguler) | Rabu, 17.00-18.30 WIB (Karyawan)</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Tahun Akademik</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2025/2026 (Semester Genap)</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Dasar Hukum</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Permendikbud No. 3 Tahun 2020 (SN-DIKTI); Panduan Penulisan Skripsi STEI FI; Statuta STEI FI Pasal 16</w:t>
            </w:r>
          </w:p>
        </w:tc>
      </w:tr>
    </w:tbl>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B. DESKRIPSI MATA KULIAH</w:t>
      </w:r>
    </w:p>
    <w:p>
      <w:pPr>
        <w:spacing w:after="80" w:before="60"/>
        <w:jc w:val="both"/>
      </w:pPr>
      <w:r>
        <w:rPr>
          <w:rFonts w:ascii="Times New Roman" w:cs="Times New Roman" w:eastAsia="Times New Roman" w:hAnsi="Times New Roman"/>
          <w:color w:val="000000"/>
          <w:sz w:val="22"/>
          <w:szCs w:val="22"/>
        </w:rPr>
        <w:t xml:space="preserve">Mata kuliah Metodologi Penelitian merupakan Mata Kuliah Umum (MKU) berbobot 3 (tiga) SKS yang diselenggarakan pada Semester VI. Mata kuliah ini adalah jembatan paling langsung antara studi akademis dan penulisan skripsi - setiap materi yang dipelajari akan langsung digunakan mahasiswa dalam menyusun tugas akhirnya. Dalam konteks ini, mata kuliah ini dirancang sebagai 'pra-skripsi': mahasiswa tidak hanya belajar teori metodologi, tetapi juga langsung mengaplikasikannya pada topik skripsi masing-masing.</w:t>
      </w:r>
    </w:p>
    <w:p>
      <w:pPr>
        <w:spacing w:after="60" w:before="0"/>
      </w:pPr>
      <w:r>
        <w:t xml:space="preserve"/>
      </w:r>
    </w:p>
    <w:p>
      <w:pPr>
        <w:spacing w:after="80" w:before="60"/>
        <w:jc w:val="both"/>
      </w:pPr>
      <w:r>
        <w:rPr>
          <w:rFonts w:ascii="Times New Roman" w:cs="Times New Roman" w:eastAsia="Times New Roman" w:hAnsi="Times New Roman"/>
          <w:color w:val="000000"/>
          <w:sz w:val="22"/>
          <w:szCs w:val="22"/>
        </w:rPr>
        <w:t xml:space="preserve">Empat pilar kompetensi dibangun secara berjenjang: (1) Fondasi Epistemologis - paradigma penelitian dalam Islam, integrasi wahyu dan ilmu empiris; (2) Perumusan Penelitian - menyusun latar belakang yang kuat, merumuskan masalah tajam, menyusun kerangka teori dengan literatur Scopus/Sinta; (3) Metodologi Kuantitatif - desain survei, sampling, instrumen, uji validitas-reliabilitas, dan analisis regresi OLS; (4) Metodologi Kualitatif &amp; Mixed - wawancara mendalam, thematic analysis, triangulasi, dan mixed methods design.</w:t>
      </w:r>
    </w:p>
    <w:p>
      <w:pPr>
        <w:spacing w:after="60" w:before="0"/>
      </w:pPr>
      <w:r>
        <w:t xml:space="preserve"/>
      </w:r>
    </w:p>
    <w:p>
      <w:pPr>
        <w:spacing w:after="80" w:before="60"/>
        <w:jc w:val="both"/>
      </w:pPr>
      <w:r>
        <w:rPr>
          <w:rFonts w:ascii="Times New Roman" w:cs="Times New Roman" w:eastAsia="Times New Roman" w:hAnsi="Times New Roman"/>
          <w:color w:val="000000"/>
          <w:sz w:val="22"/>
          <w:szCs w:val="22"/>
        </w:rPr>
        <w:t xml:space="preserve">Output wajib mata kuliah ini adalah proposal skripsi lengkap (Bab I-III) yang dipresentasikan dalam Seminar Proposal - secara resmi menjadi bagian dari proses persiapan skripsi. Dosen pengampu adalah Kaprodi sendiri (Nila Nopianti, S.E.Sy., M.E.), yang memastikan standar proposal yang dihasilkan sesuai persis dengan ekspektasi penguji skripsi STEI FI.</w:t>
      </w:r>
    </w:p>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C. POSISI KRUSIAL DALAM KURIKULUM</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Aspek</w:t>
            </w:r>
          </w:p>
        </w:tc>
        <w:tc>
          <w:tcPr>
            <w:tcW w:type="dxa" w:w="62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Uraian</w:t>
            </w:r>
          </w:p>
        </w:tc>
      </w:tr>
      <w:tr>
        <w:tc>
          <w:tcPr>
            <w:tcW w:type="dxa" w:w="30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Posisi</w:t>
            </w:r>
          </w:p>
        </w:tc>
        <w:tc>
          <w:tcPr>
            <w:tcW w:type="dxa" w:w="6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Semester VI - MKU Wajib; MATA KULIAH TERPENTING untuk kelancaran skripsi</w:t>
            </w:r>
          </w:p>
        </w:tc>
      </w:tr>
      <w:tr>
        <w:tc>
          <w:tcPr>
            <w:tcW w:type="dxa" w:w="3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Feed Forward Langsung</w:t>
            </w:r>
          </w:p>
        </w:tc>
        <w:tc>
          <w:tcPr>
            <w:tcW w:type="dxa" w:w="6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Skripsi (Smt VII-VIII): proposal yang dihasilkan di MK ini MENJADI dasar pengajuan judul skripsi</w:t>
            </w:r>
          </w:p>
        </w:tc>
      </w:tr>
      <w:tr>
        <w:tc>
          <w:tcPr>
            <w:tcW w:type="dxa" w:w="30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Dosen = Kaprodi</w:t>
            </w:r>
          </w:p>
        </w:tc>
        <w:tc>
          <w:tcPr>
            <w:tcW w:type="dxa" w:w="6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Nila Nopianti sebagai Kaprodi sekaligus dosen memastikan standar metodologi yang dihasilkan sesuai dengan panduan skripsi STEI FI</w:t>
            </w:r>
          </w:p>
        </w:tc>
      </w:tr>
      <w:tr>
        <w:tc>
          <w:tcPr>
            <w:tcW w:type="dxa" w:w="3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Integrasi Statistika</w:t>
            </w:r>
          </w:p>
        </w:tc>
        <w:tc>
          <w:tcPr>
            <w:tcW w:type="dxa" w:w="6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Mengintegrasikan kembali materi Statistika Ekonomi II (Smt IV) ke dalam konteks nyata penulisan skripsi</w:t>
            </w:r>
          </w:p>
        </w:tc>
      </w:tr>
      <w:tr>
        <w:tc>
          <w:tcPr>
            <w:tcW w:type="dxa" w:w="30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Output Proposal</w:t>
            </w:r>
          </w:p>
        </w:tc>
        <w:tc>
          <w:tcPr>
            <w:tcW w:type="dxa" w:w="6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Bab I (Pendahuluan) + Bab II (Kajian Pustaka) + Bab III (Metodologi) = Proposal Skripsi yang lengkap</w:t>
            </w:r>
          </w:p>
        </w:tc>
      </w:tr>
    </w:tbl>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D. CPL DAN CPMK</w:t>
      </w:r>
    </w:p>
    <w:p>
      <w:pPr>
        <w:spacing w:after="80" w:before="200"/>
      </w:pPr>
      <w:r>
        <w:rPr>
          <w:rFonts w:ascii="Times New Roman" w:cs="Times New Roman" w:eastAsia="Times New Roman" w:hAnsi="Times New Roman"/>
          <w:b/>
          <w:bCs/>
          <w:color w:val="283593"/>
          <w:sz w:val="24"/>
          <w:szCs w:val="24"/>
        </w:rPr>
        <w:t xml:space="preserve">D.1 CPL yang Dibebankan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600"/>
      </w:tblGrid>
      <w:tr>
        <w:tc>
          <w:tcPr>
            <w:tcW w:type="dxa" w:w="12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Kode</w:t>
            </w:r>
          </w:p>
        </w:tc>
        <w:tc>
          <w:tcPr>
            <w:tcW w:type="dxa" w:w="24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Ranah</w:t>
            </w:r>
          </w:p>
        </w:tc>
        <w:tc>
          <w:tcPr>
            <w:tcW w:type="dxa" w:w="56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Rumusan CPL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S-2</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Sikap</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Menjunjung tinggi kejujuran intelektual dan integritas akademik dalam seluruh proses penelitian: tidak melakukan fabrikasi data, falsifikasi, atau plagiarisme; mengakui kontribusi peneliti lain dengan sitasi yang tepat; berkomitmen pada transparansi metodologi dan reproducibility penelitian.</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P-16</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Pengetahuan</w:t>
            </w:r>
          </w:p>
        </w:tc>
        <w:tc>
          <w:tcPr>
            <w:tcW w:type="dxa" w:w="5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Menguasai konsep, desain, dan metode penelitian ilmiah yang diterapkan dalam studi ekonomi Islam: paradigma penelitian (positivis, interpretatif, kritis), penelitian kuantitatif (survei, eksperimen), penelitian kualitatif (fenomenologi, studi kasus, grounded theory), penelitian campuran (mixed methods), serta tinjauan literatur sistematis.</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KU-1</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Keterampilan Umum</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Mampu menerapkan pemikiran kritis dan sistematis dalam merancang penelitian ilmiah yang valid dan reliabel; mengidentifikasi masalah penelitian, merumuskan pertanyaan penelitian, menyusun kerangka teori, memilih metode yang tepat, mengumpulkan dan menganalisis data, serta melaporkan temuan secara akademis.</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KK-12</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Keterampilan Khusus</w:t>
            </w:r>
          </w:p>
        </w:tc>
        <w:tc>
          <w:tcPr>
            <w:tcW w:type="dxa" w:w="5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Mampu menyusun proposal penelitian skripsi yang komprehensif di bidang ekonomi Islam, perbankan syariah, atau keuangan syariah - mencakup latar belakang masalah, rumusan masalah, kerangka teori, hipotesis (jika kuantitatif), metode penelitian, dan rencana analisis data - sesuai standar akademik STEI Fitrah Insani.</w:t>
            </w:r>
          </w:p>
        </w:tc>
      </w:tr>
    </w:tbl>
    <w:p>
      <w:pPr>
        <w:spacing w:after="160" w:before="0"/>
      </w:pPr>
      <w:r>
        <w:t xml:space="preserve"/>
      </w:r>
    </w:p>
    <w:p>
      <w:pPr>
        <w:spacing w:after="80" w:before="200"/>
      </w:pPr>
      <w:r>
        <w:rPr>
          <w:rFonts w:ascii="Times New Roman" w:cs="Times New Roman" w:eastAsia="Times New Roman" w:hAnsi="Times New Roman"/>
          <w:b/>
          <w:bCs/>
          <w:color w:val="283593"/>
          <w:sz w:val="24"/>
          <w:szCs w:val="24"/>
        </w:rPr>
        <w:t xml:space="preserve">D.2 Capaian Pembelajaran Mata Kuliah</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200"/>
      </w:tblGrid>
      <w:tr>
        <w:tc>
          <w:tcPr>
            <w:tcW w:type="dxa" w:w="12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Kode</w:t>
            </w:r>
          </w:p>
        </w:tc>
        <w:tc>
          <w:tcPr>
            <w:tcW w:type="dxa" w:w="38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Rumusan CPMK</w:t>
            </w:r>
          </w:p>
        </w:tc>
        <w:tc>
          <w:tcPr>
            <w:tcW w:type="dxa" w:w="42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CPMK-1</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menjelaskan hakikat ilmu pengetahuan, paradigma penelitian, dan epistemologi Islam sebagai landasan filosofis metodologi penelitian ekonomi Islam.</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S-2, P-16</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CPMK-2</w:t>
            </w:r>
          </w:p>
        </w:tc>
        <w:tc>
          <w:tcPr>
            <w:tcW w:type="dxa" w:w="3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menyusun latar belakang masalah yang kuat, merumuskan masalah penelitian secara tajam, dan mengembangkan kerangka teori yang relevan untuk penelitian ekonomi Islam.</w:t>
            </w:r>
          </w:p>
        </w:tc>
        <w:tc>
          <w:tcPr>
            <w:tcW w:type="dxa" w:w="4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P-16, KU-1</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CPMK-3</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merancang dan mengimplementasikan penelitian kuantitatif - survei, instrumen, sampling, uji validitas-reliabilitas, dan analisis regresi - untuk topik ekonomi dan keuangan Islam.</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P-16, KU-1, KK-12</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CPMK-4</w:t>
            </w:r>
          </w:p>
        </w:tc>
        <w:tc>
          <w:tcPr>
            <w:tcW w:type="dxa" w:w="3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merancang dan mengimplementasikan penelitian kualitatif - wawancara mendalam, FGD, observasi, analisis dokumen, dan teknik analisis tema - untuk topik ekonomi dan keuangan Islam.</w:t>
            </w:r>
          </w:p>
        </w:tc>
        <w:tc>
          <w:tcPr>
            <w:tcW w:type="dxa" w:w="4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P-16, KU-1</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CPMK-5</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menyusun proposal penelitian skripsi yang komprehensif dan mempertahankannya dalam seminar proposal, termasuk penulisan tinjauan pustaka sistematis dan pengelolaan referensi APA 7th.</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KK-12, KU-1, S-2</w:t>
            </w:r>
          </w:p>
        </w:tc>
      </w:tr>
    </w:tbl>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E. PETA MATERI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400"/>
      </w:tblGrid>
      <w:tr>
        <w:tc>
          <w:tcPr>
            <w:tcW w:type="dxa" w:w="16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Blok</w:t>
            </w:r>
          </w:p>
        </w:tc>
        <w:tc>
          <w:tcPr>
            <w:tcW w:type="dxa" w:w="32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Tema</w:t>
            </w:r>
          </w:p>
        </w:tc>
        <w:tc>
          <w:tcPr>
            <w:tcW w:type="dxa" w:w="44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Pertemuan</w:t>
            </w:r>
          </w:p>
        </w:tc>
      </w:tr>
      <w:tr>
        <w:tc>
          <w:tcPr>
            <w:tcW w:type="dxa" w:w="16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
Fondasi
(Mg. 1-2)</w:t>
            </w:r>
          </w:p>
        </w:tc>
        <w:tc>
          <w:tcPr>
            <w:tcW w:type="dxa" w:w="3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Filsafat Ilmu, Paradigma &amp; Jenis Penelitian</w:t>
            </w:r>
          </w:p>
        </w:tc>
        <w:tc>
          <w:tcPr>
            <w:tcW w:type="dxa" w:w="44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Mg.1: Epistemologi Islam &amp; paradigma penelitian
Mg.2: Jenis &amp; pendekatan penelitian ekonomi Islam</w:t>
            </w:r>
          </w:p>
        </w:tc>
      </w:tr>
      <w:tr>
        <w:tc>
          <w:tcPr>
            <w:tcW w:type="dxa" w:w="16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II
Perumusan
(Mg. 3-5)</w:t>
            </w:r>
          </w:p>
        </w:tc>
        <w:tc>
          <w:tcPr>
            <w:tcW w:type="dxa" w:w="32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Latar Belakang, Rumusan Masalah &amp; Tinjauan Pustaka</w:t>
            </w:r>
          </w:p>
        </w:tc>
        <w:tc>
          <w:tcPr>
            <w:tcW w:type="dxa" w:w="44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Mg.3: Latar belakang masalah &amp; research gap
Mg.4: Rumusan masalah, tujuan, definisi operasional
Mg.5: Tinjauan pustaka sistematis &amp; kerangka teori</w:t>
            </w:r>
          </w:p>
        </w:tc>
      </w:tr>
      <w:tr>
        <w:tc>
          <w:tcPr>
            <w:tcW w:type="dxa" w:w="16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III
Kuantitatif
(Mg. 6-7, 9)</w:t>
            </w:r>
          </w:p>
        </w:tc>
        <w:tc>
          <w:tcPr>
            <w:tcW w:type="dxa" w:w="3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Desain Survei, Instrumen, Validitas &amp; Regresi</w:t>
            </w:r>
          </w:p>
        </w:tc>
        <w:tc>
          <w:tcPr>
            <w:tcW w:type="dxa" w:w="44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Mg.6: Desain survei &amp; sampling
Mg.7: Uji validitas &amp; reliabilitas
Mg.9: Regresi &amp; penulisan hasil penelitian</w:t>
            </w:r>
          </w:p>
        </w:tc>
      </w:tr>
      <w:tr>
        <w:tc>
          <w:tcPr>
            <w:tcW w:type="dxa" w:w="16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IV
Kualitatif &amp; Mixed
(Mg. 10-12)</w:t>
            </w:r>
          </w:p>
        </w:tc>
        <w:tc>
          <w:tcPr>
            <w:tcW w:type="dxa" w:w="32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Fenomenologi, Studi Kasus, Thematic Analysis &amp; Mixed</w:t>
            </w:r>
          </w:p>
        </w:tc>
        <w:tc>
          <w:tcPr>
            <w:tcW w:type="dxa" w:w="44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Mg.10: Desain kualitatif
Mg.11: Pengumpulan &amp; analisis tematik
Mg.12: Mixed methods design</w:t>
            </w:r>
          </w:p>
        </w:tc>
      </w:tr>
      <w:tr>
        <w:tc>
          <w:tcPr>
            <w:tcW w:type="dxa" w:w="16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V
Proposal &amp; Seminar
(Mg. 13-15)</w:t>
            </w:r>
          </w:p>
        </w:tc>
        <w:tc>
          <w:tcPr>
            <w:tcW w:type="dxa" w:w="3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Penulisan Bab Metodologi, Proposal &amp; Seminar</w:t>
            </w:r>
          </w:p>
        </w:tc>
        <w:tc>
          <w:tcPr>
            <w:tcW w:type="dxa" w:w="44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Mg.13: Menulis bab metodologi
Mg.14: Finalisasi proposal (Bab I-III)
Mg.15: Seminar Proposal individual</w:t>
            </w:r>
          </w:p>
        </w:tc>
      </w:tr>
    </w:tbl>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F. MATRIKS 16 PERTEMUAN</w:t>
      </w:r>
    </w:p>
    <w:p>
      <w:pPr>
        <w:spacing w:after="80" w:before="60"/>
        <w:jc w:val="both"/>
      </w:pPr>
      <w:r>
        <w:rPr>
          <w:rFonts w:ascii="Times New Roman" w:cs="Times New Roman" w:eastAsia="Times New Roman" w:hAnsi="Times New Roman"/>
          <w:color w:val="000000"/>
          <w:sz w:val="22"/>
          <w:szCs w:val="22"/>
        </w:rPr>
        <w:t xml:space="preserve">3 SKS = 150 menit per pertemuan (2 SKS teori + 1 SKS praktikum). Mg.8 = UTS. Mg.15 (latar biru muda) = Seminar Proposal Individual. Mg.16 = UAS.</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2400"/>
        <w:gridCol w:w="2700"/>
        <w:gridCol w:w="900"/>
        <w:gridCol w:w="500"/>
        <w:gridCol w:w="1500"/>
      </w:tblGrid>
      <w:tr>
        <w:tc>
          <w:tcPr>
            <w:tcW w:type="dxa" w:w="5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Mg</w:t>
            </w:r>
          </w:p>
        </w:tc>
        <w:tc>
          <w:tcPr>
            <w:tcW w:type="dxa" w:w="7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CPMK</w:t>
            </w:r>
          </w:p>
        </w:tc>
        <w:tc>
          <w:tcPr>
            <w:tcW w:type="dxa" w:w="24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Sub-CPMK</w:t>
            </w:r>
          </w:p>
        </w:tc>
        <w:tc>
          <w:tcPr>
            <w:tcW w:type="dxa" w:w="27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Materi</w:t>
            </w:r>
          </w:p>
        </w:tc>
        <w:tc>
          <w:tcPr>
            <w:tcW w:type="dxa" w:w="9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Metode</w:t>
            </w:r>
          </w:p>
        </w:tc>
        <w:tc>
          <w:tcPr>
            <w:tcW w:type="dxa" w:w="5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Wkt</w:t>
            </w:r>
          </w:p>
        </w:tc>
        <w:tc>
          <w:tcPr>
            <w:tcW w:type="dxa" w:w="15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Penilaian</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menjelaskan hakikat ilmu pengetahuan dan paradigma penelitian dalam Islam serta mengidentifikasi posisi ekonomi Islam sebagai ilmu.</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Filsafat Ilmu &amp; Paradigma Penelitian: Hakikat pengetahuan: epistemologi - dari mana kita tahu?; Sumber pengetahuan Islam: wahyu, akal, pengalaman, intuisi; Paradigma penelitian: positivis (kuantitatif), interpretatif (kualitatif), kritis, pragmatis (mixed); Paradigma Islam dalam penelitian: integrasi wahyu dan ilmu empiris; Dikotomi vs integrasi Islam-sains; Ontologi, epistemologi, metodologi, dan metode: perbedaan hierarkis; Penelitian ilmiah: ciri-ciri, tujuan, fungsi; Ilmu ekonomi Islam sebagai ilmu: posisi dan ciri khasnya.</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Diskusi filsafat; Analisis</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Kehadiran &amp; partisipasi</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mengklasifikasikan jenis-jenis penelitian dan memilih pendekatan yang paling tepat untuk pertanyaan penelitian ekonomi Islam tertentu.</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Jenis &amp; Pendekatan Penelitian: Klasifikasi penelitian: berdasarkan tujuan (dasar, terapan), metode (kuantitatif, kualitatif, mixed), desain (deskriptif, korelasional, eksperimen, studi kasus); Kapan menggunakan kuantitatif vs kualitatif vs mixed?; Penelitian empiris vs normatif dalam ekonomi Islam; Studi kepustakaan vs penelitian lapangan; Penelitian kebijakan dan evaluasi program; Review desain penelitian skripsi mahasiswa ekonomi Islam terdahulu: pola yang dominan; Mixed methods research: triangulasi metodologi.</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skripsi terdahulu; Workshop</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5 skripsi ekonomi Islam - identifikasi jenis penelitian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menyusun latar belakang masalah penelitian yang kuat, termasuk identifikasi gap penelitian dan justifikasi urgensi topik.</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Menyusun Latar Belakang Masalah: Anatomy of a good introduction: problem, context, significance, gap, objective; Research gap: apa yang belum diteliti atau belum terjawab?; Cara menemukan research gap: membaca literature systematically; Dari realitas empiris ke masalah penelitian: deductive vs inductive approach; Teknik funnel: dari umum ke khusus; Statistik pembuka yang impresif: menggunakan data BPS, OJK, BAZNAS; Fenomena gap vs theory gap vs application gap; Workshop: menyusun paragraf latar belakang untuk topik ekonomi Islam pilihan.</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menulis latar belakang; Peer review</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Draft latar belakang masalah: topik ekonomi Islam pilihan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merumuskan masalah penelitian, tujuan, dan manfaat penelitian secara tajam dan konsisten.</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Rumusan Masalah, Tujuan &amp; Manfaat: Rumusan masalah: pertanyaan penelitian yang spesifik, measurable, relevant; Tipe pertanyaan: deskriptif ('bagaimana?'), korelasional ('apakah ada hubungan?'), kausal ('apakah berpengaruh?'); Tujuan penelitian: harus konsisten dengan rumusan masalah; Manfaat penelitian: teoritis dan praktis; Batasan penelitian: mengapa perlu dibatasi?; Definisi operasional variabel: bridge dari abstrak ke terukur; Workshop: merumuskan masalah, tujuan, manfaat, dan definisi operasional untuk topik ekonomi Islam.</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Peer review</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Rumusan masalah + tujuan + definisi operasional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menyusun tinjauan pustaka yang sistematis dan mengembangkan kerangka teori yang relevan untuk penelitian ekonomi Islam.</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Tinjauan Pustaka &amp; Kerangka Teori: Perbedaan tinjauan pustaka dan kajian teori; Systematic literature review: PRISMA framework; Cara membaca dan mensintesis artikel jurnal; Sumber referensi akademik: Scopus, Web of Science, Google Scholar, DOAJ; Database jurnal ekonomi Islam: JSTOR, EBSCOhost, Sinta; Kerangka teori: menyusun logical framework penelitian; Hipotesis: definisi, jenis (H0 vs H1), cara merumuskan; Kerangka pemikiran: diagram alur dari teori ke penelitian; Referensi APA 7th edition: in-text citation dan daftar pustaka.</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literatur; Praktikum database</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Tugas: 10 referensi terindeks Scopus/Sinta + kerangka teori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6</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merancang penelitian kuantitatif survei termasuk penyusunan instrumen, penentuan populasi, dan teknik sampling.</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Penelitian Kuantitatif I - Desain &amp; Instrumen: Penelitian kuantitatif: asumsi positivis, objektivitas, generalisasi; Desain survei: cross-sectional vs longitudinal; Populasi dan sampel: definisi, pentingnya representasi; Teknik sampling: probability (simple random, stratified, cluster) vs non-probability (purposive, snowball, convenience); Menentukan ukuran sampel: rumus Slovin, tabel Krejcie-Morgan; Instrumen penelitian: kuesioner, tes, skala; Skala Likert vs Skala Guttman vs Skala Rating; Menyusun pertanyaan kuesioner yang baik: kejelasan, tidak bias, exhaustive.</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desain survei; Latihan sampling</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Desain survei + kuesioner draft: topik ekonomi Islam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7</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melakukan uji validitas dan reliabilitas instrumen penelitian kuantitatif serta menganalisis data menggunakan statistika deskriptif.</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Penelitian Kuantitatif II - Validitas &amp; Reliabilitas: Validitas: content validity, construct validity (CFA), criterion validity; Cara menguji validitas: Pearson correlation (r &gt; r-tabel = valid); Reliabilitas: konsistensi internal (Cronbach Alpha &gt; 0.6 = reliabel); Uji validitas dan reliabilitas di SPSS/Excel; Statistika deskriptif dalam laporan penelitian: mean, median, SD, distribusi frekuensi; Uji normalitas: Kolmogorov-Smirnov, Shapiro-Wilk; Pemilihan uji statistik inferensial: parametrik vs non-parametrik; Praktikum: uji validitas dan reliabilitas kuesioner dengan data pilot (n=30).</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Praktikum SPSS/Excel; Analisis</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Praktikum: uji validitas &amp; reliabilitas kuesioner (5%)</w:t>
            </w:r>
          </w:p>
        </w:tc>
      </w:tr>
      <w:tr>
        <w:tc>
          <w:tcPr>
            <w:tcW w:type="dxa" w:w="5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8</w:t>
            </w:r>
          </w:p>
        </w:tc>
        <w:tc>
          <w:tcPr>
            <w:tcW w:type="dxa" w:w="7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CPMK-1,2,3</w:t>
            </w:r>
          </w:p>
        </w:tc>
        <w:tc>
          <w:tcPr>
            <w:tcW w:type="dxa" w:w="24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UJIAN TENGAH SEMESTER (UTS) - Mg.1-7.</w:t>
            </w:r>
          </w:p>
        </w:tc>
        <w:tc>
          <w:tcPr>
            <w:tcW w:type="dxa" w:w="27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Komprehensif: filsafat ilmu, paradigma, jenis penelitian, latar belakang, rumusan masalah, tinjauan pustaka, desain kuantitatif, sampling, instrumen, validitas-reliabilitas. Soal uraian + kasus.</w:t>
            </w:r>
          </w:p>
        </w:tc>
        <w:tc>
          <w:tcPr>
            <w:tcW w:type="dxa" w:w="9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Ujian tulis</w:t>
            </w:r>
          </w:p>
        </w:tc>
        <w:tc>
          <w:tcPr>
            <w:tcW w:type="dxa" w:w="5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UTS: 25%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9</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melakukan analisis regresi untuk penelitian ekonomi Islam dan menginterpretasikan hasilnya dalam konteks akademis.</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Penelitian Kuantitatif III - Regresi &amp; Pelaporan: Review regresi linear berganda OLS; Interpretasi hasil regresi: koefisien, R-square, F-test, t-test; Uji asumsi klasik: BLUE (normalitas, multikolinearitas, heteroskedastisitas, autokorelasi); Cara menulis bagian hasil penelitian kuantitatif: tabel yang APA-compliant; Cara menulis pembahasan: menghubungkan temuan dengan teori dan penelitian terdahulu; Cara menulis kesimpulan: ringkasan temuan + implikasi; Praktikum: analisis regresi data ekonomi Islam (NPF, FDR, ROA) menggunakan Gretl/SPSS.</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Praktikum regresi; Workshop penulisan</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Praktikum + laporan mini penelitian kuantitatif ekonomi Islam</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merancang penelitian kualitatif dan memilih pendekatan yang tepat (fenomenologi, studi kasus, grounded theory) untuk topik ekonomi Islam.</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Penelitian Kualitatif I - Desain &amp; Pendekatan: Penelitian kualitatif: filosofi, karakteristik, kekuatan dan keterbatasan; Desain kualitatif: fenomenologi, studi kasus, grounded theory, etnografi, action research; Kapan menggunakan kualitatif? (explore, understand, interpret); Penelitian kualitatif dalam ekonomi Islam: fenomenologi pengalaman nasabah bank syariah, studi kasus BMT sukses; Subjek penelitian: informan vs responden; Purposive sampling: siapa yang diwawancarai?; Kejenuhan data (data saturation); Etika penelitian kualitatif: informed consent, anonymity, confidentiality.</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Diskusi; Analisis desain kualitatif</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desain kualitatif 3 skripsi ekonomi Islam</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11</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melakukan pengumpulan data kualitatif (wawancara mendalam, FGD, observasi, dokumentasi) dan menganalisis data menggunakan teknik yang tepat.</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Penelitian Kualitatif II - Pengumpulan &amp; Analisis Data: Wawancara mendalam (in-depth interview): semi-terstruktur vs tidak terstruktur; Menyusun pedoman wawancara; FGD (Focus Group Discussion): kapan digunakan, teknik fasilitasi; Observasi: partisipan vs non-partisipan; Analisis dokumen; Teknik analisis data kualitatif: thematic analysis, content analysis, narrative analysis; Tahapan analisis: transcribing, coding, categorizing, theming; Keabsahan data kualitatif: kredibilitas (triangulasi), transferabilitas, dependabilitas, konfirmabilitas; Software analisis kualitatif: NVivo, Atlas.ti, MaxQDA (atau manual).</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analisis tematik; Simulasi wawancara</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Workshop: coding &amp; thematic analysis transkrip wawancara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merancang dan mengimplementasikan penelitian mixed methods untuk pertanyaan penelitian yang membutuhkan pendekatan kuantitatif dan kualitatif secara terintegrasi.</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Mixed Methods Research: Definisi dan alasan menggunakan mixed methods: triangulasi, komplementaritas, ekspansi; Desain mixed methods: sequential explanatory, sequential exploratory, concurrent triangulation; Sequential explanatory: kuantitatif dulu, kualitatif untuk explain anomali; Sequential exploratory: kualitatif dulu, kuantitatif untuk validasi; Cara mengintegrasikan temuan kuantitatif dan kualitatif dalam pembahasan; Tantangan mixed methods: sumber daya, waktu, keahlian; Contoh penelitian ekonomi Islam dengan mixed methods: survei kepuasan nasabah + wawancara mendalam.</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Diskusi desain; Analisis contoh mixed methods</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Rancangan mixed methods: topik ekonomi Islam pilihan</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13</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CPMK-5</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menyusun bab metodologi penelitian skripsi yang komprehensif sesuai standar akademik STEI Fitrah Insani.</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Penulisan Bab Metodologi Penelitian: Komponen bab metodologi standar STEI FI: jenis penelitian, lokasi &amp; waktu, populasi &amp; sampel, teknik sampling, teknik pengumpulan data, instrumen, teknik analisis data; Cara menulis metodologi kuantitatif vs kualitatif; Konsistensi antara rumusan masalah - tujuan - metode - analisis; Menyesuaikan dengan Panduan Skripsi STEI FI; Etika penelitian: izin penelitian, informed consent, plagiarisme; Workshop: menyusun draft bab metodologi penelitian untuk topik skripsi masing-masing mahasiswa.</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menulis metodologi; Coaching individual</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Draft bab metodologi penelitian skripsi individual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14</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CPMK-5</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menyusun proposal penelitian skripsi lengkap (Bab I-III) yang siap diseminarkan.</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Penyusunan Proposal Skripsi &amp; Persiapan Seminar: Struktur proposal skripsi STEI FI: Bab I (Pendahuluan), Bab II (Kajian Pustaka), Bab III (Metodologi); Review dan penyempurnaan tiap bab berdasarkan feedback dosen; Cara presentasi proposal yang efektif: slide sederhana, poin penting, anticipasi pertanyaan penguji; Pertanyaan yang sering diajukan penguji proposal: kesiapan menjawab; Coaching intensif per mahasiswa; Pengecekan akhir: konsistensi, sitasi, format.</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Workshop finalisasi proposal; Coaching individual; Simulasi seminar</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Proposal skripsi lengkap (Bab I-III)</w:t>
            </w:r>
          </w:p>
        </w:tc>
      </w:tr>
      <w:tr>
        <w:tc>
          <w:tcPr>
            <w:tcW w:type="dxa" w:w="5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c>
          <w:tcPr>
            <w:tcW w:type="dxa" w:w="7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 s.d. 5</w:t>
            </w:r>
          </w:p>
        </w:tc>
        <w:tc>
          <w:tcPr>
            <w:tcW w:type="dxa" w:w="24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mempresentasikan dan mempertahankan proposal penelitian skripsi dalam Seminar Proposal.</w:t>
            </w:r>
          </w:p>
        </w:tc>
        <w:tc>
          <w:tcPr>
            <w:tcW w:type="dxa" w:w="27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Seminar Proposal Penelitian: Setiap mahasiswa mempresentasikan proposal skripsinya (10 mnt + QA 10 mnt) di hadapan panel (dosen mata kuliah + 1 dosen penguji tamu); Format: presentasi PPT sederhana - highlight bab I (masalah &amp; gap), bab II (teori &amp; hipotesis), bab III (metode); Mahasiswa mempertahankan pilihan metode dan desain penelitiannya; Feedback komprehensif dari panel untuk penyempurnaan; Penilaian: kualitas proposal + kemampuan mempertahankan.</w:t>
            </w:r>
          </w:p>
        </w:tc>
        <w:tc>
          <w:tcPr>
            <w:tcW w:type="dxa" w:w="9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Seminar proposal; Presentasi individual; QA panel</w:t>
            </w:r>
          </w:p>
        </w:tc>
        <w:tc>
          <w:tcPr>
            <w:tcW w:type="dxa" w:w="5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Seminar proposal skripsi (10%)</w:t>
            </w:r>
          </w:p>
        </w:tc>
      </w:tr>
      <w:tr>
        <w:tc>
          <w:tcPr>
            <w:tcW w:type="dxa" w:w="5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16</w:t>
            </w:r>
          </w:p>
        </w:tc>
        <w:tc>
          <w:tcPr>
            <w:tcW w:type="dxa" w:w="7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 s.d. 5</w:t>
            </w:r>
          </w:p>
        </w:tc>
        <w:tc>
          <w:tcPr>
            <w:tcW w:type="dxa" w:w="24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UJIAN AKHIR SEMESTER (UAS) - komprehensif.</w:t>
            </w:r>
          </w:p>
        </w:tc>
        <w:tc>
          <w:tcPr>
            <w:tcW w:type="dxa" w:w="27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Seluruh materi: filsafat ilmu, paradigma, jenis penelitian, latar belakang, rumusan masalah, tinjauan pustaka, kuantitatif (regresi), kualitatif (thematic analysis), mixed methods, metodologi bab III, etika penelitian. Soal uraian + kasus desain penelitian.</w:t>
            </w:r>
          </w:p>
        </w:tc>
        <w:tc>
          <w:tcPr>
            <w:tcW w:type="dxa" w:w="9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Ujian tulis komprehensif</w:t>
            </w:r>
          </w:p>
        </w:tc>
        <w:tc>
          <w:tcPr>
            <w:tcW w:type="dxa" w:w="5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UAS: 25%</w:t>
            </w:r>
          </w:p>
        </w:tc>
      </w:tr>
    </w:tbl>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G. SISTEM EVALUASI</w:t>
      </w:r>
    </w:p>
    <w:p>
      <w:pPr>
        <w:spacing w:after="80" w:before="200"/>
      </w:pPr>
      <w:r>
        <w:rPr>
          <w:rFonts w:ascii="Times New Roman" w:cs="Times New Roman" w:eastAsia="Times New Roman" w:hAnsi="Times New Roman"/>
          <w:b/>
          <w:bCs/>
          <w:color w:val="283593"/>
          <w:sz w:val="24"/>
          <w:szCs w:val="24"/>
        </w:rPr>
        <w:t xml:space="preserve">G.1 Komponen Penilaian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800"/>
        <w:gridCol w:w="1600"/>
      </w:tblGrid>
      <w:tr>
        <w:tc>
          <w:tcPr>
            <w:tcW w:type="dxa" w:w="18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Komponen</w:t>
            </w:r>
          </w:p>
        </w:tc>
        <w:tc>
          <w:tcPr>
            <w:tcW w:type="dxa" w:w="40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Deskripsi</w:t>
            </w:r>
          </w:p>
        </w:tc>
        <w:tc>
          <w:tcPr>
            <w:tcW w:type="dxa" w:w="18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CPMK</w:t>
            </w:r>
          </w:p>
        </w:tc>
        <w:tc>
          <w:tcPr>
            <w:tcW w:type="dxa" w:w="16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Bobot</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Kehadiran &amp; Partisipasi</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Presensi min. 75%. Aktif dalam diskusi, workshop penulisan, praktikum, dan seminar proposal.</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w:t>
            </w:r>
          </w:p>
        </w:tc>
      </w:tr>
      <w:tr>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Tugas Terstruktur (6 tugas)</w:t>
            </w:r>
          </w:p>
        </w:tc>
        <w:tc>
          <w:tcPr>
            <w:tcW w:type="dxa" w:w="40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 Analisis 5 skripsi ekonomi Islam; (2) Latar belakang masalah draft; (3) Rumusan masalah+tujuan+definisi operasional; (4) 10 referensi Scopus/Sinta + kerangka teori; (5) Desain survei + kuesioner; (6) Draft bab metodologi individual.</w:t>
            </w:r>
          </w:p>
        </w:tc>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1,2,3,4,5</w:t>
            </w:r>
          </w:p>
        </w:tc>
        <w:tc>
          <w:tcPr>
            <w:tcW w:type="dxa" w:w="1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Seminar Proposal Skripsi</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Presentasi proposal skripsi individual Mg.15 (10 mnt + QA 10 mnt). Dinilai: kualitas proposal (Bab I-III) + kemampuan mempertahankan pilihan metodologi.</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r>
      <w:tr>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UTS</w:t>
            </w:r>
          </w:p>
        </w:tc>
        <w:tc>
          <w:tcPr>
            <w:tcW w:type="dxa" w:w="40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Ujian tulis 90 mnt: uraian + kasus. Materi Mg.1-7.</w:t>
            </w:r>
          </w:p>
        </w:tc>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1,2,3</w:t>
            </w:r>
          </w:p>
        </w:tc>
        <w:tc>
          <w:tcPr>
            <w:tcW w:type="dxa" w:w="1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UAS</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Ujian tulis 90 mnt: uraian komprehensif + kasus desain penelitian ekonomi Islam.</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TOTAL</w:t>
            </w:r>
          </w:p>
        </w:tc>
        <w:tc>
          <w:tcPr>
            <w:tcW w:type="dxa" w:w="40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w:r>
          </w:p>
        </w:tc>
        <w:tc>
          <w:tcPr>
            <w:tcW w:type="dxa" w:w="18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100%</w:t>
            </w:r>
          </w:p>
        </w:tc>
      </w:tr>
    </w:tbl>
    <w:p>
      <w:pPr>
        <w:spacing w:after="160" w:before="0"/>
      </w:pPr>
      <w:r>
        <w:t xml:space="preserve"/>
      </w:r>
    </w:p>
    <w:p>
      <w:pPr>
        <w:spacing w:after="80" w:before="200"/>
      </w:pPr>
      <w:r>
        <w:rPr>
          <w:rFonts w:ascii="Times New Roman" w:cs="Times New Roman" w:eastAsia="Times New Roman" w:hAnsi="Times New Roman"/>
          <w:b/>
          <w:bCs/>
          <w:color w:val="283593"/>
          <w:sz w:val="24"/>
          <w:szCs w:val="24"/>
        </w:rPr>
        <w:t xml:space="preserve">G.2 Ketentuan Penting</w:t>
      </w:r>
    </w:p>
    <w:p>
      <w:pPr>
        <w:pStyle w:val="ListParagraph"/>
        <w:numPr>
          <w:ilvl w:val="0"/>
          <w:numId w:val="2"/>
        </w:numPr>
        <w:spacing w:after="40" w:before="40"/>
      </w:pPr>
      <w:r>
        <w:rPr>
          <w:rFonts w:ascii="Times New Roman" w:cs="Times New Roman" w:eastAsia="Times New Roman" w:hAnsi="Times New Roman"/>
          <w:sz w:val="22"/>
          <w:szCs w:val="22"/>
        </w:rPr>
        <w:t xml:space="preserve">Nilai akhir minimal C (55) untuk lulus.</w:t>
      </w:r>
    </w:p>
    <w:p>
      <w:pPr>
        <w:pStyle w:val="ListParagraph"/>
        <w:numPr>
          <w:ilvl w:val="0"/>
          <w:numId w:val="2"/>
        </w:numPr>
        <w:spacing w:after="40" w:before="40"/>
      </w:pPr>
      <w:r>
        <w:rPr>
          <w:rFonts w:ascii="Times New Roman" w:cs="Times New Roman" w:eastAsia="Times New Roman" w:hAnsi="Times New Roman"/>
          <w:sz w:val="22"/>
          <w:szCs w:val="22"/>
        </w:rPr>
        <w:t xml:space="preserve">Kehadiran minimal 75%.</w:t>
      </w:r>
    </w:p>
    <w:p>
      <w:pPr>
        <w:pStyle w:val="ListParagraph"/>
        <w:numPr>
          <w:ilvl w:val="0"/>
          <w:numId w:val="2"/>
        </w:numPr>
        <w:spacing w:after="40" w:before="40"/>
      </w:pPr>
      <w:r>
        <w:rPr>
          <w:rFonts w:ascii="Times New Roman" w:cs="Times New Roman" w:eastAsia="Times New Roman" w:hAnsi="Times New Roman"/>
          <w:sz w:val="22"/>
          <w:szCs w:val="22"/>
        </w:rPr>
        <w:t xml:space="preserve">PLAGIARISME dalam proposal skripsi - termasuk penggunaan AI tanpa parafrase dan pengembangan sendiri - merupakan pelanggaran akademik berat; mengakibatkan nilai 0 dan dilaporkan ke WK I.</w:t>
      </w:r>
    </w:p>
    <w:p>
      <w:pPr>
        <w:pStyle w:val="ListParagraph"/>
        <w:numPr>
          <w:ilvl w:val="0"/>
          <w:numId w:val="2"/>
        </w:numPr>
        <w:spacing w:after="40" w:before="40"/>
      </w:pPr>
      <w:r>
        <w:rPr>
          <w:rFonts w:ascii="Times New Roman" w:cs="Times New Roman" w:eastAsia="Times New Roman" w:hAnsi="Times New Roman"/>
          <w:sz w:val="22"/>
          <w:szCs w:val="22"/>
        </w:rPr>
        <w:t xml:space="preserve">Semua referensi yang dikutip harus dapat diakses dan diverifikasi; tidak boleh mengutip referensi yang tidak dibaca.</w:t>
      </w:r>
    </w:p>
    <w:p>
      <w:pPr>
        <w:pStyle w:val="ListParagraph"/>
        <w:numPr>
          <w:ilvl w:val="0"/>
          <w:numId w:val="2"/>
        </w:numPr>
        <w:spacing w:after="40" w:before="40"/>
      </w:pPr>
      <w:r>
        <w:rPr>
          <w:rFonts w:ascii="Times New Roman" w:cs="Times New Roman" w:eastAsia="Times New Roman" w:hAnsi="Times New Roman"/>
          <w:sz w:val="22"/>
          <w:szCs w:val="22"/>
        </w:rPr>
        <w:t xml:space="preserve">Proposal yang dihasilkan pada MK ini DAPAT diajukan sebagai proposal skripsi resmi setelah mendapat persetujuan dosen pembimbing.</w:t>
      </w:r>
    </w:p>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H. REFERENSI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Jenis</w:t>
            </w:r>
          </w:p>
        </w:tc>
        <w:tc>
          <w:tcPr>
            <w:tcW w:type="dxa" w:w="77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Referensi (APA 7th Edition)</w:t>
            </w:r>
          </w:p>
        </w:tc>
      </w:tr>
      <w:tr>
        <w:tc>
          <w:tcPr>
            <w:tcW w:type="dxa" w:w="15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Creswell, J. W. &amp; Creswell, J. D. (2018). Research Design: Qualitative, Quantitative, and Mixed Methods Approaches (5th ed.). SAGE Publications.</w:t>
            </w:r>
          </w:p>
        </w:tc>
      </w:tr>
      <w:tr>
        <w:tc>
          <w:tcPr>
            <w:tcW w:type="dxa" w:w="15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Sugiyono. (2019). Metode Penelitian Kuantitatif, Kualitatif, dan R&amp;D (2nd ed.). Alfabeta.</w:t>
            </w:r>
          </w:p>
        </w:tc>
      </w:tr>
      <w:tr>
        <w:tc>
          <w:tcPr>
            <w:tcW w:type="dxa" w:w="15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Bungin, B. (2017). Penelitian Kualitatif: Komunikasi, Ekonomi, Kebijakan Publik, dan Ilmu Sosial Lainnya (2nd ed.). Kencana Prenada.</w:t>
            </w:r>
          </w:p>
        </w:tc>
      </w:tr>
      <w:tr>
        <w:tc>
          <w:tcPr>
            <w:tcW w:type="dxa" w:w="15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Sekaran, U. &amp; Bougie, R. (2016). Research Methods for Business: A Skill-Building Approach (7th ed.). Wiley.</w:t>
            </w:r>
          </w:p>
        </w:tc>
      </w:tr>
      <w:tr>
        <w:tc>
          <w:tcPr>
            <w:tcW w:type="dxa" w:w="15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STEI Fitrah Insani. (2024). Panduan Penulisan Skripsi. STEI FI Press.</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Creswell, J. W. (2014). Qualitative Inquiry and Research Design: Choosing Among Five Approaches (3rd ed.). SAGE.</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Gujarati, D. N. (2009). Basic Econometrics (5th ed.). McGraw-Hill.</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Miles, M. B., Huberman, A. M., &amp; Saldana, J. (2014). Qualitative Data Analysis: A Methods Sourcebook (3rd ed.). SAGE.</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American Psychological Association. (2020). Publication Manual of the APA (7th ed.). APA.</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Islam &amp; Metodologi</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Mujib, A. &amp; Mudzakir, J. (2002). Nuansa-nuansa Psikologi Islam. Rajawali Pers. (Bab epistemologi Islam)</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Jurnal</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Al-Iqtishad: Journal of Islamic Economics (Sinta 2) - sebagai model artikel ekonomi Islam terindeks</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Jurnal</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IJIEF: International Journal of Islamic Economics and Finance (Sinta 2) - sebagai referensi metodologi</w:t>
            </w:r>
          </w:p>
        </w:tc>
      </w:tr>
    </w:tbl>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I. LEMBAR PENGESAHAN</w:t>
      </w:r>
    </w:p>
    <w:p>
      <w:pPr>
        <w:spacing w:after="80" w:before="0"/>
      </w:pPr>
      <w:r>
        <w:t xml:space="preserve"/>
      </w:r>
    </w:p>
    <w:p>
      <w:pPr>
        <w:spacing w:after="80" w:before="60"/>
        <w:jc w:val="both"/>
      </w:pPr>
      <w:r>
        <w:rPr>
          <w:rFonts w:ascii="Times New Roman" w:cs="Times New Roman" w:eastAsia="Times New Roman" w:hAnsi="Times New Roman"/>
          <w:color w:val="000000"/>
          <w:sz w:val="22"/>
          <w:szCs w:val="22"/>
        </w:rPr>
        <w:t xml:space="preserve">RPS ini disahkan untuk diberlakukan pada Semester VI Tahun Akademik 2025/2026 di STEI Fitrah Insani.</w:t>
      </w:r>
    </w:p>
    <w:p>
      <w:pPr>
        <w:spacing w:after="100" w:before="80"/>
        <w:jc w:val="right"/>
      </w:pPr>
      <w:r>
        <w:rPr>
          <w:rFonts w:ascii="Times New Roman" w:cs="Times New Roman" w:eastAsia="Times New Roman" w:hAnsi="Times New Roman"/>
          <w:sz w:val="22"/>
          <w:szCs w:val="22"/>
        </w:rPr>
        <w:t xml:space="preserve">Bandung Barat, Januari 2026</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Disusun oleh</w:t>
            </w:r>
          </w:p>
        </w:tc>
        <w:tc>
          <w:tcPr>
            <w:tcW w:type="dxa" w:w="3067"/>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Diperiksa oleh</w:t>
            </w:r>
          </w:p>
        </w:tc>
        <w:tc>
          <w:tcPr>
            <w:tcW w:type="dxa" w:w="3067"/>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Disahkan oleh</w:t>
            </w:r>
          </w:p>
        </w:tc>
      </w:tr>
      <w:tr>
        <w:tc>
          <w:tcPr>
            <w:tcW w:type="dxa" w:w="3066"/>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Dosen Pengampu</w:t>
            </w:r>
          </w:p>
          <w:p>
            <w:pPr>
              <w:spacing w:after="400" w:before="0"/>
            </w:pPr>
            <w:r>
              <w:rPr>
                <w:sz w:val="22"/>
                <w:szCs w:val="22"/>
              </w:rPr>
              <w:t xml:space="preserve"/>
            </w:r>
          </w:p>
          <w:p>
            <w:pPr>
              <w:spacing w:after="40" w:before="0"/>
            </w:pPr>
            <w:r>
              <w:rPr>
                <w:rFonts w:ascii="Times New Roman" w:cs="Times New Roman" w:eastAsia="Times New Roman" w:hAnsi="Times New Roman"/>
                <w:b/>
                <w:bCs/>
                <w:color w:val="1A237E"/>
                <w:sz w:val="22"/>
                <w:szCs w:val="22"/>
              </w:rPr>
              <w:t xml:space="preserve">Nila Nopianti, S.E.Sy., M.E.</w:t>
            </w:r>
          </w:p>
          <w:p>
            <w:r>
              <w:rPr>
                <w:rFonts w:ascii="Times New Roman" w:cs="Times New Roman" w:eastAsia="Times New Roman" w:hAnsi="Times New Roman"/>
                <w:sz w:val="20"/>
                <w:szCs w:val="20"/>
              </w:rPr>
              <w:t xml:space="preserve">NIDN: _______________</w:t>
            </w:r>
          </w:p>
        </w:tc>
        <w:tc>
          <w:tcPr>
            <w:tcW w:type="dxa" w:w="3067"/>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Ketua Program Studi</w:t>
            </w:r>
          </w:p>
          <w:p>
            <w:pPr>
              <w:spacing w:after="400" w:before="0"/>
            </w:pPr>
            <w:r>
              <w:rPr>
                <w:sz w:val="22"/>
                <w:szCs w:val="22"/>
              </w:rPr>
              <w:t xml:space="preserve"/>
            </w:r>
          </w:p>
          <w:p>
            <w:pPr>
              <w:spacing w:after="40" w:before="0"/>
            </w:pPr>
            <w:r>
              <w:rPr>
                <w:rFonts w:ascii="Times New Roman" w:cs="Times New Roman" w:eastAsia="Times New Roman" w:hAnsi="Times New Roman"/>
                <w:b/>
                <w:bCs/>
                <w:color w:val="1A237E"/>
                <w:sz w:val="22"/>
                <w:szCs w:val="22"/>
              </w:rPr>
              <w:t xml:space="preserve">Nila Nopianti, S.E.Sy., M.E.</w:t>
            </w:r>
          </w:p>
          <w:p>
            <w:r>
              <w:rPr>
                <w:rFonts w:ascii="Times New Roman" w:cs="Times New Roman" w:eastAsia="Times New Roman" w:hAnsi="Times New Roman"/>
                <w:sz w:val="20"/>
                <w:szCs w:val="20"/>
              </w:rPr>
              <w:t xml:space="preserve">NIDN: _______________</w:t>
            </w:r>
          </w:p>
        </w:tc>
        <w:tc>
          <w:tcPr>
            <w:tcW w:type="dxa" w:w="3067"/>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Wakil Ketua I Bidang Akademik</w:t>
            </w:r>
          </w:p>
          <w:p>
            <w:pPr>
              <w:spacing w:after="400" w:before="0"/>
            </w:pPr>
            <w:r>
              <w:rPr>
                <w:sz w:val="22"/>
                <w:szCs w:val="22"/>
              </w:rPr>
              <w:t xml:space="preserve"/>
            </w:r>
          </w:p>
          <w:p>
            <w:pPr>
              <w:spacing w:after="40" w:before="0"/>
            </w:pPr>
            <w:r>
              <w:rPr>
                <w:rFonts w:ascii="Times New Roman" w:cs="Times New Roman" w:eastAsia="Times New Roman" w:hAnsi="Times New Roman"/>
                <w:b/>
                <w:bCs/>
                <w:color w:val="1A237E"/>
                <w:sz w:val="22"/>
                <w:szCs w:val="22"/>
              </w:rPr>
              <w:t xml:space="preserve">Izzuddin Edi Siswanto, Lc., M.A.</w:t>
            </w:r>
          </w:p>
          <w:p>
            <w:r>
              <w:rPr>
                <w:rFonts w:ascii="Times New Roman" w:cs="Times New Roman" w:eastAsia="Times New Roman" w:hAnsi="Times New Roman"/>
                <w:sz w:val="20"/>
                <w:szCs w:val="20"/>
              </w:rPr>
              <w:t xml:space="preserve">NIDN: _______________</w:t>
            </w:r>
          </w:p>
        </w:tc>
      </w:tr>
    </w:tbl>
    <w:p>
      <w:pPr>
        <w:spacing w:after="200" w:before="0"/>
      </w:pPr>
      <w:r>
        <w:t xml:space="preserve"/>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37E" w:sz="4" w:space="4"/>
      </w:pBdr>
      <w:spacing w:after="0" w:before="60"/>
      <w:jc w:val="center"/>
    </w:pPr>
    <w:r>
      <w:rPr>
        <w:rFonts w:ascii="Times New Roman" w:cs="Times New Roman" w:eastAsia="Times New Roman" w:hAnsi="Times New Roman"/>
        <w:color w:val="555555"/>
        <w:sz w:val="18"/>
        <w:szCs w:val="18"/>
      </w:rPr>
      <w:t xml:space="preserve">Halaman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dari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6" w:space="4"/>
      </w:pBdr>
      <w:spacing w:after="60" w:before="0"/>
      <w:jc w:val="right"/>
    </w:pPr>
    <w:r>
      <w:rPr>
        <w:rFonts w:ascii="Times New Roman" w:cs="Times New Roman" w:eastAsia="Times New Roman" w:hAnsi="Times New Roman"/>
        <w:color w:val="283593"/>
        <w:sz w:val="18"/>
        <w:szCs w:val="18"/>
      </w:rPr>
      <w:t xml:space="preserve">RPS | Metodologi Penelitian | MKU11104/12104 | STEI Fitrah Insani | TA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2026-06-08T07:25:40.316Z</dcterms:created>
  <dcterms:modified xsi:type="dcterms:W3CDTF">2026-06-08T07:25:40.316Z</dcterms:modified>
</cp:coreProperties>
</file>

<file path=docProps/custom.xml><?xml version="1.0" encoding="utf-8"?>
<Properties xmlns="http://schemas.openxmlformats.org/officeDocument/2006/custom-properties" xmlns:vt="http://schemas.openxmlformats.org/officeDocument/2006/docPropsVTypes"/>
</file>