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953D" w14:textId="77777777" w:rsidR="00B86BED" w:rsidRDefault="00B86BED">
      <w:pPr>
        <w:spacing w:after="800"/>
      </w:pPr>
    </w:p>
    <w:p w14:paraId="601D2405" w14:textId="77777777" w:rsidR="00B86BED" w:rsidRDefault="005455C4">
      <w:pPr>
        <w:spacing w:after="80"/>
        <w:jc w:val="center"/>
      </w:pPr>
      <w:r>
        <w:rPr>
          <w:b/>
          <w:bCs/>
          <w:color w:val="1B5E20"/>
          <w:sz w:val="36"/>
          <w:szCs w:val="36"/>
        </w:rPr>
        <w:t>RENCANA PEMBELAJARAN SEMESTER (RPS)</w:t>
      </w:r>
    </w:p>
    <w:p w14:paraId="58FBAC01" w14:textId="77777777" w:rsidR="00B86BED" w:rsidRDefault="00B86BED">
      <w:pPr>
        <w:pBdr>
          <w:bottom w:val="thick" w:sz="12" w:space="4" w:color="B8860B"/>
        </w:pBdr>
        <w:spacing w:after="80"/>
        <w:jc w:val="center"/>
      </w:pPr>
    </w:p>
    <w:p w14:paraId="4A029A8C" w14:textId="77777777" w:rsidR="00B86BED" w:rsidRDefault="00B86BED">
      <w:pPr>
        <w:spacing w:after="160"/>
      </w:pPr>
    </w:p>
    <w:p w14:paraId="60EFD42F" w14:textId="77777777" w:rsidR="00B86BED" w:rsidRDefault="005455C4">
      <w:pPr>
        <w:spacing w:before="60" w:after="60"/>
        <w:jc w:val="center"/>
      </w:pPr>
      <w:r>
        <w:rPr>
          <w:b/>
          <w:bCs/>
          <w:color w:val="1B5E20"/>
          <w:sz w:val="48"/>
          <w:szCs w:val="48"/>
        </w:rPr>
        <w:t>ILMU TAUHID</w:t>
      </w:r>
    </w:p>
    <w:p w14:paraId="6BABFB6B" w14:textId="77777777" w:rsidR="00B86BED" w:rsidRDefault="005455C4">
      <w:pPr>
        <w:spacing w:after="60"/>
        <w:jc w:val="center"/>
      </w:pPr>
      <w:r>
        <w:rPr>
          <w:color w:val="2E7D32"/>
        </w:rPr>
        <w:t>(Aqidah Islamiyah sebagai Fondasi Ekonom Muslim)</w:t>
      </w:r>
    </w:p>
    <w:p w14:paraId="3FD92ABD" w14:textId="77777777" w:rsidR="00B86BED" w:rsidRDefault="005455C4">
      <w:pPr>
        <w:spacing w:before="40" w:after="240"/>
        <w:jc w:val="center"/>
      </w:pPr>
      <w:r>
        <w:rPr>
          <w:b/>
          <w:bCs/>
          <w:color w:val="B8860B"/>
        </w:rPr>
        <w:t>Kode MK: MKU11105 / MKU12105  |  2 SKS  |  Semester I</w:t>
      </w:r>
    </w:p>
    <w:p w14:paraId="094959AC" w14:textId="77777777" w:rsidR="00B86BED" w:rsidRDefault="00B86BED">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B86BED" w14:paraId="61914BBB" w14:textId="77777777">
        <w:tblPrEx>
          <w:tblCellMar>
            <w:top w:w="0" w:type="dxa"/>
            <w:bottom w:w="0" w:type="dxa"/>
          </w:tblCellMar>
        </w:tblPrEx>
        <w:tc>
          <w:tcPr>
            <w:tcW w:w="2800" w:type="dxa"/>
            <w:tcMar>
              <w:top w:w="60" w:type="dxa"/>
              <w:left w:w="0" w:type="dxa"/>
              <w:bottom w:w="60" w:type="dxa"/>
              <w:right w:w="120" w:type="dxa"/>
            </w:tcMar>
          </w:tcPr>
          <w:p w14:paraId="5E01DA1F" w14:textId="77777777" w:rsidR="00B86BED" w:rsidRDefault="005455C4">
            <w:pPr>
              <w:jc w:val="right"/>
            </w:pPr>
            <w:r>
              <w:rPr>
                <w:b/>
                <w:bCs/>
                <w:color w:val="1B5E20"/>
                <w:sz w:val="22"/>
                <w:szCs w:val="22"/>
              </w:rPr>
              <w:t>Program Studi</w:t>
            </w:r>
          </w:p>
        </w:tc>
        <w:tc>
          <w:tcPr>
            <w:tcW w:w="4800" w:type="dxa"/>
            <w:tcMar>
              <w:top w:w="60" w:type="dxa"/>
              <w:left w:w="120" w:type="dxa"/>
              <w:bottom w:w="60" w:type="dxa"/>
              <w:right w:w="0" w:type="dxa"/>
            </w:tcMar>
          </w:tcPr>
          <w:p w14:paraId="0819D1C6" w14:textId="77777777" w:rsidR="00B86BED" w:rsidRDefault="005455C4">
            <w:r>
              <w:rPr>
                <w:color w:val="000000"/>
                <w:sz w:val="22"/>
                <w:szCs w:val="22"/>
              </w:rPr>
              <w:t>: Ekonomi Syariah &amp; Perbankan Syariah</w:t>
            </w:r>
          </w:p>
        </w:tc>
      </w:tr>
      <w:tr w:rsidR="00B86BED" w14:paraId="7DBE27CE" w14:textId="77777777">
        <w:tblPrEx>
          <w:tblCellMar>
            <w:top w:w="0" w:type="dxa"/>
            <w:bottom w:w="0" w:type="dxa"/>
          </w:tblCellMar>
        </w:tblPrEx>
        <w:tc>
          <w:tcPr>
            <w:tcW w:w="2800" w:type="dxa"/>
            <w:tcMar>
              <w:top w:w="60" w:type="dxa"/>
              <w:left w:w="0" w:type="dxa"/>
              <w:bottom w:w="60" w:type="dxa"/>
              <w:right w:w="120" w:type="dxa"/>
            </w:tcMar>
          </w:tcPr>
          <w:p w14:paraId="1E13249F" w14:textId="77777777" w:rsidR="00B86BED" w:rsidRDefault="005455C4">
            <w:pPr>
              <w:jc w:val="right"/>
            </w:pPr>
            <w:r>
              <w:rPr>
                <w:b/>
                <w:bCs/>
                <w:color w:val="1B5E20"/>
                <w:sz w:val="22"/>
                <w:szCs w:val="22"/>
              </w:rPr>
              <w:t>Dosen Pengampu</w:t>
            </w:r>
          </w:p>
        </w:tc>
        <w:tc>
          <w:tcPr>
            <w:tcW w:w="4800" w:type="dxa"/>
            <w:tcMar>
              <w:top w:w="60" w:type="dxa"/>
              <w:left w:w="120" w:type="dxa"/>
              <w:bottom w:w="60" w:type="dxa"/>
              <w:right w:w="0" w:type="dxa"/>
            </w:tcMar>
          </w:tcPr>
          <w:p w14:paraId="5F709983" w14:textId="77777777" w:rsidR="00B86BED" w:rsidRDefault="005455C4">
            <w:r>
              <w:rPr>
                <w:color w:val="000000"/>
                <w:sz w:val="22"/>
                <w:szCs w:val="22"/>
              </w:rPr>
              <w:t>: Agung Mulyana, M.Ag.</w:t>
            </w:r>
          </w:p>
        </w:tc>
      </w:tr>
      <w:tr w:rsidR="00B86BED" w14:paraId="7F653D03" w14:textId="77777777">
        <w:tblPrEx>
          <w:tblCellMar>
            <w:top w:w="0" w:type="dxa"/>
            <w:bottom w:w="0" w:type="dxa"/>
          </w:tblCellMar>
        </w:tblPrEx>
        <w:tc>
          <w:tcPr>
            <w:tcW w:w="2800" w:type="dxa"/>
            <w:tcMar>
              <w:top w:w="60" w:type="dxa"/>
              <w:left w:w="0" w:type="dxa"/>
              <w:bottom w:w="60" w:type="dxa"/>
              <w:right w:w="120" w:type="dxa"/>
            </w:tcMar>
          </w:tcPr>
          <w:p w14:paraId="0309F54A" w14:textId="77777777" w:rsidR="00B86BED" w:rsidRDefault="005455C4">
            <w:pPr>
              <w:jc w:val="right"/>
            </w:pPr>
            <w:r>
              <w:rPr>
                <w:b/>
                <w:bCs/>
                <w:color w:val="1B5E20"/>
                <w:sz w:val="22"/>
                <w:szCs w:val="22"/>
              </w:rPr>
              <w:t>Jadwal Reguler</w:t>
            </w:r>
          </w:p>
        </w:tc>
        <w:tc>
          <w:tcPr>
            <w:tcW w:w="4800" w:type="dxa"/>
            <w:tcMar>
              <w:top w:w="60" w:type="dxa"/>
              <w:left w:w="120" w:type="dxa"/>
              <w:bottom w:w="60" w:type="dxa"/>
              <w:right w:w="0" w:type="dxa"/>
            </w:tcMar>
          </w:tcPr>
          <w:p w14:paraId="3013B721" w14:textId="77777777" w:rsidR="00B86BED" w:rsidRDefault="005455C4">
            <w:r>
              <w:rPr>
                <w:color w:val="000000"/>
                <w:sz w:val="22"/>
                <w:szCs w:val="22"/>
              </w:rPr>
              <w:t>: Selasa, 09.00-10.50 WIB (Kls A) | Rabu, 09.00-11.00 WIB (Kls B)</w:t>
            </w:r>
          </w:p>
        </w:tc>
      </w:tr>
      <w:tr w:rsidR="00B86BED" w14:paraId="519D2F9C" w14:textId="77777777">
        <w:tblPrEx>
          <w:tblCellMar>
            <w:top w:w="0" w:type="dxa"/>
            <w:bottom w:w="0" w:type="dxa"/>
          </w:tblCellMar>
        </w:tblPrEx>
        <w:tc>
          <w:tcPr>
            <w:tcW w:w="2800" w:type="dxa"/>
            <w:tcMar>
              <w:top w:w="60" w:type="dxa"/>
              <w:left w:w="0" w:type="dxa"/>
              <w:bottom w:w="60" w:type="dxa"/>
              <w:right w:w="120" w:type="dxa"/>
            </w:tcMar>
          </w:tcPr>
          <w:p w14:paraId="69E28CA1" w14:textId="77777777" w:rsidR="00B86BED" w:rsidRDefault="005455C4">
            <w:pPr>
              <w:jc w:val="right"/>
            </w:pPr>
            <w:r>
              <w:rPr>
                <w:b/>
                <w:bCs/>
                <w:color w:val="1B5E20"/>
                <w:sz w:val="22"/>
                <w:szCs w:val="22"/>
              </w:rPr>
              <w:t>Jadwal Karyawan</w:t>
            </w:r>
          </w:p>
        </w:tc>
        <w:tc>
          <w:tcPr>
            <w:tcW w:w="4800" w:type="dxa"/>
            <w:tcMar>
              <w:top w:w="60" w:type="dxa"/>
              <w:left w:w="120" w:type="dxa"/>
              <w:bottom w:w="60" w:type="dxa"/>
              <w:right w:w="0" w:type="dxa"/>
            </w:tcMar>
          </w:tcPr>
          <w:p w14:paraId="3339F5F3" w14:textId="77777777" w:rsidR="00B86BED" w:rsidRDefault="005455C4">
            <w:r>
              <w:rPr>
                <w:color w:val="000000"/>
                <w:sz w:val="22"/>
                <w:szCs w:val="22"/>
              </w:rPr>
              <w:t>: Jumat, 17.00-18.00 WIB</w:t>
            </w:r>
          </w:p>
        </w:tc>
      </w:tr>
      <w:tr w:rsidR="00B86BED" w14:paraId="796B1AFD" w14:textId="77777777">
        <w:tblPrEx>
          <w:tblCellMar>
            <w:top w:w="0" w:type="dxa"/>
            <w:bottom w:w="0" w:type="dxa"/>
          </w:tblCellMar>
        </w:tblPrEx>
        <w:tc>
          <w:tcPr>
            <w:tcW w:w="2800" w:type="dxa"/>
            <w:tcMar>
              <w:top w:w="60" w:type="dxa"/>
              <w:left w:w="0" w:type="dxa"/>
              <w:bottom w:w="60" w:type="dxa"/>
              <w:right w:w="120" w:type="dxa"/>
            </w:tcMar>
          </w:tcPr>
          <w:p w14:paraId="163866B1" w14:textId="77777777" w:rsidR="00B86BED" w:rsidRDefault="005455C4">
            <w:pPr>
              <w:jc w:val="right"/>
            </w:pPr>
            <w:r>
              <w:rPr>
                <w:b/>
                <w:bCs/>
                <w:color w:val="1B5E20"/>
                <w:sz w:val="22"/>
                <w:szCs w:val="22"/>
              </w:rPr>
              <w:t>Tahun Akademik</w:t>
            </w:r>
          </w:p>
        </w:tc>
        <w:tc>
          <w:tcPr>
            <w:tcW w:w="4800" w:type="dxa"/>
            <w:tcMar>
              <w:top w:w="60" w:type="dxa"/>
              <w:left w:w="120" w:type="dxa"/>
              <w:bottom w:w="60" w:type="dxa"/>
              <w:right w:w="0" w:type="dxa"/>
            </w:tcMar>
          </w:tcPr>
          <w:p w14:paraId="0CC840D0" w14:textId="77777777" w:rsidR="00B86BED" w:rsidRDefault="005455C4">
            <w:r>
              <w:rPr>
                <w:color w:val="000000"/>
                <w:sz w:val="22"/>
                <w:szCs w:val="22"/>
              </w:rPr>
              <w:t>: 2025/2026 (Semester Ganjil)</w:t>
            </w:r>
          </w:p>
        </w:tc>
      </w:tr>
    </w:tbl>
    <w:p w14:paraId="1CF75B4A" w14:textId="77777777" w:rsidR="00B86BED" w:rsidRDefault="00B86BED">
      <w:pPr>
        <w:spacing w:after="600"/>
      </w:pPr>
    </w:p>
    <w:p w14:paraId="5875F7A1" w14:textId="77777777" w:rsidR="00B86BED" w:rsidRDefault="005455C4">
      <w:pPr>
        <w:spacing w:before="100" w:after="40"/>
        <w:jc w:val="center"/>
      </w:pPr>
      <w:r>
        <w:rPr>
          <w:b/>
          <w:bCs/>
          <w:color w:val="1B5E20"/>
          <w:sz w:val="28"/>
          <w:szCs w:val="28"/>
        </w:rPr>
        <w:t>SEKOLAH TINGGI EKONOMI ISLAM (STEI)</w:t>
      </w:r>
    </w:p>
    <w:p w14:paraId="40A9BBD9" w14:textId="77777777" w:rsidR="00B86BED" w:rsidRDefault="005455C4">
      <w:pPr>
        <w:spacing w:after="40"/>
        <w:jc w:val="center"/>
      </w:pPr>
      <w:r>
        <w:rPr>
          <w:b/>
          <w:bCs/>
          <w:color w:val="1B5E20"/>
          <w:sz w:val="34"/>
          <w:szCs w:val="34"/>
        </w:rPr>
        <w:t>FITRAH INSANI</w:t>
      </w:r>
    </w:p>
    <w:p w14:paraId="4A983DF0" w14:textId="77777777" w:rsidR="00B86BED" w:rsidRDefault="005455C4">
      <w:pPr>
        <w:spacing w:after="40"/>
        <w:jc w:val="center"/>
      </w:pPr>
      <w:r>
        <w:rPr>
          <w:color w:val="555555"/>
          <w:sz w:val="20"/>
          <w:szCs w:val="20"/>
        </w:rPr>
        <w:t>Jl. Raya Gadobangkong No. 91, Kab. Bandung Barat, Jawa Barat</w:t>
      </w:r>
    </w:p>
    <w:p w14:paraId="4D8CEC50" w14:textId="77777777" w:rsidR="00B86BED" w:rsidRDefault="005455C4">
      <w:pPr>
        <w:spacing w:after="40"/>
        <w:jc w:val="center"/>
      </w:pPr>
      <w:r>
        <w:rPr>
          <w:b/>
          <w:bCs/>
          <w:color w:val="B8860B"/>
          <w:sz w:val="22"/>
          <w:szCs w:val="22"/>
        </w:rPr>
        <w:t>Tahun 2025</w:t>
      </w:r>
    </w:p>
    <w:p w14:paraId="3252A7E2" w14:textId="77777777" w:rsidR="00B86BED" w:rsidRDefault="005455C4">
      <w:r>
        <w:br w:type="page"/>
      </w:r>
    </w:p>
    <w:p w14:paraId="27FF5561" w14:textId="77777777" w:rsidR="00B86BED" w:rsidRDefault="005455C4">
      <w:pPr>
        <w:pBdr>
          <w:bottom w:val="single" w:sz="8" w:space="4" w:color="1B5E20"/>
        </w:pBdr>
        <w:spacing w:before="300" w:after="120"/>
      </w:pPr>
      <w:r>
        <w:rPr>
          <w:b/>
          <w:bCs/>
          <w:caps/>
          <w:color w:val="1B5E20"/>
          <w:sz w:val="28"/>
          <w:szCs w:val="28"/>
        </w:rPr>
        <w:lastRenderedPageBreak/>
        <w:t>A. IDENTITAS MATA KULIAH</w:t>
      </w:r>
    </w:p>
    <w:p w14:paraId="097B40A2"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B86BED" w14:paraId="31F43C0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586B4AE3" w14:textId="77777777" w:rsidR="00B86BED" w:rsidRDefault="005455C4">
            <w:r>
              <w:rPr>
                <w:b/>
                <w:bCs/>
                <w:color w:val="1B5E20"/>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2724BD9C"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78AC6AA" w14:textId="77777777" w:rsidR="00B86BED" w:rsidRDefault="005455C4">
            <w:r>
              <w:rPr>
                <w:color w:val="000000"/>
                <w:sz w:val="22"/>
                <w:szCs w:val="22"/>
              </w:rPr>
              <w:t>STEI Fitrah Insani</w:t>
            </w:r>
          </w:p>
        </w:tc>
      </w:tr>
      <w:tr w:rsidR="00B86BED" w14:paraId="1C44413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01B0A5D4" w14:textId="77777777" w:rsidR="00B86BED" w:rsidRDefault="005455C4">
            <w:r>
              <w:rPr>
                <w:b/>
                <w:bCs/>
                <w:color w:val="1B5E20"/>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70D66717"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C3DDC95" w14:textId="77777777" w:rsidR="00B86BED" w:rsidRDefault="005455C4">
            <w:r>
              <w:rPr>
                <w:color w:val="000000"/>
                <w:sz w:val="22"/>
                <w:szCs w:val="22"/>
              </w:rPr>
              <w:t>Ekonomi Syariah / Perbankan Syariah</w:t>
            </w:r>
          </w:p>
        </w:tc>
      </w:tr>
      <w:tr w:rsidR="00B86BED" w14:paraId="29E57B3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01874D14" w14:textId="77777777" w:rsidR="00B86BED" w:rsidRDefault="005455C4">
            <w:r>
              <w:rPr>
                <w:b/>
                <w:bCs/>
                <w:color w:val="1B5E20"/>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3EA4A72C"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DAE1196" w14:textId="77777777" w:rsidR="00B86BED" w:rsidRDefault="005455C4">
            <w:r>
              <w:rPr>
                <w:color w:val="000000"/>
                <w:sz w:val="22"/>
                <w:szCs w:val="22"/>
              </w:rPr>
              <w:t>Ilmu Tauhid (Aqidah Islamiyah sebagai Fondasi Ekonom Muslim)</w:t>
            </w:r>
          </w:p>
        </w:tc>
      </w:tr>
      <w:tr w:rsidR="00B86BED" w14:paraId="59571BD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63B3B627" w14:textId="77777777" w:rsidR="00B86BED" w:rsidRDefault="005455C4">
            <w:r>
              <w:rPr>
                <w:b/>
                <w:bCs/>
                <w:color w:val="1B5E20"/>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005FEE95"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B5079A1" w14:textId="77777777" w:rsidR="00B86BED" w:rsidRDefault="005455C4">
            <w:r>
              <w:rPr>
                <w:color w:val="000000"/>
                <w:sz w:val="22"/>
                <w:szCs w:val="22"/>
              </w:rPr>
              <w:t>MKU11105 (ES) / MKU12105 (PS)</w:t>
            </w:r>
          </w:p>
        </w:tc>
      </w:tr>
      <w:tr w:rsidR="00B86BED" w14:paraId="563C0E3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7DD3BCAD" w14:textId="77777777" w:rsidR="00B86BED" w:rsidRDefault="005455C4">
            <w:r>
              <w:rPr>
                <w:b/>
                <w:bCs/>
                <w:color w:val="1B5E20"/>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3EFA342E"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FB0A1CE" w14:textId="77777777" w:rsidR="00B86BED" w:rsidRDefault="005455C4">
            <w:r>
              <w:rPr>
                <w:color w:val="000000"/>
                <w:sz w:val="22"/>
                <w:szCs w:val="22"/>
              </w:rPr>
              <w:t>Mata Kuliah Umum (MKU) - Wajib Perguruan Tinggi Islam</w:t>
            </w:r>
          </w:p>
        </w:tc>
      </w:tr>
      <w:tr w:rsidR="00B86BED" w14:paraId="6019607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58F923AC" w14:textId="77777777" w:rsidR="00B86BED" w:rsidRDefault="005455C4">
            <w:r>
              <w:rPr>
                <w:b/>
                <w:bCs/>
                <w:color w:val="1B5E20"/>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68DA6E53"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EC75520" w14:textId="77777777" w:rsidR="00B86BED" w:rsidRDefault="005455C4">
            <w:r>
              <w:rPr>
                <w:color w:val="000000"/>
                <w:sz w:val="22"/>
                <w:szCs w:val="22"/>
              </w:rPr>
              <w:t>2 SKS (2 SKS Teori)</w:t>
            </w:r>
          </w:p>
        </w:tc>
      </w:tr>
      <w:tr w:rsidR="00B86BED" w14:paraId="6C1A6EC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4896F678" w14:textId="77777777" w:rsidR="00B86BED" w:rsidRDefault="005455C4">
            <w:r>
              <w:rPr>
                <w:b/>
                <w:bCs/>
                <w:color w:val="1B5E20"/>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627A44BD"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7ABFD20" w14:textId="77777777" w:rsidR="00B86BED" w:rsidRDefault="005455C4">
            <w:r>
              <w:rPr>
                <w:color w:val="000000"/>
                <w:sz w:val="22"/>
                <w:szCs w:val="22"/>
              </w:rPr>
              <w:t>I (Satu) - Reguler &amp; Karyawan</w:t>
            </w:r>
          </w:p>
        </w:tc>
      </w:tr>
      <w:tr w:rsidR="00B86BED" w14:paraId="3E370BA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4D18539B" w14:textId="77777777" w:rsidR="00B86BED" w:rsidRDefault="005455C4">
            <w:r>
              <w:rPr>
                <w:b/>
                <w:bCs/>
                <w:color w:val="1B5E20"/>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394C4BA2"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EFE5606" w14:textId="77777777" w:rsidR="00B86BED" w:rsidRDefault="005455C4">
            <w:r>
              <w:rPr>
                <w:color w:val="000000"/>
                <w:sz w:val="22"/>
                <w:szCs w:val="22"/>
              </w:rPr>
              <w:t>Tidak ada prasyarat formal</w:t>
            </w:r>
          </w:p>
        </w:tc>
      </w:tr>
      <w:tr w:rsidR="00B86BED" w14:paraId="7CE6D0E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60C6FFF3" w14:textId="77777777" w:rsidR="00B86BED" w:rsidRDefault="005455C4">
            <w:r>
              <w:rPr>
                <w:b/>
                <w:bCs/>
                <w:color w:val="1B5E20"/>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4D55F7E6"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6141E99" w14:textId="77777777" w:rsidR="00B86BED" w:rsidRDefault="005455C4">
            <w:r>
              <w:rPr>
                <w:color w:val="000000"/>
                <w:sz w:val="22"/>
                <w:szCs w:val="22"/>
              </w:rPr>
              <w:t>Akhlak &amp; Spiritualitas Islam (Smt II); Metodologi Studi Islam (Smt II); Ushul Fiqih (Smt I)</w:t>
            </w:r>
          </w:p>
        </w:tc>
      </w:tr>
      <w:tr w:rsidR="00B86BED" w14:paraId="234FD6D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3DEA5CAE" w14:textId="77777777" w:rsidR="00B86BED" w:rsidRDefault="005455C4">
            <w:r>
              <w:rPr>
                <w:b/>
                <w:bCs/>
                <w:color w:val="1B5E20"/>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62F262CA"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7C4C896" w14:textId="77777777" w:rsidR="00B86BED" w:rsidRDefault="005455C4">
            <w:r>
              <w:rPr>
                <w:color w:val="000000"/>
                <w:sz w:val="22"/>
                <w:szCs w:val="22"/>
              </w:rPr>
              <w:t>Agung Mulyana, M.Ag.</w:t>
            </w:r>
          </w:p>
        </w:tc>
      </w:tr>
      <w:tr w:rsidR="00B86BED" w14:paraId="5E22DE9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48F2DB37" w14:textId="77777777" w:rsidR="00B86BED" w:rsidRDefault="005455C4">
            <w:r>
              <w:rPr>
                <w:b/>
                <w:bCs/>
                <w:color w:val="1B5E20"/>
                <w:sz w:val="22"/>
                <w:szCs w:val="22"/>
              </w:rPr>
              <w:t>Jadwal Perkuliahan</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27D09B48"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8E1EBE1" w14:textId="77777777" w:rsidR="00B86BED" w:rsidRDefault="005455C4">
            <w:r>
              <w:rPr>
                <w:color w:val="000000"/>
                <w:sz w:val="22"/>
                <w:szCs w:val="22"/>
              </w:rPr>
              <w:t>Selasa, 09.00-10.50 WIB (Kls A) | Rabu, 09.00-11.00 WIB (Kls B) | Jumat, 17.00-18.00 WIB (Kar.)</w:t>
            </w:r>
          </w:p>
        </w:tc>
      </w:tr>
      <w:tr w:rsidR="00B86BED" w14:paraId="0F5F3AD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7AC24E79" w14:textId="77777777" w:rsidR="00B86BED" w:rsidRDefault="005455C4">
            <w:r>
              <w:rPr>
                <w:b/>
                <w:bCs/>
                <w:color w:val="1B5E20"/>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0B496F52"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B405DE8" w14:textId="77777777" w:rsidR="00B86BED" w:rsidRDefault="005455C4">
            <w:r>
              <w:rPr>
                <w:color w:val="000000"/>
                <w:sz w:val="22"/>
                <w:szCs w:val="22"/>
              </w:rPr>
              <w:t>2025/2026 (Semester Ganjil, September - Desember 2025)</w:t>
            </w:r>
          </w:p>
        </w:tc>
      </w:tr>
      <w:tr w:rsidR="00B86BED" w14:paraId="1DC3C4E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80" w:type="dxa"/>
            </w:tcMar>
          </w:tcPr>
          <w:p w14:paraId="53610E5D" w14:textId="77777777" w:rsidR="00B86BED" w:rsidRDefault="005455C4">
            <w:r>
              <w:rPr>
                <w:b/>
                <w:bCs/>
                <w:color w:val="1B5E20"/>
                <w:sz w:val="22"/>
                <w:szCs w:val="22"/>
              </w:rPr>
              <w:t>Dasar Hukum</w:t>
            </w:r>
          </w:p>
        </w:tc>
        <w:tc>
          <w:tcPr>
            <w:tcW w:w="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40" w:type="dxa"/>
              <w:bottom w:w="80" w:type="dxa"/>
              <w:right w:w="40" w:type="dxa"/>
            </w:tcMar>
          </w:tcPr>
          <w:p w14:paraId="4D70F1D5" w14:textId="77777777" w:rsidR="00B86BED" w:rsidRDefault="005455C4">
            <w:pPr>
              <w:jc w:val="center"/>
            </w:pPr>
            <w:r>
              <w:rPr>
                <w:b/>
                <w:bCs/>
                <w:color w:val="1B5E2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0FA4F60" w14:textId="77777777" w:rsidR="00B86BED" w:rsidRDefault="005455C4">
            <w:r>
              <w:rPr>
                <w:color w:val="000000"/>
                <w:sz w:val="22"/>
                <w:szCs w:val="22"/>
              </w:rPr>
              <w:t>Permendikbud No. 3 Tahun 2020 (SN-DIKTI); SK Ditjen Pendis No. 2500/2018; Statuta STEI FI Pasal 16</w:t>
            </w:r>
          </w:p>
        </w:tc>
      </w:tr>
    </w:tbl>
    <w:p w14:paraId="7A66BAFF" w14:textId="77777777" w:rsidR="00B86BED" w:rsidRDefault="00B86BED">
      <w:pPr>
        <w:spacing w:after="200"/>
      </w:pPr>
    </w:p>
    <w:p w14:paraId="5220BA7D" w14:textId="77777777" w:rsidR="00B86BED" w:rsidRDefault="005455C4">
      <w:pPr>
        <w:pBdr>
          <w:bottom w:val="single" w:sz="8" w:space="4" w:color="1B5E20"/>
        </w:pBdr>
        <w:spacing w:before="300" w:after="120"/>
      </w:pPr>
      <w:r>
        <w:rPr>
          <w:b/>
          <w:bCs/>
          <w:caps/>
          <w:color w:val="1B5E20"/>
          <w:sz w:val="28"/>
          <w:szCs w:val="28"/>
        </w:rPr>
        <w:t>B. DESKRIPSI MATA KULIAH</w:t>
      </w:r>
    </w:p>
    <w:p w14:paraId="4C9F3A95" w14:textId="77777777" w:rsidR="00B86BED" w:rsidRDefault="005455C4">
      <w:pPr>
        <w:spacing w:before="60" w:after="80"/>
        <w:jc w:val="both"/>
      </w:pPr>
      <w:r>
        <w:rPr>
          <w:color w:val="000000"/>
          <w:sz w:val="22"/>
          <w:szCs w:val="22"/>
        </w:rPr>
        <w:t>Mata kuliah Ilmu Tauhid merupakan Mata Kuliah Umum (MKU) berbobot 2 (dua) SKS yang diselenggarakan pada Semester I. Sebagai MK pertama yang menyentuh dimensi keimanan, Ilmu Tauhid menempati posisi yang paling fundamental dalam seluruh bangunan studi ekonomi Islam: tanpa tauhid yang kokoh, ekonomi Islam hanya menjadi teknik keuangan tanpa ruh. Seorang ekonom Muslim yang bertauhid akan berbeda orientasi, motivasi, dan perilaku ekonominya dari seseorang yang sekedar menguasai teknis keuangan syariah.</w:t>
      </w:r>
    </w:p>
    <w:p w14:paraId="1397328F" w14:textId="77777777" w:rsidR="00B86BED" w:rsidRDefault="00B86BED">
      <w:pPr>
        <w:spacing w:after="60"/>
      </w:pPr>
    </w:p>
    <w:p w14:paraId="2A7B55EB" w14:textId="77777777" w:rsidR="00B86BED" w:rsidRDefault="005455C4">
      <w:pPr>
        <w:spacing w:before="60" w:after="80"/>
        <w:jc w:val="both"/>
      </w:pPr>
      <w:r>
        <w:rPr>
          <w:color w:val="000000"/>
          <w:sz w:val="22"/>
          <w:szCs w:val="22"/>
        </w:rPr>
        <w:t>Mata kuliah ini dirancang khusus sebagai Aqidah Islamiyah untuk Ekonom Muslim: setiap konsep tauhid selalu dihubungkan dengan implikasi praktisnya dalam kehidupan ekonomi. Tauhid rububiyah mengajarkan bahwa rezeki dalam genggaman Allah — landasan ikhtiar tanpa putus asa dan tawakkal tanpa kepasifan. Tauhid uluhiyah menegaskan bahwa bisnis adalah ibadah jika diniatkan untuk Allah — fondasi anti-korupsi terdalam. Asmaul Husna seperti Al-Raqib (Maha Mengawasi) dan Al-Hasib (Maha Penghitung) adalah 'audit terti</w:t>
      </w:r>
      <w:r>
        <w:rPr>
          <w:color w:val="000000"/>
          <w:sz w:val="22"/>
          <w:szCs w:val="22"/>
        </w:rPr>
        <w:t>nggi' yang membuat seorang ekonom Muslim jujur bahkan saat tidak ada yang melihat.</w:t>
      </w:r>
    </w:p>
    <w:p w14:paraId="589BD42A" w14:textId="77777777" w:rsidR="00B86BED" w:rsidRDefault="00B86BED">
      <w:pPr>
        <w:spacing w:after="60"/>
      </w:pPr>
    </w:p>
    <w:p w14:paraId="6D272725" w14:textId="77777777" w:rsidR="00B86BED" w:rsidRDefault="005455C4">
      <w:pPr>
        <w:spacing w:before="60" w:after="80"/>
        <w:jc w:val="both"/>
      </w:pPr>
      <w:r>
        <w:rPr>
          <w:color w:val="000000"/>
          <w:sz w:val="22"/>
          <w:szCs w:val="22"/>
        </w:rPr>
        <w:t>Mata kuliah ini juga membahas tantangan aqidah kontemporer yang relevan bagi ekonom muda Muslim: sekularisme (memisahkan agama dari ekonomi), materialisme (mendewa-dewakan harta), dan syirik modern dalam wujud gaya hidup konsumtif dan pamer kekayaan di era media sosial. Output puncak adalah presentasi kelompok tentang visi menjadi ekonom Muslim bertauhid.</w:t>
      </w:r>
    </w:p>
    <w:p w14:paraId="1215B91F" w14:textId="77777777" w:rsidR="00B86BED" w:rsidRDefault="00B86BED">
      <w:pPr>
        <w:spacing w:after="200"/>
      </w:pPr>
    </w:p>
    <w:p w14:paraId="666B8558" w14:textId="77777777" w:rsidR="00B86BED" w:rsidRDefault="005455C4">
      <w:pPr>
        <w:pBdr>
          <w:bottom w:val="single" w:sz="8" w:space="4" w:color="1B5E20"/>
        </w:pBdr>
        <w:spacing w:before="300" w:after="120"/>
      </w:pPr>
      <w:r>
        <w:rPr>
          <w:b/>
          <w:bCs/>
          <w:caps/>
          <w:color w:val="1B5E20"/>
          <w:sz w:val="28"/>
          <w:szCs w:val="28"/>
        </w:rPr>
        <w:lastRenderedPageBreak/>
        <w:t>C. CPL DAN CPMK</w:t>
      </w:r>
    </w:p>
    <w:p w14:paraId="45E76BD1" w14:textId="77777777" w:rsidR="00B86BED" w:rsidRDefault="005455C4">
      <w:pPr>
        <w:spacing w:before="200" w:after="80"/>
      </w:pPr>
      <w:r>
        <w:rPr>
          <w:b/>
          <w:bCs/>
          <w:color w:val="2E7D32"/>
        </w:rPr>
        <w:t>C.1 CPL yang Dibebankan</w:t>
      </w:r>
    </w:p>
    <w:p w14:paraId="5A200B83"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B86BED" w14:paraId="759A5E6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1A669196" w14:textId="77777777" w:rsidR="00B86BED" w:rsidRDefault="005455C4">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6BEBD7AB" w14:textId="77777777" w:rsidR="00B86BED" w:rsidRDefault="005455C4">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51BDB375" w14:textId="77777777" w:rsidR="00B86BED" w:rsidRDefault="005455C4">
            <w:pPr>
              <w:spacing w:before="40" w:after="40"/>
              <w:jc w:val="center"/>
            </w:pPr>
            <w:r>
              <w:rPr>
                <w:b/>
                <w:bCs/>
                <w:color w:val="FFFFFF"/>
                <w:sz w:val="20"/>
                <w:szCs w:val="20"/>
              </w:rPr>
              <w:t>Rumusan CPL</w:t>
            </w:r>
          </w:p>
        </w:tc>
      </w:tr>
      <w:tr w:rsidR="00B86BED" w14:paraId="130BE3A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247986" w14:textId="77777777" w:rsidR="00B86BED" w:rsidRDefault="005455C4">
            <w:pPr>
              <w:spacing w:before="40" w:after="40"/>
            </w:pPr>
            <w:r>
              <w:rPr>
                <w:color w:val="000000"/>
                <w:sz w:val="20"/>
                <w:szCs w:val="20"/>
              </w:rPr>
              <w:t>S-1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56D6EF" w14:textId="77777777" w:rsidR="00B86BED" w:rsidRDefault="005455C4">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804CB7" w14:textId="77777777" w:rsidR="00B86BED" w:rsidRDefault="005455C4">
            <w:pPr>
              <w:spacing w:before="40" w:after="40"/>
            </w:pPr>
            <w:r>
              <w:rPr>
                <w:color w:val="000000"/>
                <w:sz w:val="20"/>
                <w:szCs w:val="20"/>
              </w:rPr>
              <w:t>Bertakwa kepada Allah SWT yang dibuktikan dengan ketaatan dalam muamalah: menjauhi riba, menepati janji, berlaku jujur dalam transaksi, dan menunaikan zakat; memiliki keimanan yang kokoh sebagai landasan seluruh aktivitas akademik dan profesional.</w:t>
            </w:r>
          </w:p>
        </w:tc>
      </w:tr>
      <w:tr w:rsidR="00B86BED" w14:paraId="0FA6364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29F322" w14:textId="77777777" w:rsidR="00B86BED" w:rsidRDefault="005455C4">
            <w:pPr>
              <w:spacing w:before="40" w:after="40"/>
            </w:pPr>
            <w:r>
              <w:rPr>
                <w:color w:val="000000"/>
                <w:sz w:val="20"/>
                <w:szCs w:val="20"/>
              </w:rPr>
              <w:t>S-2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613B4A" w14:textId="77777777" w:rsidR="00B86BED" w:rsidRDefault="005455C4">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2C5ADB" w14:textId="77777777" w:rsidR="00B86BED" w:rsidRDefault="005455C4">
            <w:pPr>
              <w:spacing w:before="40" w:after="40"/>
            </w:pPr>
            <w:r>
              <w:rPr>
                <w:color w:val="000000"/>
                <w:sz w:val="20"/>
                <w:szCs w:val="20"/>
              </w:rPr>
              <w:t>Menjunjung tinggi nilai-nilai kemanusiaan dalam menjalankan tugas berdasarkan agama, moral, dan etika; mengaktualisasikan ajaran tauhid dalam sikap amanah, adil, dan peduli sosial dalam kehidupan sehari-hari termasuk dalam aktivitas ekonomi.</w:t>
            </w:r>
          </w:p>
        </w:tc>
      </w:tr>
      <w:tr w:rsidR="00B86BED" w14:paraId="4286523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7D673B" w14:textId="77777777" w:rsidR="00B86BED" w:rsidRDefault="005455C4">
            <w:pPr>
              <w:spacing w:before="40" w:after="40"/>
            </w:pPr>
            <w:r>
              <w:rPr>
                <w:color w:val="000000"/>
                <w:sz w:val="20"/>
                <w:szCs w:val="20"/>
              </w:rPr>
              <w:t>P-2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EE4509" w14:textId="77777777" w:rsidR="00B86BED" w:rsidRDefault="005455C4">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DB34D3" w14:textId="77777777" w:rsidR="00B86BED" w:rsidRDefault="005455C4">
            <w:pPr>
              <w:spacing w:before="40" w:after="40"/>
            </w:pPr>
            <w:r>
              <w:rPr>
                <w:color w:val="000000"/>
                <w:sz w:val="20"/>
                <w:szCs w:val="20"/>
              </w:rPr>
              <w:t>Menguasai konsep-konsep dasar ilmu tauhid: pengertian, sumber, dan metodologi aqidah; tauhid rububiyah, uluhiyah, dan asma' wa sifat; Rukun Iman; konsep manusia sebagai khalifah; nubuwwah; serta relevansinya dengan ekonomi Islam kontemporer.</w:t>
            </w:r>
          </w:p>
        </w:tc>
      </w:tr>
      <w:tr w:rsidR="00B86BED" w14:paraId="11E9420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0D512A" w14:textId="77777777" w:rsidR="00B86BED" w:rsidRDefault="005455C4">
            <w:pPr>
              <w:spacing w:before="40" w:after="40"/>
            </w:pPr>
            <w:r>
              <w:rPr>
                <w:color w:val="000000"/>
                <w:sz w:val="20"/>
                <w:szCs w:val="20"/>
              </w:rPr>
              <w:t>KU-8</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7EF86C9" w14:textId="77777777" w:rsidR="00B86BED" w:rsidRDefault="005455C4">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128E47" w14:textId="77777777" w:rsidR="00B86BED" w:rsidRDefault="005455C4">
            <w:pPr>
              <w:spacing w:before="40" w:after="40"/>
            </w:pPr>
            <w:r>
              <w:rPr>
                <w:color w:val="000000"/>
                <w:sz w:val="20"/>
                <w:szCs w:val="20"/>
              </w:rPr>
              <w:t>Mampu menganalisis berbagai tantangan aqidah di era modern — sekularisme, materialisme, liberalisme — dari perspektif tauhid, dan merumuskan respons konstruktif sebagai ekonom Muslim yang beriman.</w:t>
            </w:r>
          </w:p>
        </w:tc>
      </w:tr>
    </w:tbl>
    <w:p w14:paraId="3C964F79" w14:textId="77777777" w:rsidR="00B86BED" w:rsidRDefault="00B86BED">
      <w:pPr>
        <w:spacing w:after="160"/>
      </w:pPr>
    </w:p>
    <w:p w14:paraId="6D739B63" w14:textId="77777777" w:rsidR="00B86BED" w:rsidRDefault="005455C4">
      <w:pPr>
        <w:spacing w:before="200" w:after="80"/>
      </w:pPr>
      <w:r>
        <w:rPr>
          <w:b/>
          <w:bCs/>
          <w:color w:val="2E7D32"/>
        </w:rPr>
        <w:t>C.2 Capaian Pembelajaran Mata Kuliah</w:t>
      </w:r>
    </w:p>
    <w:p w14:paraId="071D1B48"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B86BED" w14:paraId="04514E4E"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02AC4571" w14:textId="77777777" w:rsidR="00B86BED" w:rsidRDefault="005455C4">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25F0C0F1" w14:textId="77777777" w:rsidR="00B86BED" w:rsidRDefault="005455C4">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20269C92" w14:textId="77777777" w:rsidR="00B86BED" w:rsidRDefault="005455C4">
            <w:pPr>
              <w:spacing w:before="40" w:after="40"/>
              <w:jc w:val="center"/>
            </w:pPr>
            <w:r>
              <w:rPr>
                <w:b/>
                <w:bCs/>
                <w:color w:val="FFFFFF"/>
                <w:sz w:val="20"/>
                <w:szCs w:val="20"/>
              </w:rPr>
              <w:t>CPL</w:t>
            </w:r>
          </w:p>
        </w:tc>
      </w:tr>
      <w:tr w:rsidR="00B86BED" w14:paraId="4DB9E25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35C1D4" w14:textId="77777777" w:rsidR="00B86BED" w:rsidRDefault="005455C4">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9C466" w14:textId="77777777" w:rsidR="00B86BED" w:rsidRDefault="005455C4">
            <w:pPr>
              <w:spacing w:before="40" w:after="40"/>
            </w:pPr>
            <w:r>
              <w:rPr>
                <w:color w:val="000000"/>
                <w:sz w:val="20"/>
                <w:szCs w:val="20"/>
              </w:rPr>
              <w:t>Mahasiswa mampu menjelaskan pengertian, sumber, metodologi, dan urgensi ilmu tauhid sebagai fondasi worldview Muslim dalam kehidupan ekonomi.</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D0437D" w14:textId="77777777" w:rsidR="00B86BED" w:rsidRDefault="005455C4">
            <w:pPr>
              <w:spacing w:before="40" w:after="40"/>
              <w:jc w:val="center"/>
            </w:pPr>
            <w:r>
              <w:rPr>
                <w:color w:val="000000"/>
                <w:sz w:val="20"/>
                <w:szCs w:val="20"/>
              </w:rPr>
              <w:t>S-1, P-2</w:t>
            </w:r>
          </w:p>
        </w:tc>
      </w:tr>
      <w:tr w:rsidR="00B86BED" w14:paraId="203FC21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2DB5FE" w14:textId="77777777" w:rsidR="00B86BED" w:rsidRDefault="005455C4">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ABB18E" w14:textId="77777777" w:rsidR="00B86BED" w:rsidRDefault="005455C4">
            <w:pPr>
              <w:spacing w:before="40" w:after="40"/>
            </w:pPr>
            <w:r>
              <w:rPr>
                <w:color w:val="000000"/>
                <w:sz w:val="20"/>
                <w:szCs w:val="20"/>
              </w:rPr>
              <w:t>Mahasiswa mampu menganalisis tiga pilar tauhid — rububiyah, uluhiyah, asma' wa sifat — beserta dalil-dalilnya dan implikasinya bagi sikap dan perilaku ekonomi seorang Muslim.</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0C77E2A" w14:textId="77777777" w:rsidR="00B86BED" w:rsidRDefault="005455C4">
            <w:pPr>
              <w:spacing w:before="40" w:after="40"/>
              <w:jc w:val="center"/>
            </w:pPr>
            <w:r>
              <w:rPr>
                <w:color w:val="000000"/>
                <w:sz w:val="20"/>
                <w:szCs w:val="20"/>
              </w:rPr>
              <w:t>S-1, P-2</w:t>
            </w:r>
          </w:p>
        </w:tc>
      </w:tr>
      <w:tr w:rsidR="00B86BED" w14:paraId="4A0E1E4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06967F" w14:textId="77777777" w:rsidR="00B86BED" w:rsidRDefault="005455C4">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C85650" w14:textId="77777777" w:rsidR="00B86BED" w:rsidRDefault="005455C4">
            <w:pPr>
              <w:spacing w:before="40" w:after="40"/>
            </w:pPr>
            <w:r>
              <w:rPr>
                <w:color w:val="000000"/>
                <w:sz w:val="20"/>
                <w:szCs w:val="20"/>
              </w:rPr>
              <w:t>Mahasiswa mampu menjelaskan konsep manusia dalam Islam (fitrah, khalifah, amanah) dan mengaitkannya dengan tanggung jawab ekonomi Muslim di dunia dan akhirat.</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A3FC2D" w14:textId="77777777" w:rsidR="00B86BED" w:rsidRDefault="005455C4">
            <w:pPr>
              <w:spacing w:before="40" w:after="40"/>
              <w:jc w:val="center"/>
            </w:pPr>
            <w:r>
              <w:rPr>
                <w:color w:val="000000"/>
                <w:sz w:val="20"/>
                <w:szCs w:val="20"/>
              </w:rPr>
              <w:t>S-2, P-2</w:t>
            </w:r>
          </w:p>
        </w:tc>
      </w:tr>
      <w:tr w:rsidR="00B86BED" w14:paraId="58CCB3B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AC0154" w14:textId="77777777" w:rsidR="00B86BED" w:rsidRDefault="005455C4">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BBB933" w14:textId="77777777" w:rsidR="00B86BED" w:rsidRDefault="005455C4">
            <w:pPr>
              <w:spacing w:before="40" w:after="40"/>
            </w:pPr>
            <w:r>
              <w:rPr>
                <w:color w:val="000000"/>
                <w:sz w:val="20"/>
                <w:szCs w:val="20"/>
              </w:rPr>
              <w:t>Mahasiswa mampu menganalisis ancaman aqidah kontemporer (sekularisme, materialisme, syirik modern) dan merumuskan respons berdasarkan perspektif tauhid.</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BCB084" w14:textId="77777777" w:rsidR="00B86BED" w:rsidRDefault="005455C4">
            <w:pPr>
              <w:spacing w:before="40" w:after="40"/>
              <w:jc w:val="center"/>
            </w:pPr>
            <w:r>
              <w:rPr>
                <w:color w:val="000000"/>
                <w:sz w:val="20"/>
                <w:szCs w:val="20"/>
              </w:rPr>
              <w:t>P-2, KU-8</w:t>
            </w:r>
          </w:p>
        </w:tc>
      </w:tr>
      <w:tr w:rsidR="00B86BED" w14:paraId="4F7D1CA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180FD5" w14:textId="77777777" w:rsidR="00B86BED" w:rsidRDefault="005455C4">
            <w:pPr>
              <w:spacing w:before="40" w:after="40"/>
            </w:pPr>
            <w:r>
              <w:rPr>
                <w:color w:val="000000"/>
                <w:sz w:val="20"/>
                <w:szCs w:val="20"/>
              </w:rPr>
              <w:lastRenderedPageBreak/>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2444BA" w14:textId="77777777" w:rsidR="00B86BED" w:rsidRDefault="005455C4">
            <w:pPr>
              <w:spacing w:before="40" w:after="40"/>
            </w:pPr>
            <w:r>
              <w:rPr>
                <w:color w:val="000000"/>
                <w:sz w:val="20"/>
                <w:szCs w:val="20"/>
              </w:rPr>
              <w:t>Mahasiswa mampu mengintegrasikan pemahaman tauhid dengan visi dirinya sebagai ekonom Muslim yang bertauhid, berintegritas, dan berdampak bagi umat.</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6D986B" w14:textId="77777777" w:rsidR="00B86BED" w:rsidRDefault="005455C4">
            <w:pPr>
              <w:spacing w:before="40" w:after="40"/>
              <w:jc w:val="center"/>
            </w:pPr>
            <w:r>
              <w:rPr>
                <w:color w:val="000000"/>
                <w:sz w:val="20"/>
                <w:szCs w:val="20"/>
              </w:rPr>
              <w:t>S-1, S-2, KU-8</w:t>
            </w:r>
          </w:p>
        </w:tc>
      </w:tr>
    </w:tbl>
    <w:p w14:paraId="0DC1466E" w14:textId="77777777" w:rsidR="00B86BED" w:rsidRDefault="00B86BED">
      <w:pPr>
        <w:spacing w:after="200"/>
      </w:pPr>
    </w:p>
    <w:p w14:paraId="4AB7A4EE" w14:textId="77777777" w:rsidR="00B86BED" w:rsidRDefault="005455C4">
      <w:pPr>
        <w:pBdr>
          <w:bottom w:val="single" w:sz="8" w:space="4" w:color="1B5E20"/>
        </w:pBdr>
        <w:spacing w:before="300" w:after="120"/>
      </w:pPr>
      <w:r>
        <w:rPr>
          <w:b/>
          <w:bCs/>
          <w:caps/>
          <w:color w:val="1B5E20"/>
          <w:sz w:val="28"/>
          <w:szCs w:val="28"/>
        </w:rPr>
        <w:t>D. PETA MATERI</w:t>
      </w:r>
    </w:p>
    <w:p w14:paraId="023F166E"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B86BED" w14:paraId="1E7B90A3"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494C36E1" w14:textId="77777777" w:rsidR="00B86BED" w:rsidRDefault="005455C4">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0BE22312" w14:textId="77777777" w:rsidR="00B86BED" w:rsidRDefault="005455C4">
            <w:pPr>
              <w:spacing w:before="40" w:after="40"/>
              <w:jc w:val="center"/>
            </w:pPr>
            <w:r>
              <w:rPr>
                <w:b/>
                <w:bCs/>
                <w:color w:val="FFFFFF"/>
                <w:sz w:val="20"/>
                <w:szCs w:val="20"/>
              </w:rPr>
              <w:t>Tema</w:t>
            </w:r>
          </w:p>
        </w:tc>
        <w:tc>
          <w:tcPr>
            <w:tcW w:w="44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7D681F09" w14:textId="77777777" w:rsidR="00B86BED" w:rsidRDefault="005455C4">
            <w:pPr>
              <w:spacing w:before="40" w:after="40"/>
              <w:jc w:val="center"/>
            </w:pPr>
            <w:r>
              <w:rPr>
                <w:b/>
                <w:bCs/>
                <w:color w:val="FFFFFF"/>
                <w:sz w:val="20"/>
                <w:szCs w:val="20"/>
              </w:rPr>
              <w:t>Pertemuan</w:t>
            </w:r>
          </w:p>
        </w:tc>
      </w:tr>
      <w:tr w:rsidR="00B86BED" w14:paraId="4EDB206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5687424" w14:textId="77777777" w:rsidR="00B86BED" w:rsidRDefault="005455C4">
            <w:pPr>
              <w:spacing w:before="40" w:after="40"/>
              <w:jc w:val="center"/>
            </w:pPr>
            <w:r>
              <w:rPr>
                <w:b/>
                <w:bCs/>
                <w:color w:val="000000"/>
                <w:sz w:val="20"/>
                <w:szCs w:val="20"/>
              </w:rPr>
              <w:t>BLOK I Fondasi (Mg. 1-2)</w:t>
            </w:r>
          </w:p>
        </w:tc>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33C4207" w14:textId="77777777" w:rsidR="00B86BED" w:rsidRDefault="005455C4">
            <w:pPr>
              <w:spacing w:before="40" w:after="40"/>
            </w:pPr>
            <w:r>
              <w:rPr>
                <w:b/>
                <w:bCs/>
                <w:color w:val="000000"/>
                <w:sz w:val="20"/>
                <w:szCs w:val="20"/>
              </w:rPr>
              <w:t>Pengantar &amp; Sumber Aqidah</w:t>
            </w:r>
          </w:p>
        </w:tc>
        <w:tc>
          <w:tcPr>
            <w:tcW w:w="4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9BDBBD2" w14:textId="77777777" w:rsidR="00B86BED" w:rsidRDefault="005455C4">
            <w:pPr>
              <w:spacing w:before="40" w:after="40"/>
            </w:pPr>
            <w:r>
              <w:rPr>
                <w:color w:val="000000"/>
                <w:sz w:val="18"/>
                <w:szCs w:val="18"/>
              </w:rPr>
              <w:t>Mg.1: Pengertian, ruang lingkup, urgensi ilmu tauhid Mg.2: Sumber &amp; metodologi aqidah Islam</w:t>
            </w:r>
          </w:p>
        </w:tc>
      </w:tr>
      <w:tr w:rsidR="00B86BED" w14:paraId="34991D64"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776392D" w14:textId="77777777" w:rsidR="00B86BED" w:rsidRDefault="005455C4">
            <w:pPr>
              <w:spacing w:before="40" w:after="40"/>
              <w:jc w:val="center"/>
            </w:pPr>
            <w:r>
              <w:rPr>
                <w:b/>
                <w:bCs/>
                <w:color w:val="000000"/>
                <w:sz w:val="20"/>
                <w:szCs w:val="20"/>
              </w:rPr>
              <w:t>BLOK II Rukun Iman &amp; Tauhid (Mg. 3-6)</w:t>
            </w:r>
          </w:p>
        </w:tc>
        <w:tc>
          <w:tcPr>
            <w:tcW w:w="3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D7C4A91" w14:textId="77777777" w:rsidR="00B86BED" w:rsidRDefault="005455C4">
            <w:pPr>
              <w:spacing w:before="40" w:after="40"/>
            </w:pPr>
            <w:r>
              <w:rPr>
                <w:b/>
                <w:bCs/>
                <w:color w:val="000000"/>
                <w:sz w:val="20"/>
                <w:szCs w:val="20"/>
              </w:rPr>
              <w:t>Rukun Iman + Tiga Pilar Tauhid</w:t>
            </w:r>
          </w:p>
        </w:tc>
        <w:tc>
          <w:tcPr>
            <w:tcW w:w="4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44560A3" w14:textId="77777777" w:rsidR="00B86BED" w:rsidRDefault="005455C4">
            <w:pPr>
              <w:spacing w:before="40" w:after="40"/>
            </w:pPr>
            <w:r>
              <w:rPr>
                <w:color w:val="000000"/>
                <w:sz w:val="18"/>
                <w:szCs w:val="18"/>
              </w:rPr>
              <w:t>Mg.3: Rukun Iman &amp; implikasi ekonomi Mg.4: Tauhid rububiyah Mg.5: Tauhid uluhiyah Mg.6: Tauhid asma' wa sifat</w:t>
            </w:r>
          </w:p>
        </w:tc>
      </w:tr>
      <w:tr w:rsidR="00B86BED" w14:paraId="11C74C88"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1094670" w14:textId="77777777" w:rsidR="00B86BED" w:rsidRDefault="005455C4">
            <w:pPr>
              <w:spacing w:before="40" w:after="40"/>
              <w:jc w:val="center"/>
            </w:pPr>
            <w:r>
              <w:rPr>
                <w:b/>
                <w:bCs/>
                <w:color w:val="000000"/>
                <w:sz w:val="20"/>
                <w:szCs w:val="20"/>
              </w:rPr>
              <w:t>BLOK III Manusia &amp; Kosmos (Mg. 7, 9)</w:t>
            </w:r>
          </w:p>
        </w:tc>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BE030F9" w14:textId="77777777" w:rsidR="00B86BED" w:rsidRDefault="005455C4">
            <w:pPr>
              <w:spacing w:before="40" w:after="40"/>
            </w:pPr>
            <w:r>
              <w:rPr>
                <w:b/>
                <w:bCs/>
                <w:color w:val="000000"/>
                <w:sz w:val="20"/>
                <w:szCs w:val="20"/>
              </w:rPr>
              <w:t>Fitrah, Khalifah &amp; Hari Akhirat</w:t>
            </w:r>
          </w:p>
        </w:tc>
        <w:tc>
          <w:tcPr>
            <w:tcW w:w="4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2C384B8" w14:textId="77777777" w:rsidR="00B86BED" w:rsidRDefault="005455C4">
            <w:pPr>
              <w:spacing w:before="40" w:after="40"/>
            </w:pPr>
            <w:r>
              <w:rPr>
                <w:color w:val="000000"/>
                <w:sz w:val="18"/>
                <w:szCs w:val="18"/>
              </w:rPr>
              <w:t xml:space="preserve">Mg.7: Manusia, fitrah &amp; khilafah </w:t>
            </w:r>
            <w:r>
              <w:rPr>
                <w:color w:val="000000"/>
                <w:sz w:val="18"/>
                <w:szCs w:val="18"/>
              </w:rPr>
              <w:t>Mg.9: Hari akhirat &amp; akuntabilitas ekonomi</w:t>
            </w:r>
          </w:p>
        </w:tc>
      </w:tr>
      <w:tr w:rsidR="00B86BED" w14:paraId="3A5E584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5CFAE09" w14:textId="77777777" w:rsidR="00B86BED" w:rsidRDefault="005455C4">
            <w:pPr>
              <w:spacing w:before="40" w:after="40"/>
              <w:jc w:val="center"/>
            </w:pPr>
            <w:r>
              <w:rPr>
                <w:b/>
                <w:bCs/>
                <w:color w:val="000000"/>
                <w:sz w:val="20"/>
                <w:szCs w:val="20"/>
              </w:rPr>
              <w:t>BLOK IV Tantangan &amp; Respons (Mg. 10-12)</w:t>
            </w:r>
          </w:p>
        </w:tc>
        <w:tc>
          <w:tcPr>
            <w:tcW w:w="3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B5464B0" w14:textId="77777777" w:rsidR="00B86BED" w:rsidRDefault="005455C4">
            <w:pPr>
              <w:spacing w:before="40" w:after="40"/>
            </w:pPr>
            <w:r>
              <w:rPr>
                <w:b/>
                <w:bCs/>
                <w:color w:val="000000"/>
                <w:sz w:val="20"/>
                <w:szCs w:val="20"/>
              </w:rPr>
              <w:t>Syirik Modern, Nubuwwah &amp; Al-Qur'an</w:t>
            </w:r>
          </w:p>
        </w:tc>
        <w:tc>
          <w:tcPr>
            <w:tcW w:w="4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FA79079" w14:textId="77777777" w:rsidR="00B86BED" w:rsidRDefault="005455C4">
            <w:pPr>
              <w:spacing w:before="40" w:after="40"/>
            </w:pPr>
            <w:r>
              <w:rPr>
                <w:color w:val="000000"/>
                <w:sz w:val="18"/>
                <w:szCs w:val="18"/>
              </w:rPr>
              <w:t>Mg.10: Syirik modern dalam ekonomi Mg.11: Nubuwwah &amp; keteladanan Rasul SAW Mg.12: Wahyu, Al-Qur'an &amp; ilmu</w:t>
            </w:r>
          </w:p>
        </w:tc>
      </w:tr>
      <w:tr w:rsidR="00B86BED" w14:paraId="0A3BC2D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06EAD2F" w14:textId="77777777" w:rsidR="00B86BED" w:rsidRDefault="005455C4">
            <w:pPr>
              <w:spacing w:before="40" w:after="40"/>
              <w:jc w:val="center"/>
            </w:pPr>
            <w:r>
              <w:rPr>
                <w:b/>
                <w:bCs/>
                <w:color w:val="000000"/>
                <w:sz w:val="20"/>
                <w:szCs w:val="20"/>
              </w:rPr>
              <w:t xml:space="preserve">BLOK V Sintesis </w:t>
            </w:r>
            <w:r>
              <w:rPr>
                <w:b/>
                <w:bCs/>
                <w:color w:val="000000"/>
                <w:sz w:val="20"/>
                <w:szCs w:val="20"/>
              </w:rPr>
              <w:t>(Mg. 13-15)</w:t>
            </w:r>
          </w:p>
        </w:tc>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0F6BFC9" w14:textId="77777777" w:rsidR="00B86BED" w:rsidRDefault="005455C4">
            <w:pPr>
              <w:spacing w:before="40" w:after="40"/>
            </w:pPr>
            <w:r>
              <w:rPr>
                <w:b/>
                <w:bCs/>
                <w:color w:val="000000"/>
                <w:sz w:val="20"/>
                <w:szCs w:val="20"/>
              </w:rPr>
              <w:t>Tantangan Era Modern &amp; Visi Ekonom Muslim</w:t>
            </w:r>
          </w:p>
        </w:tc>
        <w:tc>
          <w:tcPr>
            <w:tcW w:w="4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5286872" w14:textId="77777777" w:rsidR="00B86BED" w:rsidRDefault="005455C4">
            <w:pPr>
              <w:spacing w:before="40" w:after="40"/>
            </w:pPr>
            <w:r>
              <w:rPr>
                <w:color w:val="000000"/>
                <w:sz w:val="18"/>
                <w:szCs w:val="18"/>
              </w:rPr>
              <w:t>Mg.13: Sekularisme, materialisme, liberalisme Mg.14: Tawakkal, syukur, sabar Mg.15: Sintesis: visi ekonom Muslim bertauhid</w:t>
            </w:r>
          </w:p>
        </w:tc>
      </w:tr>
    </w:tbl>
    <w:p w14:paraId="31AF963E" w14:textId="77777777" w:rsidR="00B86BED" w:rsidRDefault="00B86BED">
      <w:pPr>
        <w:spacing w:after="200"/>
      </w:pPr>
    </w:p>
    <w:p w14:paraId="382388F6" w14:textId="77777777" w:rsidR="00B86BED" w:rsidRDefault="005455C4">
      <w:pPr>
        <w:pBdr>
          <w:bottom w:val="single" w:sz="8" w:space="4" w:color="1B5E20"/>
        </w:pBdr>
        <w:spacing w:before="300" w:after="120"/>
      </w:pPr>
      <w:r>
        <w:rPr>
          <w:b/>
          <w:bCs/>
          <w:caps/>
          <w:color w:val="1B5E20"/>
          <w:sz w:val="28"/>
          <w:szCs w:val="28"/>
        </w:rPr>
        <w:t>E. MATRIKS 16 PERTEMUAN</w:t>
      </w:r>
    </w:p>
    <w:p w14:paraId="464A274C" w14:textId="77777777" w:rsidR="00B86BED" w:rsidRDefault="005455C4">
      <w:pPr>
        <w:spacing w:before="60" w:after="80"/>
        <w:jc w:val="both"/>
      </w:pPr>
      <w:r>
        <w:rPr>
          <w:color w:val="000000"/>
          <w:sz w:val="22"/>
          <w:szCs w:val="22"/>
        </w:rPr>
        <w:t>2 SKS = 100 menit per pertemuan. Mg.8 = UTS. Mg.15 = Presentasi Kelompok. Mg.16 = UAS.</w:t>
      </w:r>
    </w:p>
    <w:p w14:paraId="25D277F6"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207"/>
        <w:gridCol w:w="2426"/>
        <w:gridCol w:w="1102"/>
        <w:gridCol w:w="618"/>
        <w:gridCol w:w="1467"/>
      </w:tblGrid>
      <w:tr w:rsidR="00B86BED" w14:paraId="2F984CE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1650DAAE" w14:textId="77777777" w:rsidR="00B86BED" w:rsidRDefault="005455C4">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36E21589" w14:textId="77777777" w:rsidR="00B86BED" w:rsidRDefault="005455C4">
            <w:pPr>
              <w:spacing w:before="40" w:after="40"/>
              <w:jc w:val="center"/>
            </w:pPr>
            <w:r>
              <w:rPr>
                <w:b/>
                <w:bCs/>
                <w:color w:val="FFFFFF"/>
                <w:sz w:val="20"/>
                <w:szCs w:val="20"/>
              </w:rPr>
              <w:t>CPMK</w:t>
            </w:r>
          </w:p>
        </w:tc>
        <w:tc>
          <w:tcPr>
            <w:tcW w:w="25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1A60F7D2" w14:textId="77777777" w:rsidR="00B86BED" w:rsidRDefault="005455C4">
            <w:pPr>
              <w:spacing w:before="40" w:after="40"/>
              <w:jc w:val="center"/>
            </w:pPr>
            <w:r>
              <w:rPr>
                <w:b/>
                <w:bCs/>
                <w:color w:val="FFFFFF"/>
                <w:sz w:val="20"/>
                <w:szCs w:val="20"/>
              </w:rPr>
              <w:t>Sub-CPMK</w:t>
            </w:r>
          </w:p>
        </w:tc>
        <w:tc>
          <w:tcPr>
            <w:tcW w:w="26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150FFEF8" w14:textId="77777777" w:rsidR="00B86BED" w:rsidRDefault="005455C4">
            <w:pPr>
              <w:spacing w:before="40" w:after="40"/>
              <w:jc w:val="center"/>
            </w:pPr>
            <w:r>
              <w:rPr>
                <w:b/>
                <w:bCs/>
                <w:color w:val="FFFFFF"/>
                <w:sz w:val="20"/>
                <w:szCs w:val="20"/>
              </w:rPr>
              <w:t>Materi</w:t>
            </w:r>
          </w:p>
        </w:tc>
        <w:tc>
          <w:tcPr>
            <w:tcW w:w="9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21B5351B" w14:textId="77777777" w:rsidR="00B86BED" w:rsidRDefault="005455C4">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3FC30B73" w14:textId="77777777" w:rsidR="00B86BED" w:rsidRDefault="005455C4">
            <w:pPr>
              <w:spacing w:before="40" w:after="40"/>
              <w:jc w:val="center"/>
            </w:pPr>
            <w:r>
              <w:rPr>
                <w:b/>
                <w:bCs/>
                <w:color w:val="FFFFFF"/>
                <w:sz w:val="20"/>
                <w:szCs w:val="20"/>
              </w:rPr>
              <w:t>Wkt</w:t>
            </w:r>
          </w:p>
        </w:tc>
        <w:tc>
          <w:tcPr>
            <w:tcW w:w="15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389B0EEC" w14:textId="77777777" w:rsidR="00B86BED" w:rsidRDefault="005455C4">
            <w:pPr>
              <w:spacing w:before="40" w:after="40"/>
              <w:jc w:val="center"/>
            </w:pPr>
            <w:r>
              <w:rPr>
                <w:b/>
                <w:bCs/>
                <w:color w:val="FFFFFF"/>
                <w:sz w:val="20"/>
                <w:szCs w:val="20"/>
              </w:rPr>
              <w:t>Penilaian</w:t>
            </w:r>
          </w:p>
        </w:tc>
      </w:tr>
      <w:tr w:rsidR="00B86BED" w14:paraId="0335CCF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CAF33E" w14:textId="77777777" w:rsidR="00B86BED" w:rsidRDefault="005455C4">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E24348" w14:textId="77777777" w:rsidR="00B86BED" w:rsidRDefault="005455C4">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3BC5A5" w14:textId="77777777" w:rsidR="00B86BED" w:rsidRDefault="005455C4">
            <w:pPr>
              <w:spacing w:before="40" w:after="40"/>
            </w:pPr>
            <w:r>
              <w:rPr>
                <w:color w:val="000000"/>
                <w:sz w:val="18"/>
                <w:szCs w:val="18"/>
              </w:rPr>
              <w:t>Mahasiswa mampu menjelaskan pengertian, ruang lingkup, dan urgensi ilmu tauhid sebagai fondasi seluruh aktivitas seorang Muslim termasuk dalam kehidupan ekonomi.</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1A41E4" w14:textId="77777777" w:rsidR="00B86BED" w:rsidRDefault="005455C4">
            <w:pPr>
              <w:spacing w:before="40" w:after="40"/>
            </w:pPr>
            <w:r>
              <w:rPr>
                <w:color w:val="000000"/>
                <w:sz w:val="18"/>
                <w:szCs w:val="18"/>
              </w:rPr>
              <w:t xml:space="preserve">Pengantar Ilmu Tauhid: Definisi ilmu tauhid: bahasa dan istilah; Nama-nama lain: aqidah, kalam, ushuluddin; Ruang lingkup: ilahiyat, nubuwwat, sam'iyyat; Urgensi tauhid: mengapa ekonom Muslim harus bertauhid?; Tauhid sebagai worldview Islam vs sekulerisme dalam ekonomi; Pengaruh tauhid pada perilaku ekonomi: amanah, </w:t>
            </w:r>
            <w:r>
              <w:rPr>
                <w:color w:val="000000"/>
                <w:sz w:val="18"/>
                <w:szCs w:val="18"/>
              </w:rPr>
              <w:lastRenderedPageBreak/>
              <w:t>anti-riba, zakat; Al-'Aqidah al-Islamiyah: definisi dan sumber; Kontrak perkuliahan.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5E9C1F" w14:textId="77777777" w:rsidR="00B86BED" w:rsidRDefault="005455C4">
            <w:pPr>
              <w:spacing w:before="40" w:after="40"/>
            </w:pPr>
            <w:r>
              <w:rPr>
                <w:color w:val="000000"/>
                <w:sz w:val="16"/>
                <w:szCs w:val="16"/>
              </w:rPr>
              <w:lastRenderedPageBreak/>
              <w:t>Ceramah; Diskusi; Refleksi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98385D"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B71F3A" w14:textId="77777777" w:rsidR="00B86BED" w:rsidRDefault="005455C4">
            <w:pPr>
              <w:spacing w:before="40" w:after="40"/>
            </w:pPr>
            <w:r>
              <w:rPr>
                <w:color w:val="000000"/>
                <w:sz w:val="18"/>
                <w:szCs w:val="18"/>
              </w:rPr>
              <w:t>Kehadiran &amp; partisipasi</w:t>
            </w:r>
          </w:p>
        </w:tc>
      </w:tr>
      <w:tr w:rsidR="00B86BED" w14:paraId="3B896CDE"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203D6FF" w14:textId="77777777" w:rsidR="00B86BED" w:rsidRDefault="005455C4">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5BDD3E" w14:textId="77777777" w:rsidR="00B86BED" w:rsidRDefault="005455C4">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434D84" w14:textId="77777777" w:rsidR="00B86BED" w:rsidRDefault="005455C4">
            <w:pPr>
              <w:spacing w:before="40" w:after="40"/>
            </w:pPr>
            <w:r>
              <w:rPr>
                <w:color w:val="000000"/>
                <w:sz w:val="18"/>
                <w:szCs w:val="18"/>
              </w:rPr>
              <w:t>Mahasiswa mampu menjelaskan sumber-sumber aqidah Islam, metodologi memahaminya, dan membedakan aqidah Ahlus Sunnah wal Jama'ah dari kelompok lain.</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01B16C" w14:textId="77777777" w:rsidR="00B86BED" w:rsidRDefault="005455C4">
            <w:pPr>
              <w:spacing w:before="40" w:after="40"/>
            </w:pPr>
            <w:r>
              <w:rPr>
                <w:color w:val="000000"/>
                <w:sz w:val="18"/>
                <w:szCs w:val="18"/>
              </w:rPr>
              <w:t>Sumber &amp; Metodologi Aqidah: Sumber aqidah: Al-Qur'an dan Sunnah yang shahih; Kedudukan akal dalam aqidah Islam: tunduk pada nash; Manhaj Salaf: kembali ke pemahaman Sahabat; Penyimpangan aqidah: Mu'tazilah (rasionalis), Jabariyah, Qadariyah; Ahlus Sunnah wal Jama'ah: siapa mereka?; Konsekuensi aqidah yang benar dalam kehidupan ekonomi: tidak menipu, tidak korupsi karena yakin Allah melihat.</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00485E" w14:textId="77777777" w:rsidR="00B86BED" w:rsidRDefault="005455C4">
            <w:pPr>
              <w:spacing w:before="40" w:after="40"/>
            </w:pPr>
            <w:r>
              <w:rPr>
                <w:color w:val="000000"/>
                <w:sz w:val="16"/>
                <w:szCs w:val="16"/>
              </w:rPr>
              <w:t>Ceramah; Analisis teks;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E4E03F"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07B76CD" w14:textId="77777777" w:rsidR="00B86BED" w:rsidRDefault="005455C4">
            <w:pPr>
              <w:spacing w:before="40" w:after="40"/>
            </w:pPr>
            <w:r>
              <w:rPr>
                <w:color w:val="000000"/>
                <w:sz w:val="18"/>
                <w:szCs w:val="18"/>
              </w:rPr>
              <w:t>Esai pendek: dampak aqidah shahih pada perilaku ekonomi (5%)</w:t>
            </w:r>
          </w:p>
        </w:tc>
      </w:tr>
      <w:tr w:rsidR="00B86BED" w14:paraId="315C9C0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2244AF" w14:textId="77777777" w:rsidR="00B86BED" w:rsidRDefault="005455C4">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1C4B8" w14:textId="77777777" w:rsidR="00B86BED" w:rsidRDefault="005455C4">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D483D7" w14:textId="77777777" w:rsidR="00B86BED" w:rsidRDefault="005455C4">
            <w:pPr>
              <w:spacing w:before="40" w:after="40"/>
            </w:pPr>
            <w:r>
              <w:rPr>
                <w:color w:val="000000"/>
                <w:sz w:val="18"/>
                <w:szCs w:val="18"/>
              </w:rPr>
              <w:t>Mahasiswa mampu menjelaskan dan menghafal Rukun Iman beserta dalil-dalilnya dan implikasinya bagi seorang Muslim.</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D27D0A" w14:textId="77777777" w:rsidR="00B86BED" w:rsidRDefault="005455C4">
            <w:pPr>
              <w:spacing w:before="40" w:after="40"/>
            </w:pPr>
            <w:r>
              <w:rPr>
                <w:color w:val="000000"/>
                <w:sz w:val="18"/>
                <w:szCs w:val="18"/>
              </w:rPr>
              <w:t>Rukun Iman: Iman kepada Allah: makna dan konsekuensinya; Iman kepada Malaikat: malaikat Raqib-Atid mencatat amal ekonomi; Iman kepada Kitab-kitab Allah: Al-Qur'an sebagai panduan ekonomi; Iman kepada Para Rasul: Rasulullah SAW sebagai model ekonom; Iman kepada Hari Kiamat: akuntabilitas akhirat atas harta; Iman kepada Qadha dan Qadar: tawakkal setelah ikhtiar; Hubungan Rukun Iman dengan etos kerja dan kejujuran.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13A960" w14:textId="77777777" w:rsidR="00B86BED" w:rsidRDefault="005455C4">
            <w:pPr>
              <w:spacing w:before="40" w:after="40"/>
            </w:pPr>
            <w:r>
              <w:rPr>
                <w:color w:val="000000"/>
                <w:sz w:val="16"/>
                <w:szCs w:val="16"/>
              </w:rPr>
              <w:t>Ceramah; Hafalan dalil; Diskusi aplikasi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5578F5"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0E0182" w14:textId="77777777" w:rsidR="00B86BED" w:rsidRDefault="005455C4">
            <w:pPr>
              <w:spacing w:before="40" w:after="40"/>
            </w:pPr>
            <w:r>
              <w:rPr>
                <w:color w:val="000000"/>
                <w:sz w:val="18"/>
                <w:szCs w:val="18"/>
              </w:rPr>
              <w:t>Kuis: dalil Rukun Iman + aplikasi dalam ekonomi (5%)</w:t>
            </w:r>
          </w:p>
        </w:tc>
      </w:tr>
      <w:tr w:rsidR="00B86BED" w14:paraId="1D60EAA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DAEDDF" w14:textId="77777777" w:rsidR="00B86BED" w:rsidRDefault="005455C4">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E44D5F" w14:textId="77777777" w:rsidR="00B86BED" w:rsidRDefault="005455C4">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78E251" w14:textId="77777777" w:rsidR="00B86BED" w:rsidRDefault="005455C4">
            <w:pPr>
              <w:spacing w:before="40" w:after="40"/>
            </w:pPr>
            <w:r>
              <w:rPr>
                <w:color w:val="000000"/>
                <w:sz w:val="18"/>
                <w:szCs w:val="18"/>
              </w:rPr>
              <w:t>Mahasiswa mampu menjelaskan tauhid rububiyah — keesaan Allah sebagai pencipta, pemelihara, dan pengatur alam semesta.</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8F2F17" w14:textId="77777777" w:rsidR="00B86BED" w:rsidRDefault="005455C4">
            <w:pPr>
              <w:spacing w:before="40" w:after="40"/>
            </w:pPr>
            <w:r>
              <w:rPr>
                <w:color w:val="000000"/>
                <w:sz w:val="18"/>
                <w:szCs w:val="18"/>
              </w:rPr>
              <w:t>Tauhid Rububiyah: Definisi: mengesakan Allah dalam penciptaan, kepemilikan, dan pengaturan; Makna: Allah yang menciptakan rezeki, bukan manusia semata; Implikasi ekonomi: rezeki dalam genggaman Allah — tidak perlu curang untuk kaya; Dalil Al-Qur'an: QS. Al-Fatihah: 2 (Rabb al-'Alamin); QS. Az-Zariyat: 22 (rezeki di langit); Antitesis: syirik rububiyah — mempercayai seseorang/sesuatu bisa memberikan atau menghalangi rezeki; Hubungan tauhid rububiyah dengan etos kerja Muslim: ikhtiar maksimal + tawakkal penuh</w:t>
            </w:r>
            <w:r>
              <w:rPr>
                <w:color w:val="000000"/>
                <w:sz w:val="18"/>
                <w:szCs w:val="18"/>
              </w:rPr>
              <w:t>.</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0E7453" w14:textId="77777777" w:rsidR="00B86BED" w:rsidRDefault="005455C4">
            <w:pPr>
              <w:spacing w:before="40" w:after="40"/>
            </w:pPr>
            <w:r>
              <w:rPr>
                <w:color w:val="000000"/>
                <w:sz w:val="16"/>
                <w:szCs w:val="16"/>
              </w:rPr>
              <w:t>Ceramah; Analisis ayat;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916E72"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46BA2A" w14:textId="77777777" w:rsidR="00B86BED" w:rsidRDefault="005455C4">
            <w:pPr>
              <w:spacing w:before="40" w:after="40"/>
            </w:pPr>
            <w:r>
              <w:rPr>
                <w:color w:val="000000"/>
                <w:sz w:val="18"/>
                <w:szCs w:val="18"/>
              </w:rPr>
              <w:t>Analisis: hubungan tauhid rububiyah dan etos kerja ekonom Muslim</w:t>
            </w:r>
          </w:p>
        </w:tc>
      </w:tr>
      <w:tr w:rsidR="00B86BED" w14:paraId="75C544F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16B2DB" w14:textId="77777777" w:rsidR="00B86BED" w:rsidRDefault="005455C4">
            <w:pPr>
              <w:spacing w:before="40" w:after="40"/>
              <w:jc w:val="center"/>
            </w:pPr>
            <w:r>
              <w:rPr>
                <w:color w:val="000000"/>
                <w:sz w:val="20"/>
                <w:szCs w:val="20"/>
              </w:rPr>
              <w:lastRenderedPageBreak/>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D83926" w14:textId="77777777" w:rsidR="00B86BED" w:rsidRDefault="005455C4">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154C7B" w14:textId="77777777" w:rsidR="00B86BED" w:rsidRDefault="005455C4">
            <w:pPr>
              <w:spacing w:before="40" w:after="40"/>
            </w:pPr>
            <w:r>
              <w:rPr>
                <w:color w:val="000000"/>
                <w:sz w:val="18"/>
                <w:szCs w:val="18"/>
              </w:rPr>
              <w:t>Mahasiswa mampu menjelaskan tauhid uluhiyah — keesaan Allah dalam ibadah — dan implikasinya terhadap orientasi kerja dan bisnis seorang Muslim.</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23F72F" w14:textId="77777777" w:rsidR="00B86BED" w:rsidRDefault="005455C4">
            <w:pPr>
              <w:spacing w:before="40" w:after="40"/>
            </w:pPr>
            <w:r>
              <w:rPr>
                <w:color w:val="000000"/>
                <w:sz w:val="18"/>
                <w:szCs w:val="18"/>
              </w:rPr>
              <w:t>Tauhid Uluhiyah: Definisi: mengesakan Allah dalam ibadah dan ketaatan; Makna: seluruh aktivitas — termasuk bisnis — adalah ibadah jika niatnya benar; Dalil: QS. Al-Dzariyat: 56 (diciptakan untuk beribadah); La ilaha illallah: makna filosofis dan praktis; Ibadah dalam ekonomi: kerja halal = ibadah, zakat = ibadah, jujur dalam bisnis = ibadah; Antitesis: syirik uluhiyah — mendewa-dewakan harta, jabatan, uang; Kapitalisme vs ekonomi Islam: orientasi tujuan yang berbeda.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CE7A25" w14:textId="77777777" w:rsidR="00B86BED" w:rsidRDefault="005455C4">
            <w:pPr>
              <w:spacing w:before="40" w:after="40"/>
            </w:pPr>
            <w:r>
              <w:rPr>
                <w:color w:val="000000"/>
                <w:sz w:val="16"/>
                <w:szCs w:val="16"/>
              </w:rPr>
              <w:t>Ceramah; Diskusi; Studi kasus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30E6DC"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1564B4" w14:textId="77777777" w:rsidR="00B86BED" w:rsidRDefault="005455C4">
            <w:pPr>
              <w:spacing w:before="40" w:after="40"/>
            </w:pPr>
            <w:r>
              <w:rPr>
                <w:color w:val="000000"/>
                <w:sz w:val="18"/>
                <w:szCs w:val="18"/>
              </w:rPr>
              <w:t>Diskusi: kapitalisme sebagai 'syirik modern' — perspektif tauhid (5%)</w:t>
            </w:r>
          </w:p>
        </w:tc>
      </w:tr>
      <w:tr w:rsidR="00B86BED" w14:paraId="63CA566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F400C4" w14:textId="77777777" w:rsidR="00B86BED" w:rsidRDefault="005455C4">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CE1FDE" w14:textId="77777777" w:rsidR="00B86BED" w:rsidRDefault="005455C4">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A9581F" w14:textId="77777777" w:rsidR="00B86BED" w:rsidRDefault="005455C4">
            <w:pPr>
              <w:spacing w:before="40" w:after="40"/>
            </w:pPr>
            <w:r>
              <w:rPr>
                <w:color w:val="000000"/>
                <w:sz w:val="18"/>
                <w:szCs w:val="18"/>
              </w:rPr>
              <w:t>Mahasiswa mampu menjelaskan tauhid asma' wa sifat — keesaan Allah dalam nama dan sifat — dan menyikapi isu-isu teologis terkait sifat Allah.</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A67A3F" w14:textId="77777777" w:rsidR="00B86BED" w:rsidRDefault="005455C4">
            <w:pPr>
              <w:spacing w:before="40" w:after="40"/>
            </w:pPr>
            <w:r>
              <w:rPr>
                <w:color w:val="000000"/>
                <w:sz w:val="18"/>
                <w:szCs w:val="18"/>
              </w:rPr>
              <w:t>Tauhid Asma' wa Sifat: Definisi: menetapkan nama dan sifat Allah sebagaimana dalam Nash tanpa tahrif, ta'thil, takyif, tamtsil; Nama-nama Allah (Asmaul Husna) yang relevan dengan ekonomi: Al-Razzaq (Maha Pemberi Rezeki), Al-Ghani (Maha Kaya), Al-'Adl (Maha Adil), Al-Hasib (Maha Penghitung), Al-Raqib (Maha Mengawasi); Implikasi bisnis: Allah mengawasi setiap transaksi — basis anti-korupsi; Sifat Allah: Maha Mengetahui — tidak ada yang tersembunyi dari Allah dalam transaksi; Manhaj dalam memahami Asmaul Husna</w:t>
            </w:r>
            <w:r>
              <w:rPr>
                <w:color w:val="000000"/>
                <w:sz w:val="18"/>
                <w:szCs w:val="18"/>
              </w:rPr>
              <w:t>.</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ACACB0" w14:textId="77777777" w:rsidR="00B86BED" w:rsidRDefault="005455C4">
            <w:pPr>
              <w:spacing w:before="40" w:after="40"/>
            </w:pPr>
            <w:r>
              <w:rPr>
                <w:color w:val="000000"/>
                <w:sz w:val="16"/>
                <w:szCs w:val="16"/>
              </w:rPr>
              <w:t>Ceramah; Hafalan Asmaul Husna;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769A1B3"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6D07A0" w14:textId="77777777" w:rsidR="00B86BED" w:rsidRDefault="005455C4">
            <w:pPr>
              <w:spacing w:before="40" w:after="40"/>
            </w:pPr>
            <w:r>
              <w:rPr>
                <w:color w:val="000000"/>
                <w:sz w:val="18"/>
                <w:szCs w:val="18"/>
              </w:rPr>
              <w:t>Analisis: 5 Asmaul Husna &amp; implikasinya pada etika bisnis Islam</w:t>
            </w:r>
          </w:p>
        </w:tc>
      </w:tr>
      <w:tr w:rsidR="00B86BED" w14:paraId="03F190D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624A25" w14:textId="77777777" w:rsidR="00B86BED" w:rsidRDefault="005455C4">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C35046" w14:textId="77777777" w:rsidR="00B86BED" w:rsidRDefault="005455C4">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EB574F" w14:textId="77777777" w:rsidR="00B86BED" w:rsidRDefault="005455C4">
            <w:pPr>
              <w:spacing w:before="40" w:after="40"/>
            </w:pPr>
            <w:r>
              <w:rPr>
                <w:color w:val="000000"/>
                <w:sz w:val="18"/>
                <w:szCs w:val="18"/>
              </w:rPr>
              <w:t>Mahasiswa mampu menjelaskan konsep penciptaan manusia, fitrah, dan posisi manusia sebagai khalifah Allah di bumi dengan tanggung jawab ekonominya.</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814F4A" w14:textId="77777777" w:rsidR="00B86BED" w:rsidRDefault="005455C4">
            <w:pPr>
              <w:spacing w:before="40" w:after="40"/>
            </w:pPr>
            <w:r>
              <w:rPr>
                <w:color w:val="000000"/>
                <w:sz w:val="18"/>
                <w:szCs w:val="18"/>
              </w:rPr>
              <w:t>Manusia, Fitrah &amp; Khilafah: Penciptaan manusia: dari tanah, ditiupkan ruh; Fitrah manusia: kecenderungan alami kepada tauhid; Manusia sebagai khalifah: QS. Al-Baqarah: 30 — wakil Allah di bumi; Tanggung jawab khalifah: mengelola alam untuk kemaslahatan; Implikasi ekonomi: harta adalah amanah Allah, bukan milik mutlak; Tiga dimensi manusia: jasad (ekonomi dunia), ruh (ibadah), akal (ilmu); Perbedaan anthropologi Islam vs sekuler: homo islamicus vs homo economicus.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CB7856" w14:textId="77777777" w:rsidR="00B86BED" w:rsidRDefault="005455C4">
            <w:pPr>
              <w:spacing w:before="40" w:after="40"/>
            </w:pPr>
            <w:r>
              <w:rPr>
                <w:color w:val="000000"/>
                <w:sz w:val="16"/>
                <w:szCs w:val="16"/>
              </w:rPr>
              <w:t>Ceramah; Analisis;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D46CC2"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5D2F70" w14:textId="77777777" w:rsidR="00B86BED" w:rsidRDefault="005455C4">
            <w:pPr>
              <w:spacing w:before="40" w:after="40"/>
            </w:pPr>
            <w:r>
              <w:rPr>
                <w:color w:val="000000"/>
                <w:sz w:val="18"/>
                <w:szCs w:val="18"/>
              </w:rPr>
              <w:t>Esai: implikasi konsep khalifah pada tanggung jawab ekonomi Muslim</w:t>
            </w:r>
          </w:p>
        </w:tc>
      </w:tr>
      <w:tr w:rsidR="00B86BED" w14:paraId="2D56FD6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54D4D15" w14:textId="77777777" w:rsidR="00B86BED" w:rsidRDefault="005455C4">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1931071" w14:textId="77777777" w:rsidR="00B86BED" w:rsidRDefault="005455C4">
            <w:pPr>
              <w:spacing w:before="40" w:after="40"/>
              <w:jc w:val="center"/>
            </w:pPr>
            <w:r>
              <w:rPr>
                <w:color w:val="000000"/>
                <w:sz w:val="18"/>
                <w:szCs w:val="18"/>
              </w:rPr>
              <w:t>CPMK-1,2,3</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1EABBE1" w14:textId="77777777" w:rsidR="00B86BED" w:rsidRDefault="005455C4">
            <w:pPr>
              <w:spacing w:before="40" w:after="40"/>
            </w:pPr>
            <w:r>
              <w:rPr>
                <w:color w:val="000000"/>
                <w:sz w:val="18"/>
                <w:szCs w:val="18"/>
              </w:rPr>
              <w:t>UJIAN TENGAH SEMESTER (UTS) - Mg.1-7.</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536981C" w14:textId="77777777" w:rsidR="00B86BED" w:rsidRDefault="005455C4">
            <w:pPr>
              <w:spacing w:before="40" w:after="40"/>
            </w:pPr>
            <w:r>
              <w:rPr>
                <w:color w:val="000000"/>
                <w:sz w:val="18"/>
                <w:szCs w:val="18"/>
              </w:rPr>
              <w:t xml:space="preserve">Komprehensif: pengantar tauhid, sumber aqidah, Rukun Iman, tauhid rububiyah-uluhiyah-asma' wa sifat, fitrah </w:t>
            </w:r>
            <w:r>
              <w:rPr>
                <w:color w:val="000000"/>
                <w:sz w:val="18"/>
                <w:szCs w:val="18"/>
              </w:rPr>
              <w:lastRenderedPageBreak/>
              <w:t>&amp; khilafah. Soal uraian analitis.</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A7616D5" w14:textId="77777777" w:rsidR="00B86BED" w:rsidRDefault="005455C4">
            <w:pPr>
              <w:spacing w:before="40" w:after="40"/>
            </w:pPr>
            <w:r>
              <w:rPr>
                <w:color w:val="000000"/>
                <w:sz w:val="16"/>
                <w:szCs w:val="16"/>
              </w:rPr>
              <w:lastRenderedPageBreak/>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F56A6BF"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A47BE28" w14:textId="77777777" w:rsidR="00B86BED" w:rsidRDefault="005455C4">
            <w:pPr>
              <w:spacing w:before="40" w:after="40"/>
            </w:pPr>
            <w:r>
              <w:rPr>
                <w:color w:val="000000"/>
                <w:sz w:val="18"/>
                <w:szCs w:val="18"/>
              </w:rPr>
              <w:t>UTS: 25%</w:t>
            </w:r>
          </w:p>
        </w:tc>
      </w:tr>
      <w:tr w:rsidR="00B86BED" w14:paraId="3E9F1ED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43BEB7" w14:textId="77777777" w:rsidR="00B86BED" w:rsidRDefault="005455C4">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F86712" w14:textId="77777777" w:rsidR="00B86BED" w:rsidRDefault="005455C4">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96E94B" w14:textId="77777777" w:rsidR="00B86BED" w:rsidRDefault="005455C4">
            <w:pPr>
              <w:spacing w:before="40" w:after="40"/>
            </w:pPr>
            <w:r>
              <w:rPr>
                <w:color w:val="000000"/>
                <w:sz w:val="18"/>
                <w:szCs w:val="18"/>
              </w:rPr>
              <w:t>Mahasiswa mampu menjelaskan konsep alam semesta, hari akhirat, dan implikasi keyakinan terhadap yaumul hisab bagi perilaku ekonomi Muslim.</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80AE39" w14:textId="77777777" w:rsidR="00B86BED" w:rsidRDefault="005455C4">
            <w:pPr>
              <w:spacing w:before="40" w:after="40"/>
            </w:pPr>
            <w:r>
              <w:rPr>
                <w:color w:val="000000"/>
                <w:sz w:val="18"/>
                <w:szCs w:val="18"/>
              </w:rPr>
              <w:t>Alam Semesta &amp; Hari Akhirat dalam Perspektif Ekonomi: Alam semesta: ciptaan Allah yang ditundukkan untuk manusia (taskhir); Sumber daya alam sebagai amanah: wajib dikelola secara berkelanjutan; Hari akhirat (yaumul hisab): seluruh harta akan dipertanggungjawabkan; Hadis: 'tidak bergerak kaki manusia di hari kiamat hingga ditanya tentang hartanya'; Akibat akhirat atas praktik riba, penipuan, penimbunan; Surga dan neraka sebagai sistem insentif terpanjang — melampaui short-termism kapitalisme; Konsep falah: k</w:t>
            </w:r>
            <w:r>
              <w:rPr>
                <w:color w:val="000000"/>
                <w:sz w:val="18"/>
                <w:szCs w:val="18"/>
              </w:rPr>
              <w:t>eberhasilan dunia dan akhirat.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A8A198" w14:textId="77777777" w:rsidR="00B86BED" w:rsidRDefault="005455C4">
            <w:pPr>
              <w:spacing w:before="40" w:after="40"/>
            </w:pPr>
            <w:r>
              <w:rPr>
                <w:color w:val="000000"/>
                <w:sz w:val="16"/>
                <w:szCs w:val="16"/>
              </w:rPr>
              <w:t>Ceramah; Analisis hadis;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4BF260"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9E2285" w14:textId="77777777" w:rsidR="00B86BED" w:rsidRDefault="005455C4">
            <w:pPr>
              <w:spacing w:before="40" w:after="40"/>
            </w:pPr>
            <w:r>
              <w:rPr>
                <w:color w:val="000000"/>
                <w:sz w:val="18"/>
                <w:szCs w:val="18"/>
              </w:rPr>
              <w:t>Analisis: yaumul hisab sebagai sistem akuntabilitas tertinggi bisnis Islam (5%)</w:t>
            </w:r>
          </w:p>
        </w:tc>
      </w:tr>
      <w:tr w:rsidR="00B86BED" w14:paraId="6547C36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6FAFE4" w14:textId="77777777" w:rsidR="00B86BED" w:rsidRDefault="005455C4">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BBB317" w14:textId="77777777" w:rsidR="00B86BED" w:rsidRDefault="005455C4">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7D25D89" w14:textId="77777777" w:rsidR="00B86BED" w:rsidRDefault="005455C4">
            <w:pPr>
              <w:spacing w:before="40" w:after="40"/>
            </w:pPr>
            <w:r>
              <w:rPr>
                <w:color w:val="000000"/>
                <w:sz w:val="18"/>
                <w:szCs w:val="18"/>
              </w:rPr>
              <w:t>Mahasiswa mampu menganalisis syirik dan akibat-akibatnya serta mengidentifikasi bentuk-bentuk syirik modern dalam kehidupan ekonomi.</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5B24FD" w14:textId="77777777" w:rsidR="00B86BED" w:rsidRDefault="005455C4">
            <w:pPr>
              <w:spacing w:before="40" w:after="40"/>
            </w:pPr>
            <w:r>
              <w:rPr>
                <w:color w:val="000000"/>
                <w:sz w:val="18"/>
                <w:szCs w:val="18"/>
              </w:rPr>
              <w:t>Syirik &amp; Ancamannya dalam Konteks Ekonomi Modern: Definisi syirik: menyekutukan Allah; Jenis-jenis syirik: akbar (besar) dan ashghar (kecil); Syirik akbar dalam ekonomi: mempercayai harta sebagai tuhan (materialisme); Syirik ashghar: riya' dalam berbisnis, sum'ah; Sum'ah dan riya' dalam era media sosial: pamer kekayaan; Hubb al-dunya (cinta dunia berlebih) sebagai bentuk syirik hati; Iman kepada hari akhir vs mentalitas 'YOLO' dalam ekonomi; Wiqayah dari syirik: dzikir, tawadhu', infak.</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FA6DE0C" w14:textId="77777777" w:rsidR="00B86BED" w:rsidRDefault="005455C4">
            <w:pPr>
              <w:spacing w:before="40" w:after="40"/>
            </w:pPr>
            <w:r>
              <w:rPr>
                <w:color w:val="000000"/>
                <w:sz w:val="16"/>
                <w:szCs w:val="16"/>
              </w:rPr>
              <w:t>Ceramah; Diskusi kontemporer; Refleksi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FA12790"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777171" w14:textId="77777777" w:rsidR="00B86BED" w:rsidRDefault="005455C4">
            <w:pPr>
              <w:spacing w:before="40" w:after="40"/>
            </w:pPr>
            <w:r>
              <w:rPr>
                <w:color w:val="000000"/>
                <w:sz w:val="18"/>
                <w:szCs w:val="18"/>
              </w:rPr>
              <w:t>Analisis: bentuk syirik modern dalam ekonomi digital</w:t>
            </w:r>
          </w:p>
        </w:tc>
      </w:tr>
      <w:tr w:rsidR="00B86BED" w14:paraId="3352F0D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1F5D72" w14:textId="77777777" w:rsidR="00B86BED" w:rsidRDefault="005455C4">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50A5E6" w14:textId="77777777" w:rsidR="00B86BED" w:rsidRDefault="005455C4">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F926F8" w14:textId="77777777" w:rsidR="00B86BED" w:rsidRDefault="005455C4">
            <w:pPr>
              <w:spacing w:before="40" w:after="40"/>
            </w:pPr>
            <w:r>
              <w:rPr>
                <w:color w:val="000000"/>
                <w:sz w:val="18"/>
                <w:szCs w:val="18"/>
              </w:rPr>
              <w:t>Mahasiswa mampu menjelaskan nubuwwah — iman kepada para nabi dan rasul — dengan fokus pada keteladanan Rasulullah SAW sebagai entrepreneur dan pemimpin ekonomi.</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58DDB2" w14:textId="77777777" w:rsidR="00B86BED" w:rsidRDefault="005455C4">
            <w:pPr>
              <w:spacing w:before="40" w:after="40"/>
            </w:pPr>
            <w:r>
              <w:rPr>
                <w:color w:val="000000"/>
                <w:sz w:val="18"/>
                <w:szCs w:val="18"/>
              </w:rPr>
              <w:t xml:space="preserve">Nubuwwah &amp; Keteladanan Rasulullah SAW dalam Ekonomi: Konsep nubuwwah: mengapa Allah mengutus nabi?; Rasulullah SAW sebagai pedagang sebelum kenabian: shiddiq, amanah, fathonah, tabligh dalam bisnis; Empat sifat rasul dan aplikasinya dalam bisnis: (1) Shiddiq = kejujuran dalam transaksi; (2) Amanah = integritas pengelolaan keuangan; (3) Fathonah = kecerdasan bisnis; (4) Tabligh = transparansi kepada nasabah/pelanggan; Larangan Rasul dalam ekonomi: riba, gharar, maisir; </w:t>
            </w:r>
            <w:r>
              <w:rPr>
                <w:color w:val="000000"/>
                <w:sz w:val="18"/>
                <w:szCs w:val="18"/>
              </w:rPr>
              <w:lastRenderedPageBreak/>
              <w:t>Hadis-hadis ekonomi yang relevan.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DDB31" w14:textId="77777777" w:rsidR="00B86BED" w:rsidRDefault="005455C4">
            <w:pPr>
              <w:spacing w:before="40" w:after="40"/>
            </w:pPr>
            <w:r>
              <w:rPr>
                <w:color w:val="000000"/>
                <w:sz w:val="16"/>
                <w:szCs w:val="16"/>
              </w:rPr>
              <w:lastRenderedPageBreak/>
              <w:t>Ceramah; Analisis sirah;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0EC55B"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B63D1A" w14:textId="77777777" w:rsidR="00B86BED" w:rsidRDefault="005455C4">
            <w:pPr>
              <w:spacing w:before="40" w:after="40"/>
            </w:pPr>
            <w:r>
              <w:rPr>
                <w:color w:val="000000"/>
                <w:sz w:val="18"/>
                <w:szCs w:val="18"/>
              </w:rPr>
              <w:t>Analisis: 4 sifat rasul sebagai standar profesionalisme Muslim (5%)</w:t>
            </w:r>
          </w:p>
        </w:tc>
      </w:tr>
      <w:tr w:rsidR="00B86BED" w14:paraId="1E38177E"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FEDBB74" w14:textId="77777777" w:rsidR="00B86BED" w:rsidRDefault="005455C4">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E3CFABA" w14:textId="77777777" w:rsidR="00B86BED" w:rsidRDefault="005455C4">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6B8423" w14:textId="77777777" w:rsidR="00B86BED" w:rsidRDefault="005455C4">
            <w:pPr>
              <w:spacing w:before="40" w:after="40"/>
            </w:pPr>
            <w:r>
              <w:rPr>
                <w:color w:val="000000"/>
                <w:sz w:val="18"/>
                <w:szCs w:val="18"/>
              </w:rPr>
              <w:t>Mahasiswa mampu menjelaskan konsep wahyu, Al-Qur'an sebagai pedoman, dan kedudukan ilmu dalam Islam.</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B9395C" w14:textId="77777777" w:rsidR="00B86BED" w:rsidRDefault="005455C4">
            <w:pPr>
              <w:spacing w:before="40" w:after="40"/>
            </w:pPr>
            <w:r>
              <w:rPr>
                <w:color w:val="000000"/>
                <w:sz w:val="18"/>
                <w:szCs w:val="18"/>
              </w:rPr>
              <w:t>Wahyu, Al-Qur'an &amp; Ilmu dalam Islam: Wahyu: definisi, jenis (Al-Qur'an dan Hadis); Al-Qur'an sebagai sumber ekonomi Islam: prinsip-prinsip ekonomi dalam Al-Qur'an; Hadis sebagai sumber hukum ekonomi: tematik hadis muamalat; Kedudukan ilmu dalam Islam: 'tholabul 'ilmi faridhotun ala kulli muslim'; Kewajiban belajar ekonomi Islam: menegakkan ekonomi berkeadilan; Mengintegrasikan ilmu umum dan ilmu agama: model insane kamil; Bahaya taqlid buta dalam ekonomi: mengikuti konvensional tanpa kajian.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BDA67FE" w14:textId="77777777" w:rsidR="00B86BED" w:rsidRDefault="005455C4">
            <w:pPr>
              <w:spacing w:before="40" w:after="40"/>
            </w:pPr>
            <w:r>
              <w:rPr>
                <w:color w:val="000000"/>
                <w:sz w:val="16"/>
                <w:szCs w:val="16"/>
              </w:rPr>
              <w:t>Ceramah; Analisis Al-Qur'an;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D478DB"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2D2D84" w14:textId="77777777" w:rsidR="00B86BED" w:rsidRDefault="005455C4">
            <w:pPr>
              <w:spacing w:before="40" w:after="40"/>
            </w:pPr>
            <w:r>
              <w:rPr>
                <w:color w:val="000000"/>
                <w:sz w:val="18"/>
                <w:szCs w:val="18"/>
              </w:rPr>
              <w:t>Analisis: ayat-ayat Al-Qur'an yang mengatur prinsip ekonomi Islam</w:t>
            </w:r>
          </w:p>
        </w:tc>
      </w:tr>
      <w:tr w:rsidR="00B86BED" w14:paraId="6A0A6A0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E9FDE2" w14:textId="77777777" w:rsidR="00B86BED" w:rsidRDefault="005455C4">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BDC162" w14:textId="77777777" w:rsidR="00B86BED" w:rsidRDefault="005455C4">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B0B739" w14:textId="77777777" w:rsidR="00B86BED" w:rsidRDefault="005455C4">
            <w:pPr>
              <w:spacing w:before="40" w:after="40"/>
            </w:pPr>
            <w:r>
              <w:rPr>
                <w:color w:val="000000"/>
                <w:sz w:val="18"/>
                <w:szCs w:val="18"/>
              </w:rPr>
              <w:t>Mahasiswa mampu menganalisis tantangan aqidah di era modern: sekularisme, materialisme, dan liberalisme ekonomi dari perspektif tauhid.</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71F1D5" w14:textId="77777777" w:rsidR="00B86BED" w:rsidRDefault="005455C4">
            <w:pPr>
              <w:spacing w:before="40" w:after="40"/>
            </w:pPr>
            <w:r>
              <w:rPr>
                <w:color w:val="000000"/>
                <w:sz w:val="18"/>
                <w:szCs w:val="18"/>
              </w:rPr>
              <w:t>Tantangan Aqidah Era Modern: Sekularisme: memisahkan agama dari kehidupan ekonomi — dilarang dalam Islam; Materialisme: harta sebagai tujuan hidup — bertentangan dengan tauhid; Liberalisme: kebebasan mutlak tanpa batas syariah — tidak dikenal dalam Islam; Hedonisme: gaya hidup boros dan mubazir; Media sosial dan fitnah: hoaks ekonomi, iming-iming investasi bodong; Konsumerisme: mendorong israf dan tabzir; Respons Muslim: perkuat tauhid, kembali ke Al-Qur'an-Sunnah; Ekonomi Islam sebagai alternatif: bukan ka</w:t>
            </w:r>
            <w:r>
              <w:rPr>
                <w:color w:val="000000"/>
                <w:sz w:val="18"/>
                <w:szCs w:val="18"/>
              </w:rPr>
              <w:t>pitalisme, bukan sosialisme.</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572FFA" w14:textId="77777777" w:rsidR="00B86BED" w:rsidRDefault="005455C4">
            <w:pPr>
              <w:spacing w:before="40" w:after="40"/>
            </w:pPr>
            <w:r>
              <w:rPr>
                <w:color w:val="000000"/>
                <w:sz w:val="16"/>
                <w:szCs w:val="16"/>
              </w:rPr>
              <w:t>Ceramah; Diskusi kontemporer; Analisis kasus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85B1E"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2C6ACF" w14:textId="77777777" w:rsidR="00B86BED" w:rsidRDefault="005455C4">
            <w:pPr>
              <w:spacing w:before="40" w:after="40"/>
            </w:pPr>
            <w:r>
              <w:rPr>
                <w:color w:val="000000"/>
                <w:sz w:val="18"/>
                <w:szCs w:val="18"/>
              </w:rPr>
              <w:t>Makalah pendek: respons Islam terhadap sekularisme ekonomi (5%)</w:t>
            </w:r>
          </w:p>
        </w:tc>
      </w:tr>
      <w:tr w:rsidR="00B86BED" w14:paraId="7CE8EFE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927EC9" w14:textId="77777777" w:rsidR="00B86BED" w:rsidRDefault="005455C4">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16C29C" w14:textId="77777777" w:rsidR="00B86BED" w:rsidRDefault="005455C4">
            <w:pPr>
              <w:spacing w:before="40" w:after="40"/>
              <w:jc w:val="center"/>
            </w:pPr>
            <w:r>
              <w:rPr>
                <w:color w:val="000000"/>
                <w:sz w:val="18"/>
                <w:szCs w:val="18"/>
              </w:rPr>
              <w:t>CPMK-4,5</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348922" w14:textId="77777777" w:rsidR="00B86BED" w:rsidRDefault="005455C4">
            <w:pPr>
              <w:spacing w:before="40" w:after="40"/>
            </w:pPr>
            <w:r>
              <w:rPr>
                <w:color w:val="000000"/>
                <w:sz w:val="18"/>
                <w:szCs w:val="18"/>
              </w:rPr>
              <w:t>Mahasiswa mampu menjelaskan konsep tawakkal, syukur, dan sabar sebagai pilar tauhid dalam menghadapi ujian dan dinamika ekonomi.</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7D8225" w14:textId="77777777" w:rsidR="00B86BED" w:rsidRDefault="005455C4">
            <w:pPr>
              <w:spacing w:before="40" w:after="40"/>
            </w:pPr>
            <w:r>
              <w:rPr>
                <w:color w:val="000000"/>
                <w:sz w:val="18"/>
                <w:szCs w:val="18"/>
              </w:rPr>
              <w:t xml:space="preserve">Tawakkal, Syukur &amp; Sabar dalam Dinamika Ekonomi: Tawakkal: definisi, cara, bukan pasif tapi aktif (ikhtiar + tawakkal); QS. Al-Thalaq: 3 - barangsiapa bertawakkal kepada Allah maka Dia mencukupkannya; Tawakkal vs fear of failure dalam wirausaha; Syukur atas rezeki: menggunakan harta di jalan Allah; Syukur vs kufur nikmat: konsekuensinya; Sabar dalam ujian ekonomi: kemiskinan, kerugian bisnis, penipuan; Ridha dengan qadha Allah: ketenangan jiwa </w:t>
            </w:r>
            <w:r>
              <w:rPr>
                <w:color w:val="000000"/>
                <w:sz w:val="18"/>
                <w:szCs w:val="18"/>
              </w:rPr>
              <w:lastRenderedPageBreak/>
              <w:t>yang tidak bisa dibeli; Zuhud: tidak rakus pada dunia — bukan anti-kaya.</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F6800A" w14:textId="77777777" w:rsidR="00B86BED" w:rsidRDefault="005455C4">
            <w:pPr>
              <w:spacing w:before="40" w:after="40"/>
            </w:pPr>
            <w:r>
              <w:rPr>
                <w:color w:val="000000"/>
                <w:sz w:val="16"/>
                <w:szCs w:val="16"/>
              </w:rPr>
              <w:lastRenderedPageBreak/>
              <w:t>Ceramah; Diskusi; Tadabbur ayat</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9ACBC3"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287C04C" w14:textId="77777777" w:rsidR="00B86BED" w:rsidRDefault="005455C4">
            <w:pPr>
              <w:spacing w:before="40" w:after="40"/>
            </w:pPr>
            <w:r>
              <w:rPr>
                <w:color w:val="000000"/>
                <w:sz w:val="18"/>
                <w:szCs w:val="18"/>
              </w:rPr>
              <w:t>Refleksi: aplikasi tawakkal dalam keputusan bisnis Muslim</w:t>
            </w:r>
          </w:p>
        </w:tc>
      </w:tr>
      <w:tr w:rsidR="00B86BED" w14:paraId="5DCC787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F47ADDC" w14:textId="77777777" w:rsidR="00B86BED" w:rsidRDefault="005455C4">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BE59508" w14:textId="77777777" w:rsidR="00B86BED" w:rsidRDefault="005455C4">
            <w:pPr>
              <w:spacing w:before="40" w:after="40"/>
              <w:jc w:val="center"/>
            </w:pPr>
            <w:r>
              <w:rPr>
                <w:color w:val="000000"/>
                <w:sz w:val="18"/>
                <w:szCs w:val="18"/>
              </w:rPr>
              <w:t>CPMK-1 s.d. 5</w:t>
            </w:r>
          </w:p>
        </w:tc>
        <w:tc>
          <w:tcPr>
            <w:tcW w:w="2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1933204" w14:textId="77777777" w:rsidR="00B86BED" w:rsidRDefault="005455C4">
            <w:pPr>
              <w:spacing w:before="40" w:after="40"/>
            </w:pPr>
            <w:r>
              <w:rPr>
                <w:color w:val="000000"/>
                <w:sz w:val="18"/>
                <w:szCs w:val="18"/>
              </w:rPr>
              <w:t>Mahasiswa mampu mengintegrasikan pemahaman tauhid dengan visi menjadi ekonom Muslim yang bertauhid, berintegritas, dan berdampak.</w:t>
            </w:r>
          </w:p>
        </w:tc>
        <w:tc>
          <w:tcPr>
            <w:tcW w:w="2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6F2A2B0" w14:textId="77777777" w:rsidR="00B86BED" w:rsidRDefault="005455C4">
            <w:pPr>
              <w:spacing w:before="40" w:after="40"/>
            </w:pPr>
            <w:r>
              <w:rPr>
                <w:color w:val="000000"/>
                <w:sz w:val="18"/>
                <w:szCs w:val="18"/>
              </w:rPr>
              <w:t>Sintesis: Ekonom Muslim Bertauhid: Integrasi tauhid-iqtishad: bagaimana tauhid membentuk karakter ekonom Muslim; Profil ekonom Muslim ideal: tauhid yang kokoh + kompetensi tinggi + akhlak mulia; Islam dan pembangunan ekonomi: ekonomi untuk ibadah dan peradaban; Visi STEI FI: melahirkan ekonom Muslim yang berakhlak; Presentasi kelompok: 'bagaimana tauhid mempengaruhi karir saya sebagai sarjana ekonomi Islam'; Review materi menjelang UAS.</w:t>
            </w:r>
          </w:p>
        </w:tc>
        <w:tc>
          <w:tcPr>
            <w:tcW w:w="9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5580E9B" w14:textId="77777777" w:rsidR="00B86BED" w:rsidRDefault="005455C4">
            <w:pPr>
              <w:spacing w:before="40" w:after="40"/>
            </w:pPr>
            <w:r>
              <w:rPr>
                <w:color w:val="000000"/>
                <w:sz w:val="16"/>
                <w:szCs w:val="16"/>
              </w:rPr>
              <w:t>Diskusi panel; Presentasi kelompok; Review</w:t>
            </w:r>
          </w:p>
        </w:tc>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E3533E3"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A1474AA" w14:textId="77777777" w:rsidR="00B86BED" w:rsidRDefault="005455C4">
            <w:pPr>
              <w:spacing w:before="40" w:after="40"/>
            </w:pPr>
            <w:r>
              <w:rPr>
                <w:color w:val="000000"/>
                <w:sz w:val="18"/>
                <w:szCs w:val="18"/>
              </w:rPr>
              <w:t>Presentasi: visi ekonom Muslim bertauhid (10%)</w:t>
            </w:r>
          </w:p>
        </w:tc>
      </w:tr>
      <w:tr w:rsidR="00B86BED" w14:paraId="3016D93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83778B5" w14:textId="77777777" w:rsidR="00B86BED" w:rsidRDefault="005455C4">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31E5FB1" w14:textId="77777777" w:rsidR="00B86BED" w:rsidRDefault="005455C4">
            <w:pPr>
              <w:spacing w:before="40" w:after="40"/>
              <w:jc w:val="center"/>
            </w:pPr>
            <w:r>
              <w:rPr>
                <w:color w:val="000000"/>
                <w:sz w:val="18"/>
                <w:szCs w:val="18"/>
              </w:rPr>
              <w:t>CPMK-1 s.d. 5</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F49DC05" w14:textId="77777777" w:rsidR="00B86BED" w:rsidRDefault="005455C4">
            <w:pPr>
              <w:spacing w:before="40" w:after="40"/>
            </w:pPr>
            <w:r>
              <w:rPr>
                <w:color w:val="000000"/>
                <w:sz w:val="18"/>
                <w:szCs w:val="18"/>
              </w:rPr>
              <w:t>UJIAN AKHIR SEMESTER (UAS) - komprehensif.</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F8A9A09" w14:textId="77777777" w:rsidR="00B86BED" w:rsidRDefault="005455C4">
            <w:pPr>
              <w:spacing w:before="40" w:after="40"/>
            </w:pPr>
            <w:r>
              <w:rPr>
                <w:color w:val="000000"/>
                <w:sz w:val="18"/>
                <w:szCs w:val="18"/>
              </w:rPr>
              <w:t>Seluruh materi: pengantar tauhid, sumber aqidah, Rukun Iman, tauhid 3 jenis, fitrah-khilafah, hari akhirat, syirik modern, nubuwwah, Al-Qur'an-ilmu, tantangan modern, tawakkal-syukur-sabar. Soal uraian analitis.</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3442C86" w14:textId="77777777" w:rsidR="00B86BED" w:rsidRDefault="005455C4">
            <w:pPr>
              <w:spacing w:before="40" w:after="40"/>
            </w:pPr>
            <w:r>
              <w:rPr>
                <w:color w:val="000000"/>
                <w:sz w:val="16"/>
                <w:szCs w:val="16"/>
              </w:rPr>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96D080A" w14:textId="77777777" w:rsidR="00B86BED" w:rsidRDefault="005455C4">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6DA4F08" w14:textId="77777777" w:rsidR="00B86BED" w:rsidRDefault="005455C4">
            <w:pPr>
              <w:spacing w:before="40" w:after="40"/>
            </w:pPr>
            <w:r>
              <w:rPr>
                <w:color w:val="000000"/>
                <w:sz w:val="18"/>
                <w:szCs w:val="18"/>
              </w:rPr>
              <w:t>UAS: 25%</w:t>
            </w:r>
          </w:p>
        </w:tc>
      </w:tr>
    </w:tbl>
    <w:p w14:paraId="77982829" w14:textId="77777777" w:rsidR="00B86BED" w:rsidRDefault="00B86BED">
      <w:pPr>
        <w:spacing w:after="200"/>
      </w:pPr>
    </w:p>
    <w:p w14:paraId="23499F89" w14:textId="77777777" w:rsidR="00B86BED" w:rsidRDefault="005455C4">
      <w:pPr>
        <w:pBdr>
          <w:bottom w:val="single" w:sz="8" w:space="4" w:color="1B5E20"/>
        </w:pBdr>
        <w:spacing w:before="300" w:after="120"/>
      </w:pPr>
      <w:r>
        <w:rPr>
          <w:b/>
          <w:bCs/>
          <w:caps/>
          <w:color w:val="1B5E20"/>
          <w:sz w:val="28"/>
          <w:szCs w:val="28"/>
        </w:rPr>
        <w:t>F. SISTEM EVALUASI</w:t>
      </w:r>
    </w:p>
    <w:p w14:paraId="5A7A2129" w14:textId="77777777" w:rsidR="00B86BED" w:rsidRDefault="005455C4">
      <w:pPr>
        <w:spacing w:before="200" w:after="80"/>
      </w:pPr>
      <w:r>
        <w:rPr>
          <w:b/>
          <w:bCs/>
          <w:color w:val="2E7D32"/>
        </w:rPr>
        <w:t>F.1 Komponen Penilaian</w:t>
      </w:r>
    </w:p>
    <w:p w14:paraId="1A570C4C"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B86BED" w14:paraId="76D3B45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187F7064" w14:textId="77777777" w:rsidR="00B86BED" w:rsidRDefault="005455C4">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6C076951" w14:textId="77777777" w:rsidR="00B86BED" w:rsidRDefault="005455C4">
            <w:pPr>
              <w:spacing w:before="40" w:after="40"/>
              <w:jc w:val="center"/>
            </w:pPr>
            <w:r>
              <w:rPr>
                <w:b/>
                <w:bCs/>
                <w:color w:val="FFFFFF"/>
                <w:sz w:val="20"/>
                <w:szCs w:val="20"/>
              </w:rPr>
              <w:t>Deskripsi</w:t>
            </w:r>
          </w:p>
        </w:tc>
        <w:tc>
          <w:tcPr>
            <w:tcW w:w="18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73604315" w14:textId="77777777" w:rsidR="00B86BED" w:rsidRDefault="005455C4">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4EFA63CE" w14:textId="77777777" w:rsidR="00B86BED" w:rsidRDefault="005455C4">
            <w:pPr>
              <w:spacing w:before="40" w:after="40"/>
              <w:jc w:val="center"/>
            </w:pPr>
            <w:r>
              <w:rPr>
                <w:b/>
                <w:bCs/>
                <w:color w:val="FFFFFF"/>
                <w:sz w:val="20"/>
                <w:szCs w:val="20"/>
              </w:rPr>
              <w:t>Bobot</w:t>
            </w:r>
          </w:p>
        </w:tc>
      </w:tr>
      <w:tr w:rsidR="00B86BED" w14:paraId="31B2D85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B98981" w14:textId="77777777" w:rsidR="00B86BED" w:rsidRDefault="005455C4">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DCD9EE" w14:textId="77777777" w:rsidR="00B86BED" w:rsidRDefault="005455C4">
            <w:pPr>
              <w:spacing w:before="40" w:after="40"/>
            </w:pPr>
            <w:r>
              <w:rPr>
                <w:color w:val="000000"/>
                <w:sz w:val="20"/>
                <w:szCs w:val="20"/>
              </w:rPr>
              <w:t>Presensi min. 75%. Aktif dalam diskusi, refleksi, analisis ayat, dan presentasi.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A13E8D" w14:textId="77777777" w:rsidR="00B86BED" w:rsidRDefault="005455C4">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E97ED0" w14:textId="77777777" w:rsidR="00B86BED" w:rsidRDefault="005455C4">
            <w:pPr>
              <w:spacing w:before="40" w:after="40"/>
              <w:jc w:val="center"/>
            </w:pPr>
            <w:r>
              <w:rPr>
                <w:color w:val="000000"/>
                <w:sz w:val="20"/>
                <w:szCs w:val="20"/>
              </w:rPr>
              <w:t>10%</w:t>
            </w:r>
          </w:p>
        </w:tc>
      </w:tr>
      <w:tr w:rsidR="00B86BED" w14:paraId="015F1E2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52349B8" w14:textId="77777777" w:rsidR="00B86BED" w:rsidRDefault="005455C4">
            <w:pPr>
              <w:spacing w:before="40" w:after="40"/>
            </w:pPr>
            <w:r>
              <w:rPr>
                <w:color w:val="000000"/>
                <w:sz w:val="20"/>
                <w:szCs w:val="20"/>
              </w:rPr>
              <w:t>Tugas Terstruktur (5 tugas)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CFDAD5" w14:textId="77777777" w:rsidR="00B86BED" w:rsidRDefault="005455C4">
            <w:pPr>
              <w:spacing w:before="40" w:after="40"/>
            </w:pPr>
            <w:r>
              <w:rPr>
                <w:color w:val="000000"/>
                <w:sz w:val="20"/>
                <w:szCs w:val="20"/>
              </w:rPr>
              <w:t>(1) Esai dampak aqidah pada ekonomi; (2) Kuis Rukun Iman + aplikasi; (3) Diskusi syirik modern; (4) Analisis sifat rasul &amp; profesionalisme; (5) Makalah: respons Islam terhadap sekularisme ekonomi.</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0ADFB1" w14:textId="77777777" w:rsidR="00B86BED" w:rsidRDefault="005455C4">
            <w:pPr>
              <w:spacing w:before="40" w:after="40"/>
              <w:jc w:val="center"/>
            </w:pPr>
            <w:r>
              <w:rPr>
                <w:color w:val="000000"/>
                <w:sz w:val="20"/>
                <w:szCs w:val="20"/>
              </w:rPr>
              <w:t>CPMK 1,2,3,4</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34599F" w14:textId="77777777" w:rsidR="00B86BED" w:rsidRDefault="005455C4">
            <w:pPr>
              <w:spacing w:before="40" w:after="40"/>
              <w:jc w:val="center"/>
            </w:pPr>
            <w:r>
              <w:rPr>
                <w:color w:val="000000"/>
                <w:sz w:val="20"/>
                <w:szCs w:val="20"/>
              </w:rPr>
              <w:t>25%</w:t>
            </w:r>
          </w:p>
        </w:tc>
      </w:tr>
      <w:tr w:rsidR="00B86BED" w14:paraId="41FBEC6B"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157007" w14:textId="77777777" w:rsidR="00B86BED" w:rsidRDefault="005455C4">
            <w:pPr>
              <w:spacing w:before="40" w:after="40"/>
            </w:pPr>
            <w:r>
              <w:rPr>
                <w:color w:val="000000"/>
                <w:sz w:val="20"/>
                <w:szCs w:val="20"/>
              </w:rPr>
              <w:t>Presentasi Kelompok</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77818F" w14:textId="77777777" w:rsidR="00B86BED" w:rsidRDefault="005455C4">
            <w:pPr>
              <w:spacing w:before="40" w:after="40"/>
            </w:pPr>
            <w:r>
              <w:rPr>
                <w:color w:val="000000"/>
                <w:sz w:val="20"/>
                <w:szCs w:val="20"/>
              </w:rPr>
              <w:t>Presentasi visi 'Ekonom Muslim Bertauhid' Mg.15 (5 mnt + QA).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B1EEB1" w14:textId="77777777" w:rsidR="00B86BED" w:rsidRDefault="005455C4">
            <w:pPr>
              <w:spacing w:before="40" w:after="40"/>
              <w:jc w:val="center"/>
            </w:pPr>
            <w:r>
              <w:rPr>
                <w:color w:val="000000"/>
                <w:sz w:val="20"/>
                <w:szCs w:val="20"/>
              </w:rPr>
              <w:t>CPMK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1EC86E" w14:textId="77777777" w:rsidR="00B86BED" w:rsidRDefault="005455C4">
            <w:pPr>
              <w:spacing w:before="40" w:after="40"/>
              <w:jc w:val="center"/>
            </w:pPr>
            <w:r>
              <w:rPr>
                <w:color w:val="000000"/>
                <w:sz w:val="20"/>
                <w:szCs w:val="20"/>
              </w:rPr>
              <w:t>15%</w:t>
            </w:r>
          </w:p>
        </w:tc>
      </w:tr>
      <w:tr w:rsidR="00B86BED" w14:paraId="61F83F6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A99125" w14:textId="77777777" w:rsidR="00B86BED" w:rsidRDefault="005455C4">
            <w:pPr>
              <w:spacing w:before="40" w:after="40"/>
            </w:pPr>
            <w:r>
              <w:rPr>
                <w:color w:val="000000"/>
                <w:sz w:val="20"/>
                <w:szCs w:val="20"/>
              </w:rPr>
              <w:t>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323533" w14:textId="77777777" w:rsidR="00B86BED" w:rsidRDefault="005455C4">
            <w:pPr>
              <w:spacing w:before="40" w:after="40"/>
            </w:pPr>
            <w:r>
              <w:rPr>
                <w:color w:val="000000"/>
                <w:sz w:val="20"/>
                <w:szCs w:val="20"/>
              </w:rPr>
              <w:t>Ujian tulis 90 mnt: uraian analitis. Materi Mg.1-7.</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2FA9A3" w14:textId="77777777" w:rsidR="00B86BED" w:rsidRDefault="005455C4">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8BB053" w14:textId="77777777" w:rsidR="00B86BED" w:rsidRDefault="005455C4">
            <w:pPr>
              <w:spacing w:before="40" w:after="40"/>
              <w:jc w:val="center"/>
            </w:pPr>
            <w:r>
              <w:rPr>
                <w:color w:val="000000"/>
                <w:sz w:val="20"/>
                <w:szCs w:val="20"/>
              </w:rPr>
              <w:t>25%</w:t>
            </w:r>
          </w:p>
        </w:tc>
      </w:tr>
      <w:tr w:rsidR="00B86BED" w14:paraId="2026FE6B"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A48DA3" w14:textId="77777777" w:rsidR="00B86BED" w:rsidRDefault="005455C4">
            <w:pPr>
              <w:spacing w:before="40" w:after="40"/>
            </w:pPr>
            <w:r>
              <w:rPr>
                <w:color w:val="000000"/>
                <w:sz w:val="20"/>
                <w:szCs w:val="20"/>
              </w:rPr>
              <w:t>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DA636E" w14:textId="77777777" w:rsidR="00B86BED" w:rsidRDefault="005455C4">
            <w:pPr>
              <w:spacing w:before="40" w:after="40"/>
            </w:pPr>
            <w:r>
              <w:rPr>
                <w:color w:val="000000"/>
                <w:sz w:val="20"/>
                <w:szCs w:val="20"/>
              </w:rPr>
              <w:t>Ujian tulis 90 mnt: uraian analitis komprehensif seluruh materi.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255C29" w14:textId="77777777" w:rsidR="00B86BED" w:rsidRDefault="005455C4">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4D6BA1" w14:textId="77777777" w:rsidR="00B86BED" w:rsidRDefault="005455C4">
            <w:pPr>
              <w:spacing w:before="40" w:after="40"/>
              <w:jc w:val="center"/>
            </w:pPr>
            <w:r>
              <w:rPr>
                <w:color w:val="000000"/>
                <w:sz w:val="20"/>
                <w:szCs w:val="20"/>
              </w:rPr>
              <w:t>25%</w:t>
            </w:r>
          </w:p>
        </w:tc>
      </w:tr>
      <w:tr w:rsidR="00B86BED" w14:paraId="31C0367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2FB1D2D" w14:textId="77777777" w:rsidR="00B86BED" w:rsidRDefault="005455C4">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69AF3B5" w14:textId="77777777" w:rsidR="00B86BED" w:rsidRDefault="00B86BED">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1842E9C" w14:textId="77777777" w:rsidR="00B86BED" w:rsidRDefault="00B86BED">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6FCF7EF" w14:textId="77777777" w:rsidR="00B86BED" w:rsidRDefault="005455C4">
            <w:pPr>
              <w:spacing w:before="40" w:after="40"/>
              <w:jc w:val="center"/>
            </w:pPr>
            <w:r>
              <w:rPr>
                <w:b/>
                <w:bCs/>
                <w:color w:val="000000"/>
                <w:sz w:val="20"/>
                <w:szCs w:val="20"/>
              </w:rPr>
              <w:t>100%</w:t>
            </w:r>
          </w:p>
        </w:tc>
      </w:tr>
    </w:tbl>
    <w:p w14:paraId="35F60DE8" w14:textId="77777777" w:rsidR="00B86BED" w:rsidRDefault="00B86BED">
      <w:pPr>
        <w:spacing w:after="160"/>
      </w:pPr>
    </w:p>
    <w:p w14:paraId="3B804A3C" w14:textId="77777777" w:rsidR="00B86BED" w:rsidRDefault="005455C4">
      <w:pPr>
        <w:spacing w:before="200" w:after="80"/>
      </w:pPr>
      <w:r>
        <w:rPr>
          <w:b/>
          <w:bCs/>
          <w:color w:val="2E7D32"/>
        </w:rPr>
        <w:t>F.2 Ketentuan</w:t>
      </w:r>
    </w:p>
    <w:p w14:paraId="43ACA82D" w14:textId="77777777" w:rsidR="00B86BED" w:rsidRDefault="005455C4">
      <w:pPr>
        <w:pStyle w:val="ListParagraph"/>
        <w:numPr>
          <w:ilvl w:val="0"/>
          <w:numId w:val="2"/>
        </w:numPr>
        <w:spacing w:before="40" w:after="40"/>
      </w:pPr>
      <w:r>
        <w:rPr>
          <w:sz w:val="22"/>
          <w:szCs w:val="22"/>
        </w:rPr>
        <w:t>Nilai akhir minimal C (55) untuk lulus.</w:t>
      </w:r>
    </w:p>
    <w:p w14:paraId="51BCB205" w14:textId="77777777" w:rsidR="00B86BED" w:rsidRDefault="005455C4">
      <w:pPr>
        <w:pStyle w:val="ListParagraph"/>
        <w:numPr>
          <w:ilvl w:val="0"/>
          <w:numId w:val="2"/>
        </w:numPr>
        <w:spacing w:before="40" w:after="40"/>
      </w:pPr>
      <w:r>
        <w:rPr>
          <w:sz w:val="22"/>
          <w:szCs w:val="22"/>
        </w:rPr>
        <w:t>Kehadiran minimal 75%.</w:t>
      </w:r>
    </w:p>
    <w:p w14:paraId="4F064454" w14:textId="77777777" w:rsidR="00B86BED" w:rsidRDefault="005455C4">
      <w:pPr>
        <w:pStyle w:val="ListParagraph"/>
        <w:numPr>
          <w:ilvl w:val="0"/>
          <w:numId w:val="2"/>
        </w:numPr>
        <w:spacing w:before="40" w:after="40"/>
      </w:pPr>
      <w:r>
        <w:rPr>
          <w:sz w:val="22"/>
          <w:szCs w:val="22"/>
        </w:rPr>
        <w:t>Diskusi dilakukan dengan adab Islam: menghormati pendapat yang berbeda, tidak merendahkan, mengutamakan hujjah (argumen) yang berbasis Al-Qur'an dan Sunnah.</w:t>
      </w:r>
    </w:p>
    <w:p w14:paraId="3E78348A" w14:textId="77777777" w:rsidR="00B86BED" w:rsidRDefault="00B86BED">
      <w:pPr>
        <w:spacing w:after="200"/>
      </w:pPr>
    </w:p>
    <w:p w14:paraId="24846CCC" w14:textId="77777777" w:rsidR="00B86BED" w:rsidRDefault="005455C4">
      <w:pPr>
        <w:pBdr>
          <w:bottom w:val="single" w:sz="8" w:space="4" w:color="1B5E20"/>
        </w:pBdr>
        <w:spacing w:before="300" w:after="120"/>
      </w:pPr>
      <w:r>
        <w:rPr>
          <w:b/>
          <w:bCs/>
          <w:caps/>
          <w:color w:val="1B5E20"/>
          <w:sz w:val="28"/>
          <w:szCs w:val="28"/>
        </w:rPr>
        <w:t>G. REFERENSI</w:t>
      </w:r>
    </w:p>
    <w:p w14:paraId="074E9FB6"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B86BED" w14:paraId="546AE51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6E51B52C" w14:textId="77777777" w:rsidR="00B86BED" w:rsidRDefault="005455C4">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4FA051B1" w14:textId="77777777" w:rsidR="00B86BED" w:rsidRDefault="005455C4">
            <w:pPr>
              <w:spacing w:before="40" w:after="40"/>
              <w:jc w:val="center"/>
            </w:pPr>
            <w:r>
              <w:rPr>
                <w:b/>
                <w:bCs/>
                <w:color w:val="FFFFFF"/>
                <w:sz w:val="20"/>
                <w:szCs w:val="20"/>
              </w:rPr>
              <w:t>Referensi (APA 7th Edition)</w:t>
            </w:r>
          </w:p>
        </w:tc>
      </w:tr>
      <w:tr w:rsidR="00B86BED" w14:paraId="50979E3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3E4865E" w14:textId="77777777" w:rsidR="00B86BED" w:rsidRDefault="005455C4">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038F28" w14:textId="77777777" w:rsidR="00B86BED" w:rsidRDefault="005455C4">
            <w:pPr>
              <w:spacing w:before="40" w:after="40"/>
            </w:pPr>
            <w:r>
              <w:rPr>
                <w:color w:val="000000"/>
                <w:sz w:val="20"/>
                <w:szCs w:val="20"/>
              </w:rPr>
              <w:t>Al-Utsaimin, M. bin S. (2012). Syarh al-Aqidah al-Wasithiyyah (Terjemahan). Darus Sunnah Press.</w:t>
            </w:r>
          </w:p>
        </w:tc>
      </w:tr>
      <w:tr w:rsidR="00B86BED" w14:paraId="4E92823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39C7B2A" w14:textId="77777777" w:rsidR="00B86BED" w:rsidRDefault="005455C4">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2DF166" w14:textId="77777777" w:rsidR="00B86BED" w:rsidRDefault="005455C4">
            <w:pPr>
              <w:spacing w:before="40" w:after="40"/>
            </w:pPr>
            <w:r>
              <w:rPr>
                <w:color w:val="000000"/>
                <w:sz w:val="20"/>
                <w:szCs w:val="20"/>
              </w:rPr>
              <w:t>Ibn Taimiyah, A. A. (2007). Al-Aqidah al-Wasithiyyah (Terjemahan). Pustaka Imam Asy-Syafi'i.</w:t>
            </w:r>
          </w:p>
        </w:tc>
      </w:tr>
      <w:tr w:rsidR="00B86BED" w14:paraId="525D776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59944C0" w14:textId="77777777" w:rsidR="00B86BED" w:rsidRDefault="005455C4">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EF675F" w14:textId="77777777" w:rsidR="00B86BED" w:rsidRDefault="005455C4">
            <w:pPr>
              <w:spacing w:before="40" w:after="40"/>
            </w:pPr>
            <w:r>
              <w:rPr>
                <w:color w:val="000000"/>
                <w:sz w:val="20"/>
                <w:szCs w:val="20"/>
              </w:rPr>
              <w:t>An-Nawawi, Y. (2013). Syarh Arba'in al-Nawawi (Terjemahan). Darus Sunnah.</w:t>
            </w:r>
          </w:p>
        </w:tc>
      </w:tr>
      <w:tr w:rsidR="00B86BED" w14:paraId="1D97676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6B9DC91" w14:textId="77777777" w:rsidR="00B86BED" w:rsidRDefault="005455C4">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4F8B15" w14:textId="77777777" w:rsidR="00B86BED" w:rsidRDefault="005455C4">
            <w:pPr>
              <w:spacing w:before="40" w:after="40"/>
            </w:pPr>
            <w:r>
              <w:rPr>
                <w:color w:val="000000"/>
                <w:sz w:val="20"/>
                <w:szCs w:val="20"/>
              </w:rPr>
              <w:t>Chapra, M. U. (2001). The Future of Economics: An Islamic Perspective - Bab I: Tauhid dan Ekonomi. The Islamic Foundation.</w:t>
            </w:r>
          </w:p>
        </w:tc>
      </w:tr>
      <w:tr w:rsidR="00B86BED" w14:paraId="2D7A6DC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4663B19" w14:textId="77777777" w:rsidR="00B86BED" w:rsidRDefault="005455C4">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F621C5" w14:textId="77777777" w:rsidR="00B86BED" w:rsidRDefault="005455C4">
            <w:pPr>
              <w:spacing w:before="40" w:after="40"/>
            </w:pPr>
            <w:r>
              <w:rPr>
                <w:color w:val="000000"/>
                <w:sz w:val="20"/>
                <w:szCs w:val="20"/>
              </w:rPr>
              <w:t>Shihab, M. Q. (2012). Tafsir Al-Mishbah (Vol. 1). Lentera Hati. (Tafsir surah Al-Baqarah: ayat-ayat aqidah dan muamalat)</w:t>
            </w:r>
          </w:p>
        </w:tc>
      </w:tr>
      <w:tr w:rsidR="00B86BED" w14:paraId="46E9629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D2B586" w14:textId="77777777" w:rsidR="00B86BED" w:rsidRDefault="005455C4">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8AB909" w14:textId="77777777" w:rsidR="00B86BED" w:rsidRDefault="005455C4">
            <w:pPr>
              <w:spacing w:before="40" w:after="40"/>
            </w:pPr>
            <w:r>
              <w:rPr>
                <w:color w:val="000000"/>
                <w:sz w:val="20"/>
                <w:szCs w:val="20"/>
              </w:rPr>
              <w:t>Al-Ghazali, A. H. (2001). Ihya' Ulumuddin (Ringkasan Terjemahan). Mizan.</w:t>
            </w:r>
          </w:p>
        </w:tc>
      </w:tr>
      <w:tr w:rsidR="00B86BED" w14:paraId="3D16F52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77156B" w14:textId="77777777" w:rsidR="00B86BED" w:rsidRDefault="005455C4">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D5AF3" w14:textId="77777777" w:rsidR="00B86BED" w:rsidRDefault="005455C4">
            <w:pPr>
              <w:spacing w:before="40" w:after="40"/>
            </w:pPr>
            <w:r>
              <w:rPr>
                <w:color w:val="000000"/>
                <w:sz w:val="20"/>
                <w:szCs w:val="20"/>
              </w:rPr>
              <w:t>Al-Qaradhawi, Y. (2010). Al-Iman wal Hayah (Iman dan Kehidupan). Pustaka Al-Kautsar.</w:t>
            </w:r>
          </w:p>
        </w:tc>
      </w:tr>
      <w:tr w:rsidR="00B86BED" w14:paraId="4E3263F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C76741" w14:textId="77777777" w:rsidR="00B86BED" w:rsidRDefault="005455C4">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D10825" w14:textId="77777777" w:rsidR="00B86BED" w:rsidRDefault="005455C4">
            <w:pPr>
              <w:spacing w:before="40" w:after="40"/>
            </w:pPr>
            <w:r>
              <w:rPr>
                <w:color w:val="000000"/>
                <w:sz w:val="20"/>
                <w:szCs w:val="20"/>
              </w:rPr>
              <w:t>Amin, M. S. (2011). Ilmu Tauhid. Amzah.</w:t>
            </w:r>
          </w:p>
        </w:tc>
      </w:tr>
      <w:tr w:rsidR="00B86BED" w14:paraId="2333EB7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328DA4" w14:textId="77777777" w:rsidR="00B86BED" w:rsidRDefault="005455C4">
            <w:pPr>
              <w:spacing w:before="40" w:after="40"/>
              <w:jc w:val="center"/>
            </w:pPr>
            <w:r>
              <w:rPr>
                <w:b/>
                <w:bCs/>
                <w:color w:val="000000"/>
                <w:sz w:val="20"/>
                <w:szCs w:val="20"/>
              </w:rPr>
              <w:t>Islam &amp; Ekonomi</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70B746" w14:textId="77777777" w:rsidR="00B86BED" w:rsidRDefault="005455C4">
            <w:pPr>
              <w:spacing w:before="40" w:after="40"/>
            </w:pPr>
            <w:r>
              <w:rPr>
                <w:color w:val="000000"/>
                <w:sz w:val="20"/>
                <w:szCs w:val="20"/>
              </w:rPr>
              <w:t>Antonio, M. S. (2001). Bank Syariah: Dari Teori ke Praktik - Bab Fondasi Teologis. Gema Insani Press.</w:t>
            </w:r>
          </w:p>
        </w:tc>
      </w:tr>
      <w:tr w:rsidR="00B86BED" w14:paraId="4FC4ECF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9DC475D" w14:textId="77777777" w:rsidR="00B86BED" w:rsidRDefault="005455C4">
            <w:pPr>
              <w:spacing w:before="40" w:after="40"/>
              <w:jc w:val="center"/>
            </w:pPr>
            <w:r>
              <w:rPr>
                <w:b/>
                <w:bCs/>
                <w:color w:val="000000"/>
                <w:sz w:val="20"/>
                <w:szCs w:val="20"/>
              </w:rPr>
              <w:t>Islam &amp; Ekonomi</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AA712F" w14:textId="77777777" w:rsidR="00B86BED" w:rsidRDefault="005455C4">
            <w:pPr>
              <w:spacing w:before="40" w:after="40"/>
            </w:pPr>
            <w:r>
              <w:rPr>
                <w:color w:val="000000"/>
                <w:sz w:val="20"/>
                <w:szCs w:val="20"/>
              </w:rPr>
              <w:t>Beik, I. S. &amp; Arsyianti, L. D. (2016). Ekonomi Pembangunan Syariah - Bab Tauhid sebagai Fondasi. Rajawali Pers.</w:t>
            </w:r>
          </w:p>
        </w:tc>
      </w:tr>
    </w:tbl>
    <w:p w14:paraId="50C3B837" w14:textId="77777777" w:rsidR="00B86BED" w:rsidRDefault="00B86BED">
      <w:pPr>
        <w:spacing w:after="200"/>
      </w:pPr>
    </w:p>
    <w:p w14:paraId="7F7EF2D0" w14:textId="77777777" w:rsidR="00B86BED" w:rsidRDefault="005455C4">
      <w:pPr>
        <w:pBdr>
          <w:bottom w:val="single" w:sz="8" w:space="4" w:color="1B5E20"/>
        </w:pBdr>
        <w:spacing w:before="300" w:after="120"/>
      </w:pPr>
      <w:r>
        <w:rPr>
          <w:b/>
          <w:bCs/>
          <w:caps/>
          <w:color w:val="1B5E20"/>
          <w:sz w:val="28"/>
          <w:szCs w:val="28"/>
        </w:rPr>
        <w:t>H. LEMBAR PENGESAHAN</w:t>
      </w:r>
    </w:p>
    <w:p w14:paraId="443617CA" w14:textId="77777777" w:rsidR="00B86BED" w:rsidRDefault="00B86BED">
      <w:pPr>
        <w:spacing w:after="80"/>
      </w:pPr>
    </w:p>
    <w:p w14:paraId="6A3B6E62" w14:textId="77777777" w:rsidR="00B86BED" w:rsidRDefault="005455C4">
      <w:pPr>
        <w:spacing w:before="60" w:after="80"/>
        <w:jc w:val="both"/>
      </w:pPr>
      <w:r>
        <w:rPr>
          <w:color w:val="000000"/>
          <w:sz w:val="22"/>
          <w:szCs w:val="22"/>
        </w:rPr>
        <w:t>RPS ini disahkan untuk diberlakukan pada Semester I Tahun Akademik 2025/2026 di STEI Fitrah Insani.</w:t>
      </w:r>
    </w:p>
    <w:p w14:paraId="050682D1" w14:textId="77777777" w:rsidR="00B86BED" w:rsidRDefault="005455C4">
      <w:pPr>
        <w:spacing w:before="80" w:after="100"/>
        <w:jc w:val="right"/>
      </w:pPr>
      <w:r>
        <w:rPr>
          <w:sz w:val="22"/>
          <w:szCs w:val="22"/>
        </w:rPr>
        <w:t>Bandung Barat, September 2025</w:t>
      </w:r>
    </w:p>
    <w:p w14:paraId="65D53DE7" w14:textId="77777777" w:rsidR="00B86BED" w:rsidRDefault="00B86BE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B86BED" w14:paraId="53BEAF68"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40B4A6AD" w14:textId="77777777" w:rsidR="00B86BED" w:rsidRDefault="005455C4">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6D6B19EE" w14:textId="77777777" w:rsidR="00B86BED" w:rsidRDefault="005455C4">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1B5E20"/>
            <w:tcMar>
              <w:top w:w="80" w:type="dxa"/>
              <w:left w:w="120" w:type="dxa"/>
              <w:bottom w:w="80" w:type="dxa"/>
              <w:right w:w="120" w:type="dxa"/>
            </w:tcMar>
            <w:vAlign w:val="center"/>
          </w:tcPr>
          <w:p w14:paraId="40CEAC8F" w14:textId="77777777" w:rsidR="00B86BED" w:rsidRDefault="005455C4">
            <w:pPr>
              <w:spacing w:before="40" w:after="40"/>
              <w:jc w:val="center"/>
            </w:pPr>
            <w:r>
              <w:rPr>
                <w:b/>
                <w:bCs/>
                <w:color w:val="FFFFFF"/>
                <w:sz w:val="20"/>
                <w:szCs w:val="20"/>
              </w:rPr>
              <w:t>Disahkan oleh</w:t>
            </w:r>
          </w:p>
        </w:tc>
      </w:tr>
      <w:tr w:rsidR="00B86BED" w14:paraId="11636085"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55C113B" w14:textId="77777777" w:rsidR="00B86BED" w:rsidRDefault="005455C4">
            <w:pPr>
              <w:spacing w:before="40" w:after="40"/>
            </w:pPr>
            <w:r>
              <w:rPr>
                <w:sz w:val="22"/>
                <w:szCs w:val="22"/>
              </w:rPr>
              <w:lastRenderedPageBreak/>
              <w:t>Dosen Pengampu</w:t>
            </w:r>
          </w:p>
          <w:p w14:paraId="480DE637" w14:textId="77777777" w:rsidR="00B86BED" w:rsidRDefault="00B86BED">
            <w:pPr>
              <w:spacing w:after="400"/>
            </w:pPr>
          </w:p>
          <w:p w14:paraId="5845A764" w14:textId="77777777" w:rsidR="00B86BED" w:rsidRDefault="005455C4">
            <w:pPr>
              <w:spacing w:after="40"/>
            </w:pPr>
            <w:r>
              <w:rPr>
                <w:b/>
                <w:bCs/>
                <w:color w:val="1B5E20"/>
                <w:sz w:val="22"/>
                <w:szCs w:val="22"/>
              </w:rPr>
              <w:t>Agung Mulyana, M.Ag.</w:t>
            </w:r>
          </w:p>
          <w:p w14:paraId="03339840" w14:textId="77777777" w:rsidR="00B86BED" w:rsidRDefault="005455C4">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D647875" w14:textId="77777777" w:rsidR="00B86BED" w:rsidRDefault="005455C4">
            <w:pPr>
              <w:spacing w:before="40" w:after="40"/>
            </w:pPr>
            <w:r>
              <w:rPr>
                <w:sz w:val="22"/>
                <w:szCs w:val="22"/>
              </w:rPr>
              <w:t>Ketua Program Studi</w:t>
            </w:r>
          </w:p>
          <w:p w14:paraId="426E1CF6" w14:textId="77777777" w:rsidR="00B86BED" w:rsidRDefault="00B86BED">
            <w:pPr>
              <w:spacing w:after="400"/>
            </w:pPr>
          </w:p>
          <w:p w14:paraId="1559EEE6" w14:textId="77777777" w:rsidR="00B86BED" w:rsidRDefault="005455C4">
            <w:pPr>
              <w:spacing w:after="40"/>
            </w:pPr>
            <w:r>
              <w:rPr>
                <w:b/>
                <w:bCs/>
                <w:color w:val="1B5E20"/>
                <w:sz w:val="22"/>
                <w:szCs w:val="22"/>
              </w:rPr>
              <w:t>Nila Nopianti, S.E.Sy., M.E.</w:t>
            </w:r>
          </w:p>
          <w:p w14:paraId="362EA5C0" w14:textId="77777777" w:rsidR="00B86BED" w:rsidRDefault="005455C4">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99996E" w14:textId="77777777" w:rsidR="00B86BED" w:rsidRDefault="005455C4">
            <w:pPr>
              <w:spacing w:before="40" w:after="40"/>
            </w:pPr>
            <w:r>
              <w:rPr>
                <w:sz w:val="22"/>
                <w:szCs w:val="22"/>
              </w:rPr>
              <w:t>Wakil Ketua I Bidang Akademik</w:t>
            </w:r>
          </w:p>
          <w:p w14:paraId="3D9FF344" w14:textId="77777777" w:rsidR="00B86BED" w:rsidRDefault="00B86BED">
            <w:pPr>
              <w:spacing w:after="400"/>
            </w:pPr>
          </w:p>
          <w:p w14:paraId="3C445D88" w14:textId="77777777" w:rsidR="00B86BED" w:rsidRDefault="005455C4">
            <w:pPr>
              <w:spacing w:after="40"/>
            </w:pPr>
            <w:r>
              <w:rPr>
                <w:b/>
                <w:bCs/>
                <w:color w:val="1B5E20"/>
                <w:sz w:val="22"/>
                <w:szCs w:val="22"/>
              </w:rPr>
              <w:t>Izzuddin Edi Siswanto, Lc., M.A.</w:t>
            </w:r>
          </w:p>
          <w:p w14:paraId="25C4FE7A" w14:textId="77777777" w:rsidR="00B86BED" w:rsidRDefault="005455C4">
            <w:r>
              <w:rPr>
                <w:sz w:val="20"/>
                <w:szCs w:val="20"/>
              </w:rPr>
              <w:t>NIDN: _______________</w:t>
            </w:r>
          </w:p>
        </w:tc>
      </w:tr>
    </w:tbl>
    <w:p w14:paraId="2C7A8BC2" w14:textId="77777777" w:rsidR="00B86BED" w:rsidRDefault="00B86BED">
      <w:pPr>
        <w:spacing w:after="200"/>
      </w:pPr>
    </w:p>
    <w:sectPr w:rsidR="00B86BED">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799D" w14:textId="77777777" w:rsidR="005455C4" w:rsidRDefault="005455C4">
      <w:r>
        <w:separator/>
      </w:r>
    </w:p>
  </w:endnote>
  <w:endnote w:type="continuationSeparator" w:id="0">
    <w:p w14:paraId="21701035" w14:textId="77777777" w:rsidR="005455C4" w:rsidRDefault="0054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2643F" w14:textId="77777777" w:rsidR="00B86BED" w:rsidRDefault="005455C4">
    <w:pPr>
      <w:pBdr>
        <w:top w:val="single" w:sz="4" w:space="4" w:color="1B5E20"/>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157B8" w14:textId="77777777" w:rsidR="005455C4" w:rsidRDefault="005455C4">
      <w:r>
        <w:separator/>
      </w:r>
    </w:p>
  </w:footnote>
  <w:footnote w:type="continuationSeparator" w:id="0">
    <w:p w14:paraId="5300D681" w14:textId="77777777" w:rsidR="005455C4" w:rsidRDefault="005455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75EA" w14:textId="77777777" w:rsidR="00B86BED" w:rsidRDefault="005455C4">
    <w:pPr>
      <w:pBdr>
        <w:bottom w:val="single" w:sz="6" w:space="4" w:color="1B5E20"/>
      </w:pBdr>
      <w:spacing w:after="60"/>
      <w:jc w:val="right"/>
    </w:pPr>
    <w:r>
      <w:rPr>
        <w:color w:val="2E7D32"/>
        <w:sz w:val="18"/>
        <w:szCs w:val="18"/>
      </w:rPr>
      <w:t>RPS | Ilmu Tauhid | MKU11105/12105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41FD4"/>
    <w:multiLevelType w:val="hybridMultilevel"/>
    <w:tmpl w:val="FFFFFFFF"/>
    <w:lvl w:ilvl="0" w:tplc="79BA3ED6">
      <w:start w:val="1"/>
      <w:numFmt w:val="bullet"/>
      <w:lvlText w:val="•"/>
      <w:lvlJc w:val="left"/>
      <w:pPr>
        <w:ind w:left="720" w:hanging="360"/>
      </w:pPr>
    </w:lvl>
    <w:lvl w:ilvl="1" w:tplc="E806B512">
      <w:numFmt w:val="decimal"/>
      <w:lvlText w:val=""/>
      <w:lvlJc w:val="left"/>
    </w:lvl>
    <w:lvl w:ilvl="2" w:tplc="FECC7BE8">
      <w:numFmt w:val="decimal"/>
      <w:lvlText w:val=""/>
      <w:lvlJc w:val="left"/>
    </w:lvl>
    <w:lvl w:ilvl="3" w:tplc="D3480E72">
      <w:numFmt w:val="decimal"/>
      <w:lvlText w:val=""/>
      <w:lvlJc w:val="left"/>
    </w:lvl>
    <w:lvl w:ilvl="4" w:tplc="76E4A37C">
      <w:numFmt w:val="decimal"/>
      <w:lvlText w:val=""/>
      <w:lvlJc w:val="left"/>
    </w:lvl>
    <w:lvl w:ilvl="5" w:tplc="6428D524">
      <w:numFmt w:val="decimal"/>
      <w:lvlText w:val=""/>
      <w:lvlJc w:val="left"/>
    </w:lvl>
    <w:lvl w:ilvl="6" w:tplc="5E6859E8">
      <w:numFmt w:val="decimal"/>
      <w:lvlText w:val=""/>
      <w:lvlJc w:val="left"/>
    </w:lvl>
    <w:lvl w:ilvl="7" w:tplc="A282FDA4">
      <w:numFmt w:val="decimal"/>
      <w:lvlText w:val=""/>
      <w:lvlJc w:val="left"/>
    </w:lvl>
    <w:lvl w:ilvl="8" w:tplc="485C561C">
      <w:numFmt w:val="decimal"/>
      <w:lvlText w:val=""/>
      <w:lvlJc w:val="left"/>
    </w:lvl>
  </w:abstractNum>
  <w:abstractNum w:abstractNumId="1" w15:restartNumberingAfterBreak="0">
    <w:nsid w:val="254D2C9C"/>
    <w:multiLevelType w:val="hybridMultilevel"/>
    <w:tmpl w:val="FFFFFFFF"/>
    <w:lvl w:ilvl="0" w:tplc="485C46CE">
      <w:start w:val="1"/>
      <w:numFmt w:val="bullet"/>
      <w:lvlText w:val="●"/>
      <w:lvlJc w:val="left"/>
      <w:pPr>
        <w:ind w:left="720" w:hanging="360"/>
      </w:pPr>
    </w:lvl>
    <w:lvl w:ilvl="1" w:tplc="A7DE7DBA">
      <w:start w:val="1"/>
      <w:numFmt w:val="bullet"/>
      <w:lvlText w:val="○"/>
      <w:lvlJc w:val="left"/>
      <w:pPr>
        <w:ind w:left="1440" w:hanging="360"/>
      </w:pPr>
    </w:lvl>
    <w:lvl w:ilvl="2" w:tplc="B696154E">
      <w:start w:val="1"/>
      <w:numFmt w:val="bullet"/>
      <w:lvlText w:val="■"/>
      <w:lvlJc w:val="left"/>
      <w:pPr>
        <w:ind w:left="2160" w:hanging="360"/>
      </w:pPr>
    </w:lvl>
    <w:lvl w:ilvl="3" w:tplc="BD086C0A">
      <w:start w:val="1"/>
      <w:numFmt w:val="bullet"/>
      <w:lvlText w:val="●"/>
      <w:lvlJc w:val="left"/>
      <w:pPr>
        <w:ind w:left="2880" w:hanging="360"/>
      </w:pPr>
    </w:lvl>
    <w:lvl w:ilvl="4" w:tplc="226CF102">
      <w:start w:val="1"/>
      <w:numFmt w:val="bullet"/>
      <w:lvlText w:val="○"/>
      <w:lvlJc w:val="left"/>
      <w:pPr>
        <w:ind w:left="3600" w:hanging="360"/>
      </w:pPr>
    </w:lvl>
    <w:lvl w:ilvl="5" w:tplc="6D3C10AA">
      <w:start w:val="1"/>
      <w:numFmt w:val="bullet"/>
      <w:lvlText w:val="■"/>
      <w:lvlJc w:val="left"/>
      <w:pPr>
        <w:ind w:left="4320" w:hanging="360"/>
      </w:pPr>
    </w:lvl>
    <w:lvl w:ilvl="6" w:tplc="C9C2CD76">
      <w:start w:val="1"/>
      <w:numFmt w:val="bullet"/>
      <w:lvlText w:val="●"/>
      <w:lvlJc w:val="left"/>
      <w:pPr>
        <w:ind w:left="5040" w:hanging="360"/>
      </w:pPr>
    </w:lvl>
    <w:lvl w:ilvl="7" w:tplc="B7D29E52">
      <w:start w:val="1"/>
      <w:numFmt w:val="bullet"/>
      <w:lvlText w:val="●"/>
      <w:lvlJc w:val="left"/>
      <w:pPr>
        <w:ind w:left="5760" w:hanging="360"/>
      </w:pPr>
    </w:lvl>
    <w:lvl w:ilvl="8" w:tplc="1A76A07C">
      <w:start w:val="1"/>
      <w:numFmt w:val="bullet"/>
      <w:lvlText w:val="●"/>
      <w:lvlJc w:val="left"/>
      <w:pPr>
        <w:ind w:left="6480" w:hanging="360"/>
      </w:pPr>
    </w:lvl>
  </w:abstractNum>
  <w:abstractNum w:abstractNumId="2" w15:restartNumberingAfterBreak="0">
    <w:nsid w:val="2F95276F"/>
    <w:multiLevelType w:val="hybridMultilevel"/>
    <w:tmpl w:val="FFFFFFFF"/>
    <w:lvl w:ilvl="0" w:tplc="0E704AB2">
      <w:start w:val="1"/>
      <w:numFmt w:val="decimal"/>
      <w:lvlText w:val="%1."/>
      <w:lvlJc w:val="left"/>
      <w:pPr>
        <w:ind w:left="720" w:hanging="360"/>
      </w:pPr>
    </w:lvl>
    <w:lvl w:ilvl="1" w:tplc="1B5A9D66">
      <w:numFmt w:val="decimal"/>
      <w:lvlText w:val=""/>
      <w:lvlJc w:val="left"/>
    </w:lvl>
    <w:lvl w:ilvl="2" w:tplc="E5FE0710">
      <w:numFmt w:val="decimal"/>
      <w:lvlText w:val=""/>
      <w:lvlJc w:val="left"/>
    </w:lvl>
    <w:lvl w:ilvl="3" w:tplc="3188A720">
      <w:numFmt w:val="decimal"/>
      <w:lvlText w:val=""/>
      <w:lvlJc w:val="left"/>
    </w:lvl>
    <w:lvl w:ilvl="4" w:tplc="F86854E8">
      <w:numFmt w:val="decimal"/>
      <w:lvlText w:val=""/>
      <w:lvlJc w:val="left"/>
    </w:lvl>
    <w:lvl w:ilvl="5" w:tplc="ACB082F4">
      <w:numFmt w:val="decimal"/>
      <w:lvlText w:val=""/>
      <w:lvlJc w:val="left"/>
    </w:lvl>
    <w:lvl w:ilvl="6" w:tplc="5504D958">
      <w:numFmt w:val="decimal"/>
      <w:lvlText w:val=""/>
      <w:lvlJc w:val="left"/>
    </w:lvl>
    <w:lvl w:ilvl="7" w:tplc="920C3B3C">
      <w:numFmt w:val="decimal"/>
      <w:lvlText w:val=""/>
      <w:lvlJc w:val="left"/>
    </w:lvl>
    <w:lvl w:ilvl="8" w:tplc="CD7A4D6C">
      <w:numFmt w:val="decimal"/>
      <w:lvlText w:val=""/>
      <w:lvlJc w:val="left"/>
    </w:lvl>
  </w:abstractNum>
  <w:num w:numId="1" w16cid:durableId="1982150964">
    <w:abstractNumId w:val="1"/>
    <w:lvlOverride w:ilvl="0">
      <w:startOverride w:val="1"/>
    </w:lvlOverride>
  </w:num>
  <w:num w:numId="2" w16cid:durableId="2729050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BED"/>
    <w:rsid w:val="004D0B18"/>
    <w:rsid w:val="005455C4"/>
    <w:rsid w:val="00B86B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44405BB"/>
  <w15:docId w15:val="{A4F08E51-E62D-3848-96EF-77A994F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2845</Words>
  <Characters>16217</Characters>
  <Application>Microsoft Office Word</Application>
  <DocSecurity>0</DocSecurity>
  <Lines>135</Lines>
  <Paragraphs>38</Paragraphs>
  <ScaleCrop>false</ScaleCrop>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2026-06-08T22:56:00Z</dcterms:created>
  <dcterms:modified xsi:type="dcterms:W3CDTF">2026-06-08T22:56:00Z</dcterms:modified>
</cp:coreProperties>
</file>