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HADIR SEMINAR / KULIAH TAMU</w:t>
      </w:r>
    </w:p>
    <w:p>
      <w:pPr>
        <w:spacing w:after="160"/>
        <w:jc w:val="center"/>
      </w:pPr>
      <w:r>
        <w:rPr>
          <w:color w:val="555555"/>
          <w:sz w:val="18"/>
        </w:rPr>
        <w:t>Kode: F-PRODI-11-02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Narasumber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 / Institusi</w:t>
            </w:r>
          </w:p>
        </w:tc>
        <w:tc>
          <w:tcPr>
            <w:tcW w:type="dxa" w:w="187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Mahasiswa</w:t>
              <w:br/>
              <w:t>☐ Tamu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hadir: _____  orang  (Dosen: _____  Mahasiswa: _____  Tamu: _____)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F-PRODI-11-02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