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BUKU INDUK MAHASISWA PRODI</w:t>
      </w:r>
    </w:p>
    <w:p>
      <w:pPr>
        <w:spacing w:after="160"/>
        <w:jc w:val="center"/>
      </w:pPr>
      <w:r>
        <w:rPr>
          <w:color w:val="555555"/>
          <w:sz w:val="18"/>
        </w:rPr>
        <w:t>Kode: F-PRODI-13-01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Pembaruan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Lengkap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  <w:br/>
              <w:t>Kelamin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Tempat/Tgl Lahir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Alamat Asal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  <w:br/>
              <w:t>Aktif</w:t>
            </w:r>
          </w:p>
        </w:tc>
        <w:tc>
          <w:tcPr>
            <w:tcW w:type="dxa" w:w="62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L/P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Cuti</w:t>
              <w:br/>
              <w:t>☐ Non-aktif</w:t>
              <w:br/>
              <w:t>☐ Lulus</w:t>
              <w:br/>
              <w:t>☐ DO</w:t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F-PRODI-13-01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F-PRODI-13-01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