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PENGESAHAN SKRIPSI FINAL</w:t>
      </w:r>
    </w:p>
    <w:p>
      <w:pPr>
        <w:spacing w:after="160"/>
        <w:jc w:val="center"/>
      </w:pPr>
      <w:r>
        <w:rPr>
          <w:color w:val="555555"/>
          <w:sz w:val="18"/>
        </w:rPr>
        <w:t>Kode: F-WK1-06-10   |   Jenis: Arsip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LEMBAR PENGESAHAN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NIM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Penulisan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</w:t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Skripsi ini telah dipertahankan di hadapan Tim Penguji Sidang Skripsi dan dinyatakan memenuhi syarat kelulusan program Sarjana (S1).</w:t>
      </w:r>
    </w:p>
    <w:p/>
    <w:p>
      <w:pPr>
        <w:spacing w:after="12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</w:t>
            </w:r>
          </w:p>
        </w:tc>
        <w:tc>
          <w:tcPr>
            <w:tcW w:type="dxa" w:w="317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</w:t>
            </w:r>
          </w:p>
        </w:tc>
        <w:tc>
          <w:tcPr>
            <w:tcW w:type="dxa" w:w="323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Disahkan</w:t>
            </w:r>
          </w:p>
        </w:tc>
      </w:tr>
      <w:tr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1</w:t>
              <w:br/>
              <w:br/>
              <w:br/>
              <w:br/>
              <w:t>(_______________)</w:t>
            </w:r>
          </w:p>
        </w:tc>
        <w:tc>
          <w:tcPr>
            <w:tcW w:type="dxa" w:w="317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Pembimbing 2</w:t>
              <w:br/>
              <w:br/>
              <w:br/>
              <w:br/>
              <w:t>(_______________)</w:t>
            </w:r>
          </w:p>
        </w:tc>
        <w:tc>
          <w:tcPr>
            <w:tcW w:type="dxa" w:w="323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  <w:br/>
              <w:br/>
              <w:br/>
              <w:br/>
              <w:t>(_______________)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Mengetahui, 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F-WK1-06-10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