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KONTRAK PENELITIAN INTERNAL</w:t>
      </w:r>
    </w:p>
    <w:p>
      <w:pPr>
        <w:spacing w:after="160"/>
        <w:jc w:val="center"/>
      </w:pPr>
      <w:r>
        <w:rPr>
          <w:color w:val="555555"/>
          <w:sz w:val="18"/>
        </w:rPr>
        <w:t>Kode: F-LPPM-01-06   |   Jenis: Template</w:t>
      </w:r>
    </w:p>
    <w:p>
      <w:pPr>
        <w:pBdr>
          <w:bottom w:val="single" w:sz="12" w:space="1" w:color="2E7B32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KONTRAK PENELITIAN INTERNAL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KP / LPPM / _____ / 20___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Kluster / Skema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Peneliti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Dana Penelitian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Penelitian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Pasal</w:t>
            </w:r>
          </w:p>
        </w:tc>
        <w:tc>
          <w:tcPr>
            <w:tcW w:type="dxa" w:w="8220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 Kontrak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1: Luaran Wajib</w:t>
            </w:r>
          </w:p>
        </w:tc>
        <w:tc>
          <w:tcPr>
            <w:tcW w:type="dxa" w:w="82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 wajib menghasilkan: (1) Laporan penelitian lengkap; (2) ___ artikel di jurnal ___; (3) Lainnya: ___.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2: Jadwal Pelaporan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Kemajuan (70%) diserahkan paling lambat: ___</w:t>
              <w:br/>
              <w:t>Laporan Akhir (100%) diserahkan paling lambat: ___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3: Pencairan Dana</w:t>
            </w:r>
          </w:p>
        </w:tc>
        <w:tc>
          <w:tcPr>
            <w:tcW w:type="dxa" w:w="82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Termin I (60%): Rp ___ — dicairkan setelah kontrak ditandatangani.</w:t>
              <w:br/>
              <w:t>Termin II (40%): Rp ___ — dicairkan setelah laporan akhir diterima LPPM.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4: Kewajiban Peneliti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Melaksanakan penelitian sesuai proposal; menghadiri seminar hasil; tidak menduplikasi dengan penelitian lain.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5: Sanksi</w:t>
            </w:r>
          </w:p>
        </w:tc>
        <w:tc>
          <w:tcPr>
            <w:tcW w:type="dxa" w:w="82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Jika laporan tidak diserahkan tepat waktu, dana termin II ditahan. Jika melebihi 3 bulan tanpa laporan, dana dikembalikan.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6: HKI dan Kepemilikan Data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luaran penelitian adalah milik STEI FI; peneliti berhak mencantumkan nama dan afiliasi STEI FI.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F-LPPM-01-06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32"/>
              <w:sz w:val="18"/>
            </w:rPr>
            <w:t>F-LPPM-01-06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