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FORM SELF-ASSESSMENT TENAGA KEPENDIDIKAN</w:t>
      </w:r>
    </w:p>
    <w:p>
      <w:pPr>
        <w:spacing w:after="160"/>
        <w:jc w:val="center"/>
      </w:pPr>
      <w:r>
        <w:rPr>
          <w:color w:val="555555"/>
          <w:sz w:val="18"/>
        </w:rPr>
        <w:t>Kode: F-WK2-09-02   |   Jenis: Instrumen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Staf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Jabatan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Unit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Penilaian</w:t>
            </w:r>
          </w:p>
        </w:tc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Deskripsi Capaian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Skor Mandiri (1–5)</w:t>
            </w:r>
          </w:p>
        </w:tc>
        <w:tc>
          <w:tcPr>
            <w:tcW w:type="dxa" w:w="272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Bukti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Penyelesaian tugas rutin sesuai jadwal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Kehadiran dan ketepatan waktu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Rekap absensi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Kualitas dan ketelitian pekerjaan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Output pekerjaan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Inisiatif dan kreativitas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Kerjasama tim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Pelayanan kepada stakeholder (mhs, dosen, dll.)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Pengembangan diri (pelatihan, dll.)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Sertifikat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RATA-RATA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Tenaga Kependidikan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F-WK2-09-02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F-WK2-09-02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