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NOTULEN RAPAT KOORDINASI WK III DAN IKA</w:t>
      </w:r>
    </w:p>
    <w:p>
      <w:pPr>
        <w:spacing w:after="160"/>
        <w:jc w:val="center"/>
      </w:pPr>
      <w:r>
        <w:rPr>
          <w:color w:val="555555"/>
          <w:sz w:val="18"/>
        </w:rPr>
        <w:t>Kode: F-WK3-08-06   |   Jenis: Arsip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Agenda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Koordinasi Program Kemahasiswaan dan Alumni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Hadir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III + Ketua IKA + Perwakilan alumni aktif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Agenda / Topik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Pembahasan</w:t>
            </w:r>
          </w:p>
        </w:tc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 / TL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187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Deadline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IKA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Notulis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F-WK3-08-06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F-WK3-08-06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