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BERITA ACARA YUDISIUM</w:t>
      </w:r>
    </w:p>
    <w:p>
      <w:pPr>
        <w:spacing w:after="160"/>
        <w:jc w:val="center"/>
      </w:pPr>
      <w:r>
        <w:rPr>
          <w:color w:val="555555"/>
          <w:sz w:val="18"/>
        </w:rPr>
        <w:t>Kode: F-WK3-10-03   |   Jenis: Arsip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YUDISIUM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BA-Yudisium / STEI-FI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 STEI Fitrah Insani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DAFTAR PESERTA YUDISIUM: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Skripsi</w:t>
            </w:r>
          </w:p>
        </w:tc>
        <w:tc>
          <w:tcPr>
            <w:tcW w:type="dxa" w:w="68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</w:t>
            </w:r>
          </w:p>
        </w:tc>
        <w:tc>
          <w:tcPr>
            <w:tcW w:type="dxa" w:w="21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Predikat Kelulusan</w:t>
            </w:r>
          </w:p>
        </w:tc>
        <w:tc>
          <w:tcPr>
            <w:tcW w:type="dxa" w:w="28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Dengan Pujian (≥3,51)</w:t>
              <w:br/>
              <w:t>☐ Sangat Memuaskan</w:t>
              <w:br/>
              <w:t>☐ Memuaskan</w:t>
            </w:r>
          </w:p>
        </w:tc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Yudisium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mahasiswa yang yudisium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Predikat Cum Laude / Dengan Pujian (IPK ≥ 3,51)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Memuaskan (3,01–3,50)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Memuaskan (2,76–3,00)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Kaprodi ES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Kaprodi PS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WK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