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MONITORING MASA BERLAKU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F-LPM-08-05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 / Institusi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Akreditasi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SK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 s.d.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Masa Berlaku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Perlu Mulai Persiapan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Institusi (APT)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tahun / ___ bulan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12 bulan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persiapan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tahun / ___ bulan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12 bulan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persiapan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tahun / ___ bulan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12 bulan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persiapan</w:t>
              <w:br/>
              <w:t>☐ Belum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LPM mengirimkan pengingat ke Ketua dan Kaprodi 12 bulan sebelum masa berlaku akreditasi habis.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