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KONTRAK PENELITIAN ANTARA LPPM DAN PENELITI</w:t>
      </w:r>
    </w:p>
    <w:p>
      <w:pPr>
        <w:spacing w:after="160"/>
        <w:jc w:val="center"/>
      </w:pPr>
      <w:r>
        <w:rPr>
          <w:color w:val="555555"/>
          <w:sz w:val="18"/>
        </w:rPr>
        <w:t>Kode: F-LPPM-02-07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KONTRAK PENELITIAN INTERNAL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Kontrak / LPPM / _____ / 20___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Pihak</w:t>
            </w:r>
          </w:p>
        </w:tc>
        <w:tc>
          <w:tcPr>
            <w:tcW w:type="dxa" w:w="765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Pihak Pertama (LPPM)</w:t>
            </w:r>
          </w:p>
        </w:tc>
        <w:tc>
          <w:tcPr>
            <w:tcW w:type="dxa" w:w="76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LPPM STEI FI, bertindak atas nama institusi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Pihak Kedua (Peneliti)</w:t>
            </w:r>
          </w:p>
        </w:tc>
        <w:tc>
          <w:tcPr>
            <w:tcW w:type="dxa" w:w="76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Peneliti: ___  |  NIDN: ___  |  Prodi: 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Pasal</w:t>
            </w:r>
          </w:p>
        </w:tc>
        <w:tc>
          <w:tcPr>
            <w:tcW w:type="dxa" w:w="82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Isi Kontrak</w:t>
            </w:r>
          </w:p>
        </w:tc>
      </w:tr>
      <w:tr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1: Judul</w:t>
            </w:r>
          </w:p>
        </w:tc>
        <w:tc>
          <w:tcPr>
            <w:tcW w:type="dxa" w:w="82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Judul: _________________________  |  Kode: LIT-___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2: Dana</w:t>
            </w:r>
          </w:p>
        </w:tc>
        <w:tc>
          <w:tcPr>
            <w:tcW w:type="dxa" w:w="82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Dana disetujui: Rp ___  |  Pencairan: 60% di awal, 40% setelah laporan kemajuan disetujui.</w:t>
            </w:r>
          </w:p>
        </w:tc>
      </w:tr>
      <w:tr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3: Durasi</w:t>
            </w:r>
          </w:p>
        </w:tc>
        <w:tc>
          <w:tcPr>
            <w:tcW w:type="dxa" w:w="82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bulan, dimulai _________________________  s.d.  _________________________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4: Kewajiban Pihak Kedua</w:t>
            </w:r>
          </w:p>
        </w:tc>
        <w:tc>
          <w:tcPr>
            <w:tcW w:type="dxa" w:w="82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(1) Melaksanakan penelitian sesuai proposal</w:t>
              <w:br/>
              <w:t>(2) Menyerahkan laporan kemajuan paling lambat: ___</w:t>
              <w:br/>
              <w:t>(3) Menyerahkan laporan akhir paling lambat: ___</w:t>
              <w:br/>
              <w:t>(4) Menghasilkan luaran minimal: ___</w:t>
            </w:r>
          </w:p>
        </w:tc>
      </w:tr>
      <w:tr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5: Luaran</w:t>
            </w:r>
          </w:p>
        </w:tc>
        <w:tc>
          <w:tcPr>
            <w:tcW w:type="dxa" w:w="82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Luaran wajib: _________________________</w:t>
              <w:br/>
              <w:t>Luaran tambahan (jika ada): _________________________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6: Sanksi</w:t>
            </w:r>
          </w:p>
        </w:tc>
        <w:tc>
          <w:tcPr>
            <w:tcW w:type="dxa" w:w="82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 yang tidak memenuhi kewajiban dikenai sanksi: tidak dapat mengajukan penelitian/PKM TA berikutnya.</w:t>
            </w:r>
          </w:p>
        </w:tc>
      </w:tr>
      <w:tr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7: Force Majeure</w:t>
            </w:r>
          </w:p>
        </w:tc>
        <w:tc>
          <w:tcPr>
            <w:tcW w:type="dxa" w:w="82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dapat dihentikan atas persetujuan LPPM jika terjadi keadaan kahar yang tidak dapat dihindari.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  <w:t>(Pihak Pertama)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Peneliti</w:t>
              <w:br/>
              <w:t>(Pihak Kedua)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F-LPPM-02-07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F-LPPM-02-07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