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BERITA ACARA PENGHAPUSAN / PEMUSNAHAN ASET</w:t>
      </w:r>
    </w:p>
    <w:p>
      <w:pPr>
        <w:spacing w:after="160"/>
        <w:jc w:val="center"/>
      </w:pPr>
      <w:r>
        <w:rPr>
          <w:color w:val="555555"/>
          <w:sz w:val="18"/>
        </w:rPr>
        <w:t>Kode: F-WK2-11-08   |   Jenis: Arsip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PENGHAPUSAN 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Disaksikan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 + Ketua + 1 Saksi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Metode Penghapusan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Dimusnahkan    ☐ Dijual (lelang)    ☐ Disumbangkan    ☐ Dikembalikan ke Yayasan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Aset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Aset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 Penghapusan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Buku (Rp)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Rusak Total</w:t>
              <w:br/>
              <w:t>☐ Kadaluarsa</w:t>
              <w:br/>
              <w:t>☐ Tidak terpakai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Rusak Total</w:t>
              <w:br/>
              <w:t>☐ Kadaluarsa</w:t>
              <w:br/>
              <w:t>☐ Tidak terpakai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Rusak Total</w:t>
              <w:br/>
              <w:t>☐ Kadaluarsa</w:t>
              <w:br/>
              <w:t>☐ Tidak terpakai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Rusak Total</w:t>
              <w:br/>
              <w:t>☐ Kadaluarsa</w:t>
              <w:br/>
              <w:t>☐ Tidak terpakai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Rusak Total</w:t>
              <w:br/>
              <w:t>☐ Kadaluarsa</w:t>
              <w:br/>
              <w:t>☐ Tidak terpakai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Rusak Total</w:t>
              <w:br/>
              <w:t>☐ Kadaluarsa</w:t>
              <w:br/>
              <w:t>☐ Tidak terpakai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Rusak Total</w:t>
              <w:br/>
              <w:t>☐ Kadaluarsa</w:t>
              <w:br/>
              <w:t>☐ Tidak terpakai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F-WK2-11-08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F-WK2-11-08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