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USULAN PEMBIMBING SKRIPSI DARI KAPRODI</w:t>
      </w:r>
    </w:p>
    <w:p>
      <w:pPr>
        <w:spacing w:after="160"/>
        <w:jc w:val="center"/>
      </w:pPr>
      <w:r>
        <w:rPr>
          <w:color w:val="555555"/>
          <w:sz w:val="18"/>
        </w:rPr>
        <w:t>Kode: F-PRODI-07-04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Mhs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Skripsi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Usulan Pembimbing 1</w:t>
              <w:br/>
              <w:t>(Konten)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Usulan Pembimbing 2</w:t>
              <w:br/>
              <w:t>(Metodologi)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Pertimbangan: kesesuaian bidang, beban bimbingan aktif, dan distribusi merata.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