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SASARAN MUTU PRODI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F-PRODI-15-05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Penetapan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bersama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 + WK I + Kepala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Sasaran Mutu (Target Terukur)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Baseline</w:t>
              <w:br/>
              <w:t>(Capaian Smt Lalu)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  <w:br/>
              <w:t>Semester Ini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Cara Pengukuran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≥ 90%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daftar hadir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mahasiswa ≥ 3,00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3,00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Ekspor SIAKAD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RPS diserahkan H-14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SE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EDOM ≥ 4,0/5,0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4,0/5,0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EDOM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sidang skripsi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mhs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___ mhs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sidang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aktif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LPPM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aktif PKM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LPPM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F-PRODI-15-05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