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1E" w14:paraId="0C322C06" w14:textId="77777777">
        <w:tblPrEx>
          <w:tblCellMar>
            <w:top w:w="0" w:type="dxa"/>
            <w:bottom w:w="0" w:type="dxa"/>
          </w:tblCellMar>
        </w:tblPrEx>
        <w:tc>
          <w:tcPr>
            <w:tcW w:w="0" w:type="auto"/>
            <w:tcBorders>
              <w:top w:val="single" w:sz="4" w:space="0" w:color="1B5E20"/>
              <w:left w:val="single" w:sz="4" w:space="0" w:color="1B5E20"/>
              <w:bottom w:val="single" w:sz="4" w:space="0" w:color="1B5E20"/>
              <w:right w:val="single" w:sz="4" w:space="0" w:color="1B5E20"/>
            </w:tcBorders>
            <w:shd w:val="clear" w:color="auto" w:fill="1B5E20"/>
            <w:tcMar>
              <w:top w:w="160" w:type="dxa"/>
              <w:left w:w="200" w:type="dxa"/>
              <w:bottom w:w="160" w:type="dxa"/>
              <w:right w:w="200" w:type="dxa"/>
            </w:tcMar>
          </w:tcPr>
          <w:p w14:paraId="123AA897" w14:textId="77777777" w:rsidR="00233E1E" w:rsidRDefault="00E67AEC">
            <w:pPr>
              <w:spacing w:before="40" w:after="20"/>
              <w:jc w:val="center"/>
            </w:pPr>
            <w:r>
              <w:rPr>
                <w:b/>
                <w:bCs/>
                <w:color w:val="F9A825"/>
                <w:sz w:val="26"/>
                <w:szCs w:val="26"/>
              </w:rPr>
              <w:t>SEKOLAH TINGGI EKONOMI ISLAM (STEI) FITRAH INSANI</w:t>
            </w:r>
          </w:p>
          <w:p w14:paraId="6F625F7A" w14:textId="77777777" w:rsidR="00233E1E" w:rsidRDefault="00E67AEC">
            <w:pPr>
              <w:spacing w:before="8" w:after="20"/>
              <w:jc w:val="center"/>
            </w:pPr>
            <w:r>
              <w:rPr>
                <w:color w:val="FFFFFF"/>
                <w:sz w:val="18"/>
                <w:szCs w:val="18"/>
              </w:rPr>
              <w:t>Jl. Raya Gadobangkong No. 91, Kec. Ngamprah, Kab. Bandung Barat, Jawa Barat</w:t>
            </w:r>
          </w:p>
          <w:p w14:paraId="2BF5B51F" w14:textId="77777777" w:rsidR="00233E1E" w:rsidRDefault="00E67AEC">
            <w:pPr>
              <w:spacing w:before="8" w:after="40"/>
              <w:jc w:val="center"/>
            </w:pPr>
            <w:r>
              <w:rPr>
                <w:b/>
                <w:bCs/>
                <w:color w:val="F9A825"/>
                <w:sz w:val="28"/>
                <w:szCs w:val="28"/>
              </w:rPr>
              <w:t>RENCANA PEMBELAJARAN SEMESTER (RPS)</w:t>
            </w:r>
          </w:p>
        </w:tc>
      </w:tr>
    </w:tbl>
    <w:p w14:paraId="7BCF99C6" w14:textId="77777777" w:rsidR="00233E1E" w:rsidRDefault="00233E1E">
      <w:pPr>
        <w:spacing w:before="60" w:after="60"/>
      </w:pPr>
    </w:p>
    <w:p w14:paraId="664B3897" w14:textId="77777777" w:rsidR="00233E1E" w:rsidRDefault="00E67AEC">
      <w:pPr>
        <w:spacing w:before="200" w:after="100"/>
      </w:pPr>
      <w:r>
        <w:rPr>
          <w:b/>
          <w:bCs/>
          <w:color w:val="1B5E20"/>
          <w:sz w:val="24"/>
          <w:szCs w:val="24"/>
        </w:rPr>
        <w:t>A. IDENTITAS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33E1E" w14:paraId="5DD8C40A"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6EC6D5D7" w14:textId="77777777" w:rsidR="00233E1E" w:rsidRDefault="00E67AEC">
            <w:pPr>
              <w:spacing w:before="40" w:after="40" w:line="276" w:lineRule="auto"/>
            </w:pPr>
            <w:r>
              <w:rPr>
                <w:b/>
                <w:bCs/>
                <w:color w:val="000000"/>
                <w:sz w:val="20"/>
                <w:szCs w:val="20"/>
              </w:rPr>
              <w:t>Nama Mata Kuliah</w:t>
            </w:r>
          </w:p>
        </w:tc>
        <w:tc>
          <w:tcPr>
            <w:tcW w:w="65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5D0682E7" w14:textId="77777777" w:rsidR="00233E1E" w:rsidRDefault="00E67AEC">
            <w:pPr>
              <w:spacing w:before="40" w:after="40" w:line="276" w:lineRule="auto"/>
            </w:pPr>
            <w:r>
              <w:rPr>
                <w:color w:val="000000"/>
                <w:sz w:val="20"/>
                <w:szCs w:val="20"/>
              </w:rPr>
              <w:t>Teknik Scale Up UMKM Berbasis Syariah</w:t>
            </w:r>
          </w:p>
        </w:tc>
      </w:tr>
      <w:tr w:rsidR="00233E1E" w14:paraId="35EAB5DD"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FE59197" w14:textId="77777777" w:rsidR="00233E1E" w:rsidRDefault="00E67AEC">
            <w:pPr>
              <w:spacing w:before="40" w:after="40" w:line="276" w:lineRule="auto"/>
            </w:pPr>
            <w:r>
              <w:rPr>
                <w:b/>
                <w:bCs/>
                <w:color w:val="000000"/>
                <w:sz w:val="20"/>
                <w:szCs w:val="20"/>
              </w:rPr>
              <w:t>Kode Mata Kuliah</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50F4585" w14:textId="77777777" w:rsidR="00233E1E" w:rsidRDefault="00E67AEC">
            <w:pPr>
              <w:spacing w:before="40" w:after="40" w:line="276" w:lineRule="auto"/>
            </w:pPr>
            <w:r>
              <w:rPr>
                <w:color w:val="000000"/>
                <w:sz w:val="20"/>
                <w:szCs w:val="20"/>
              </w:rPr>
              <w:t>MKI11327</w:t>
            </w:r>
          </w:p>
        </w:tc>
      </w:tr>
      <w:tr w:rsidR="00233E1E" w14:paraId="27FB29E1"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084FC21F" w14:textId="77777777" w:rsidR="00233E1E" w:rsidRDefault="00E67AEC">
            <w:pPr>
              <w:spacing w:before="40" w:after="40" w:line="276" w:lineRule="auto"/>
            </w:pPr>
            <w:r>
              <w:rPr>
                <w:b/>
                <w:bCs/>
                <w:color w:val="000000"/>
                <w:sz w:val="20"/>
                <w:szCs w:val="20"/>
              </w:rPr>
              <w:t>Program Studi</w:t>
            </w:r>
          </w:p>
        </w:tc>
        <w:tc>
          <w:tcPr>
            <w:tcW w:w="65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76D6C2C6" w14:textId="77777777" w:rsidR="00233E1E" w:rsidRDefault="00E67AEC">
            <w:pPr>
              <w:spacing w:before="40" w:after="40" w:line="276" w:lineRule="auto"/>
            </w:pPr>
            <w:r>
              <w:rPr>
                <w:color w:val="000000"/>
                <w:sz w:val="20"/>
                <w:szCs w:val="20"/>
              </w:rPr>
              <w:t>Ekonomi Syariah &amp; Perbankan Syariah</w:t>
            </w:r>
          </w:p>
        </w:tc>
      </w:tr>
      <w:tr w:rsidR="00233E1E" w14:paraId="6D139E4A"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98271A1" w14:textId="77777777" w:rsidR="00233E1E" w:rsidRDefault="00E67AEC">
            <w:pPr>
              <w:spacing w:before="40" w:after="40" w:line="276" w:lineRule="auto"/>
            </w:pPr>
            <w:r>
              <w:rPr>
                <w:b/>
                <w:bCs/>
                <w:color w:val="000000"/>
                <w:sz w:val="20"/>
                <w:szCs w:val="20"/>
              </w:rPr>
              <w:t>Semester</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C4E25F9" w14:textId="77777777" w:rsidR="00233E1E" w:rsidRDefault="00E67AEC">
            <w:pPr>
              <w:spacing w:before="40" w:after="40" w:line="276" w:lineRule="auto"/>
            </w:pPr>
            <w:r>
              <w:rPr>
                <w:color w:val="000000"/>
                <w:sz w:val="20"/>
                <w:szCs w:val="20"/>
              </w:rPr>
              <w:t>V (Lima)</w:t>
            </w:r>
          </w:p>
        </w:tc>
      </w:tr>
      <w:tr w:rsidR="00233E1E" w14:paraId="5C732C32"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24AC7F1C" w14:textId="77777777" w:rsidR="00233E1E" w:rsidRDefault="00E67AEC">
            <w:pPr>
              <w:spacing w:before="40" w:after="40" w:line="276" w:lineRule="auto"/>
            </w:pPr>
            <w:r>
              <w:rPr>
                <w:b/>
                <w:bCs/>
                <w:color w:val="000000"/>
                <w:sz w:val="20"/>
                <w:szCs w:val="20"/>
              </w:rPr>
              <w:t>Bobot SKS</w:t>
            </w:r>
          </w:p>
        </w:tc>
        <w:tc>
          <w:tcPr>
            <w:tcW w:w="65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0895232D" w14:textId="77777777" w:rsidR="00233E1E" w:rsidRDefault="00E67AEC">
            <w:pPr>
              <w:spacing w:before="40" w:after="40" w:line="276" w:lineRule="auto"/>
            </w:pPr>
            <w:r>
              <w:rPr>
                <w:color w:val="000000"/>
                <w:sz w:val="20"/>
                <w:szCs w:val="20"/>
              </w:rPr>
              <w:t>3 SKS (Teori: 2 SKS, Praktik: 1 SKS)</w:t>
            </w:r>
          </w:p>
        </w:tc>
      </w:tr>
      <w:tr w:rsidR="00233E1E" w14:paraId="3AA4F8D9"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9735281" w14:textId="77777777" w:rsidR="00233E1E" w:rsidRDefault="00E67AEC">
            <w:pPr>
              <w:spacing w:before="40" w:after="40" w:line="276" w:lineRule="auto"/>
            </w:pPr>
            <w:r>
              <w:rPr>
                <w:b/>
                <w:bCs/>
                <w:color w:val="000000"/>
                <w:sz w:val="20"/>
                <w:szCs w:val="20"/>
              </w:rPr>
              <w:t>Dosen Pengampu</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830FE9F" w14:textId="77777777" w:rsidR="00233E1E" w:rsidRDefault="00E67AEC">
            <w:pPr>
              <w:spacing w:before="40" w:after="40" w:line="276" w:lineRule="auto"/>
            </w:pPr>
            <w:r>
              <w:rPr>
                <w:color w:val="000000"/>
                <w:sz w:val="20"/>
                <w:szCs w:val="20"/>
              </w:rPr>
              <w:t>Izzuddin Edi Siswanto, Lc., M.A.</w:t>
            </w:r>
          </w:p>
        </w:tc>
      </w:tr>
      <w:tr w:rsidR="00233E1E" w14:paraId="40823BCD"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65EB6390" w14:textId="77777777" w:rsidR="00233E1E" w:rsidRDefault="00E67AEC">
            <w:pPr>
              <w:spacing w:before="40" w:after="40" w:line="276" w:lineRule="auto"/>
            </w:pPr>
            <w:r>
              <w:rPr>
                <w:b/>
                <w:bCs/>
                <w:color w:val="000000"/>
                <w:sz w:val="20"/>
                <w:szCs w:val="20"/>
              </w:rPr>
              <w:t>Prasyarat</w:t>
            </w:r>
          </w:p>
        </w:tc>
        <w:tc>
          <w:tcPr>
            <w:tcW w:w="65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12577723" w14:textId="77777777" w:rsidR="00233E1E" w:rsidRDefault="00E67AEC">
            <w:pPr>
              <w:spacing w:before="40" w:after="40" w:line="276" w:lineRule="auto"/>
            </w:pPr>
            <w:r>
              <w:rPr>
                <w:color w:val="000000"/>
                <w:sz w:val="20"/>
                <w:szCs w:val="20"/>
              </w:rPr>
              <w:t>Kewirausahaan II (MKI11205), Lembaga Keuangan Syariah (MKI11209), Fiqih Muamalah Kontemporer</w:t>
            </w:r>
          </w:p>
        </w:tc>
      </w:tr>
      <w:tr w:rsidR="00233E1E" w14:paraId="5A8A7D18"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F3D0941" w14:textId="77777777" w:rsidR="00233E1E" w:rsidRDefault="00E67AEC">
            <w:pPr>
              <w:spacing w:before="40" w:after="40" w:line="276" w:lineRule="auto"/>
            </w:pPr>
            <w:r>
              <w:rPr>
                <w:b/>
                <w:bCs/>
                <w:color w:val="000000"/>
                <w:sz w:val="20"/>
                <w:szCs w:val="20"/>
              </w:rPr>
              <w:t>Tahun Akademik</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398DE07" w14:textId="77777777" w:rsidR="00233E1E" w:rsidRDefault="00E67AEC">
            <w:pPr>
              <w:spacing w:before="40" w:after="40" w:line="276" w:lineRule="auto"/>
            </w:pPr>
            <w:r>
              <w:rPr>
                <w:color w:val="000000"/>
                <w:sz w:val="20"/>
                <w:szCs w:val="20"/>
              </w:rPr>
              <w:t>2025/2026</w:t>
            </w:r>
          </w:p>
        </w:tc>
      </w:tr>
    </w:tbl>
    <w:p w14:paraId="0DEDF7A9" w14:textId="77777777" w:rsidR="00233E1E" w:rsidRDefault="00233E1E">
      <w:pPr>
        <w:spacing w:before="60" w:after="60"/>
      </w:pPr>
    </w:p>
    <w:p w14:paraId="7D42BE1F" w14:textId="77777777" w:rsidR="00233E1E" w:rsidRDefault="00E67AEC">
      <w:pPr>
        <w:spacing w:before="200" w:after="100"/>
      </w:pPr>
      <w:r>
        <w:rPr>
          <w:b/>
          <w:bCs/>
          <w:color w:val="1B5E20"/>
          <w:sz w:val="24"/>
          <w:szCs w:val="24"/>
        </w:rPr>
        <w:t>B. DESKRIPSI MATA KULIAH</w:t>
      </w:r>
    </w:p>
    <w:p w14:paraId="0484A027" w14:textId="77777777" w:rsidR="00233E1E" w:rsidRDefault="00E67AEC">
      <w:pPr>
        <w:spacing w:before="80" w:after="80" w:line="276" w:lineRule="auto"/>
        <w:jc w:val="both"/>
      </w:pPr>
      <w:r>
        <w:rPr>
          <w:color w:val="000000"/>
        </w:rPr>
        <w:t>Mata kuliah Teknik Scale Up UMKM Berbasis Syariah (MKI11327) merupakan mata kuliah wajib keahlian berbobot 3 SKS yang diselenggarakan pada Semester V Program Studi Ekonomi Syariah dan Perbankan Syariah STEI Fitrah Insani. Mata kuliah ini dirancang secara komprehensif untuk membekali mahasiswa dengan pemahaman mendalam dan keterampilan praktis dalam merancang serta mengimplementasikan strategi peningkatan skala usaha (scale up) bagi Usaha Mikro, Kecil, dan Menengah (UMKM) yang berlandaskan prinsip-prinsip ek</w:t>
      </w:r>
      <w:r>
        <w:rPr>
          <w:color w:val="000000"/>
        </w:rPr>
        <w:t>onomi syariah.</w:t>
      </w:r>
    </w:p>
    <w:p w14:paraId="6F00B96E" w14:textId="77777777" w:rsidR="00233E1E" w:rsidRDefault="00233E1E">
      <w:pPr>
        <w:spacing w:before="60" w:after="60"/>
      </w:pPr>
    </w:p>
    <w:p w14:paraId="09D692D2" w14:textId="77777777" w:rsidR="00233E1E" w:rsidRDefault="00E67AEC">
      <w:pPr>
        <w:spacing w:before="80" w:after="80" w:line="276" w:lineRule="auto"/>
        <w:jc w:val="both"/>
      </w:pPr>
      <w:r>
        <w:rPr>
          <w:color w:val="000000"/>
        </w:rPr>
        <w:t>Konteks mata kuliah ini sangat relevan mengingat UMKM merupakan tulang punggung perekonomian Indonesia yang menyumbang 99% total unit usaha dan sekitar 61% Produk Domestik Bruto (PDB) nasional (BPS, 2024). Namun demikian, mayoritas UMKM masih terperangkap pada skala mikro akibat keterbatasan akses pembiayaan, kapasitas manajerial, dan adopsi teknologi. Mata kuliah ini hadir sebagai solusi akademik-praktis yang mengintegrasikan kerangka kewirausahaan modern dengan nilai-nilai fiqih muamalah.</w:t>
      </w:r>
    </w:p>
    <w:p w14:paraId="07CB3E4F" w14:textId="77777777" w:rsidR="00233E1E" w:rsidRDefault="00233E1E">
      <w:pPr>
        <w:spacing w:before="60" w:after="60"/>
      </w:pPr>
    </w:p>
    <w:p w14:paraId="1B222322" w14:textId="77777777" w:rsidR="00233E1E" w:rsidRDefault="00E67AEC">
      <w:pPr>
        <w:spacing w:before="80" w:after="80" w:line="276" w:lineRule="auto"/>
        <w:jc w:val="both"/>
      </w:pPr>
      <w:r>
        <w:rPr>
          <w:color w:val="000000"/>
        </w:rPr>
        <w:t>Mahasiswa akan mempelajari: (1) kerangka diagnostik kesehatan dan kesiapan UMKM menggunakan SWOT, CAGE, dan Business Health Check; (2) inovasi model bisnis melalui Business Model Canvas (BMC) Syariah; (3) strategi pemasaran digital halal dan branding Islami; (4) manajemen operasional dan rantai pasok syariah; (5) manajemen SDM berbasis nilai Islam; (6) berbagai skema pembiayaan syariah (musyarakah, mudharabah, crowdfunding syariah, ZISWAF); dan (7) transformasi digital serta aspek legalitas UMKM. Puncak per</w:t>
      </w:r>
      <w:r>
        <w:rPr>
          <w:color w:val="000000"/>
        </w:rPr>
        <w:t xml:space="preserve">kuliahan adalah penyusunan dan presentasi Business Plan Scale Up UMKM </w:t>
      </w:r>
      <w:r>
        <w:rPr>
          <w:color w:val="000000"/>
        </w:rPr>
        <w:lastRenderedPageBreak/>
        <w:t>Syariah komprehensif berbasis UMKM nyata (mitra kampus atau binaan mahasiswa) pada Business Demo Day di akhir semester.</w:t>
      </w:r>
    </w:p>
    <w:p w14:paraId="07AA9F4E" w14:textId="77777777" w:rsidR="00233E1E" w:rsidRDefault="00233E1E">
      <w:pPr>
        <w:spacing w:before="60" w:after="60"/>
      </w:pPr>
    </w:p>
    <w:p w14:paraId="37AE1F8B" w14:textId="77777777" w:rsidR="00233E1E" w:rsidRDefault="00E67AEC">
      <w:pPr>
        <w:spacing w:before="200" w:after="100"/>
      </w:pPr>
      <w:r>
        <w:rPr>
          <w:b/>
          <w:bCs/>
          <w:color w:val="1B5E20"/>
          <w:sz w:val="24"/>
          <w:szCs w:val="24"/>
        </w:rPr>
        <w:t>C. CAPAIAN PEMBELAJARAN LULUSAN (CPL) YANG DIBEBANKAN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6260"/>
      </w:tblGrid>
      <w:tr w:rsidR="00233E1E" w14:paraId="662E13B7" w14:textId="77777777">
        <w:tblPrEx>
          <w:tblCellMar>
            <w:top w:w="0" w:type="dxa"/>
            <w:bottom w:w="0" w:type="dxa"/>
          </w:tblCellMar>
        </w:tblPrEx>
        <w:tc>
          <w:tcPr>
            <w:tcW w:w="110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2DFCF7C8" w14:textId="77777777" w:rsidR="00233E1E" w:rsidRDefault="00E67AEC">
            <w:pPr>
              <w:spacing w:before="40" w:after="40" w:line="276" w:lineRule="auto"/>
              <w:jc w:val="center"/>
            </w:pPr>
            <w:r>
              <w:rPr>
                <w:b/>
                <w:bCs/>
                <w:color w:val="FFFFFF"/>
                <w:sz w:val="20"/>
                <w:szCs w:val="20"/>
              </w:rPr>
              <w:t>Kode CPL</w:t>
            </w:r>
          </w:p>
        </w:tc>
        <w:tc>
          <w:tcPr>
            <w:tcW w:w="200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5CBA76CA" w14:textId="77777777" w:rsidR="00233E1E" w:rsidRDefault="00E67AEC">
            <w:pPr>
              <w:spacing w:before="40" w:after="40" w:line="276" w:lineRule="auto"/>
              <w:jc w:val="center"/>
            </w:pPr>
            <w:r>
              <w:rPr>
                <w:b/>
                <w:bCs/>
                <w:color w:val="FFFFFF"/>
                <w:sz w:val="20"/>
                <w:szCs w:val="20"/>
              </w:rPr>
              <w:t>Ranah</w:t>
            </w:r>
          </w:p>
        </w:tc>
        <w:tc>
          <w:tcPr>
            <w:tcW w:w="626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786C19FE" w14:textId="77777777" w:rsidR="00233E1E" w:rsidRDefault="00E67AEC">
            <w:pPr>
              <w:spacing w:before="40" w:after="40" w:line="276" w:lineRule="auto"/>
            </w:pPr>
            <w:r>
              <w:rPr>
                <w:b/>
                <w:bCs/>
                <w:color w:val="FFFFFF"/>
                <w:sz w:val="20"/>
                <w:szCs w:val="20"/>
              </w:rPr>
              <w:t>Rumusan CPL yang Dibebankan ke MK</w:t>
            </w:r>
          </w:p>
        </w:tc>
      </w:tr>
      <w:tr w:rsidR="00233E1E" w14:paraId="566D9AD9" w14:textId="77777777">
        <w:tblPrEx>
          <w:tblCellMar>
            <w:top w:w="0" w:type="dxa"/>
            <w:bottom w:w="0" w:type="dxa"/>
          </w:tblCellMar>
        </w:tblPrEx>
        <w:tc>
          <w:tcPr>
            <w:tcW w:w="11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0B749A5" w14:textId="77777777" w:rsidR="00233E1E" w:rsidRDefault="00E67AEC">
            <w:pPr>
              <w:spacing w:before="40" w:after="40" w:line="276" w:lineRule="auto"/>
              <w:jc w:val="center"/>
            </w:pPr>
            <w:r>
              <w:rPr>
                <w:color w:val="000000"/>
                <w:sz w:val="20"/>
                <w:szCs w:val="20"/>
              </w:rPr>
              <w:t>CPL-1</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2910393" w14:textId="77777777" w:rsidR="00233E1E" w:rsidRDefault="00E67AEC">
            <w:pPr>
              <w:spacing w:before="40" w:after="40" w:line="276" w:lineRule="auto"/>
            </w:pPr>
            <w:r>
              <w:rPr>
                <w:color w:val="000000"/>
                <w:sz w:val="20"/>
                <w:szCs w:val="20"/>
              </w:rPr>
              <w:t>Sikap (S)</w:t>
            </w:r>
          </w:p>
        </w:tc>
        <w:tc>
          <w:tcPr>
            <w:tcW w:w="62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04306ED" w14:textId="77777777" w:rsidR="00233E1E" w:rsidRDefault="00E67AEC">
            <w:pPr>
              <w:spacing w:before="40" w:after="40" w:line="276" w:lineRule="auto"/>
            </w:pPr>
            <w:r>
              <w:rPr>
                <w:color w:val="000000"/>
                <w:sz w:val="20"/>
                <w:szCs w:val="20"/>
              </w:rPr>
              <w:t>Menunjukkan integritas, kejujuran (shiddiq), amanah, dan etika bisnis Islami dalam menganalisis permasalahan serta merumuskan dan mengimplementasikan strategi scale up UMKM yang bertanggung jawab secara sosial dan syar'i.</w:t>
            </w:r>
          </w:p>
        </w:tc>
      </w:tr>
      <w:tr w:rsidR="00233E1E" w14:paraId="60188810" w14:textId="77777777">
        <w:tblPrEx>
          <w:tblCellMar>
            <w:top w:w="0" w:type="dxa"/>
            <w:bottom w:w="0" w:type="dxa"/>
          </w:tblCellMar>
        </w:tblPrEx>
        <w:tc>
          <w:tcPr>
            <w:tcW w:w="11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5DA4E20" w14:textId="77777777" w:rsidR="00233E1E" w:rsidRDefault="00E67AEC">
            <w:pPr>
              <w:spacing w:before="40" w:after="40" w:line="276" w:lineRule="auto"/>
              <w:jc w:val="center"/>
            </w:pPr>
            <w:r>
              <w:rPr>
                <w:color w:val="000000"/>
                <w:sz w:val="20"/>
                <w:szCs w:val="20"/>
              </w:rPr>
              <w:t>CPL-2</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2F3EC8D" w14:textId="77777777" w:rsidR="00233E1E" w:rsidRDefault="00E67AEC">
            <w:pPr>
              <w:spacing w:before="40" w:after="40" w:line="276" w:lineRule="auto"/>
            </w:pPr>
            <w:r>
              <w:rPr>
                <w:color w:val="000000"/>
                <w:sz w:val="20"/>
                <w:szCs w:val="20"/>
              </w:rPr>
              <w:t>Keterampilan Umum (KU)</w:t>
            </w:r>
          </w:p>
        </w:tc>
        <w:tc>
          <w:tcPr>
            <w:tcW w:w="62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2C6CFA3" w14:textId="77777777" w:rsidR="00233E1E" w:rsidRDefault="00E67AEC">
            <w:pPr>
              <w:spacing w:before="40" w:after="40" w:line="276" w:lineRule="auto"/>
            </w:pPr>
            <w:r>
              <w:rPr>
                <w:color w:val="000000"/>
                <w:sz w:val="20"/>
                <w:szCs w:val="20"/>
              </w:rPr>
              <w:t>Mampu bekerja secara kolaboratif dalam tim lintas fungsi untuk merancang, mempresentasikan, dan mempertahankan proposal business plan scale up UMKM syariah yang komprehensif kepada pemangku kepentingan.</w:t>
            </w:r>
          </w:p>
        </w:tc>
      </w:tr>
      <w:tr w:rsidR="00233E1E" w14:paraId="5DA8E821" w14:textId="77777777">
        <w:tblPrEx>
          <w:tblCellMar>
            <w:top w:w="0" w:type="dxa"/>
            <w:bottom w:w="0" w:type="dxa"/>
          </w:tblCellMar>
        </w:tblPrEx>
        <w:tc>
          <w:tcPr>
            <w:tcW w:w="11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828C493" w14:textId="77777777" w:rsidR="00233E1E" w:rsidRDefault="00E67AEC">
            <w:pPr>
              <w:spacing w:before="40" w:after="40" w:line="276" w:lineRule="auto"/>
              <w:jc w:val="center"/>
            </w:pPr>
            <w:r>
              <w:rPr>
                <w:color w:val="000000"/>
                <w:sz w:val="20"/>
                <w:szCs w:val="20"/>
              </w:rPr>
              <w:t>CPL-3</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F0A116C" w14:textId="77777777" w:rsidR="00233E1E" w:rsidRDefault="00E67AEC">
            <w:pPr>
              <w:spacing w:before="40" w:after="40" w:line="276" w:lineRule="auto"/>
            </w:pPr>
            <w:r>
              <w:rPr>
                <w:color w:val="000000"/>
                <w:sz w:val="20"/>
                <w:szCs w:val="20"/>
              </w:rPr>
              <w:t>Pengetahuan (P)</w:t>
            </w:r>
          </w:p>
        </w:tc>
        <w:tc>
          <w:tcPr>
            <w:tcW w:w="62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04B23CC" w14:textId="77777777" w:rsidR="00233E1E" w:rsidRDefault="00E67AEC">
            <w:pPr>
              <w:spacing w:before="40" w:after="40" w:line="276" w:lineRule="auto"/>
            </w:pPr>
            <w:r>
              <w:rPr>
                <w:color w:val="000000"/>
                <w:sz w:val="20"/>
                <w:szCs w:val="20"/>
              </w:rPr>
              <w:t>Menguasai konsep scale up UMKM, kerangka analisis kesiapan bisnis, model bisnis syariah (BMC Syariah), strategi pemasaran digital halal, manajemen operasional, SDM berbasis syariah, sumber pembiayaan syariah, serta regulasi dan ekosistem UMKM Indonesia.</w:t>
            </w:r>
          </w:p>
        </w:tc>
      </w:tr>
      <w:tr w:rsidR="00233E1E" w14:paraId="25F49E82" w14:textId="77777777">
        <w:tblPrEx>
          <w:tblCellMar>
            <w:top w:w="0" w:type="dxa"/>
            <w:bottom w:w="0" w:type="dxa"/>
          </w:tblCellMar>
        </w:tblPrEx>
        <w:tc>
          <w:tcPr>
            <w:tcW w:w="11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3DE1B79" w14:textId="77777777" w:rsidR="00233E1E" w:rsidRDefault="00E67AEC">
            <w:pPr>
              <w:spacing w:before="40" w:after="40" w:line="276" w:lineRule="auto"/>
              <w:jc w:val="center"/>
            </w:pPr>
            <w:r>
              <w:rPr>
                <w:color w:val="000000"/>
                <w:sz w:val="20"/>
                <w:szCs w:val="20"/>
              </w:rPr>
              <w:t>CPL-4</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AD0BEE1" w14:textId="77777777" w:rsidR="00233E1E" w:rsidRDefault="00E67AEC">
            <w:pPr>
              <w:spacing w:before="40" w:after="40" w:line="276" w:lineRule="auto"/>
            </w:pPr>
            <w:r>
              <w:rPr>
                <w:color w:val="000000"/>
                <w:sz w:val="20"/>
                <w:szCs w:val="20"/>
              </w:rPr>
              <w:t>Keterampilan Khusus (KK)</w:t>
            </w:r>
          </w:p>
        </w:tc>
        <w:tc>
          <w:tcPr>
            <w:tcW w:w="62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537BA58" w14:textId="77777777" w:rsidR="00233E1E" w:rsidRDefault="00E67AEC">
            <w:pPr>
              <w:spacing w:before="40" w:after="40" w:line="276" w:lineRule="auto"/>
            </w:pPr>
            <w:r>
              <w:rPr>
                <w:color w:val="000000"/>
                <w:sz w:val="20"/>
                <w:szCs w:val="20"/>
              </w:rPr>
              <w:t>Mampu melakukan diagnostik kesehatan dan kesiapan UMKM menggunakan tools analisis (SWOT, CAGE, BMC); merancang strategi scale up yang feasible, syar'i, dan berdampak; mengidentifikasi skema pembiayaan syariah yang tepat; serta menyusun proposal scale up berbasis data untuk UMKM nyata.</w:t>
            </w:r>
          </w:p>
        </w:tc>
      </w:tr>
    </w:tbl>
    <w:p w14:paraId="3471A137" w14:textId="77777777" w:rsidR="00233E1E" w:rsidRDefault="00233E1E">
      <w:pPr>
        <w:spacing w:before="60" w:after="60"/>
      </w:pPr>
    </w:p>
    <w:p w14:paraId="06429978" w14:textId="77777777" w:rsidR="00233E1E" w:rsidRDefault="00E67AEC">
      <w:pPr>
        <w:spacing w:before="200" w:after="100"/>
      </w:pPr>
      <w:r>
        <w:rPr>
          <w:b/>
          <w:bCs/>
          <w:color w:val="1B5E20"/>
          <w:sz w:val="24"/>
          <w:szCs w:val="24"/>
        </w:rPr>
        <w:t>D. CAPAIAN PEMBELAJARAN MATA KULIAH (CPMK)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6460"/>
      </w:tblGrid>
      <w:tr w:rsidR="00233E1E" w14:paraId="54C47505" w14:textId="77777777">
        <w:tblPrEx>
          <w:tblCellMar>
            <w:top w:w="0" w:type="dxa"/>
            <w:bottom w:w="0" w:type="dxa"/>
          </w:tblCellMar>
        </w:tblPrEx>
        <w:tc>
          <w:tcPr>
            <w:tcW w:w="110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440645F1" w14:textId="77777777" w:rsidR="00233E1E" w:rsidRDefault="00E67AEC">
            <w:pPr>
              <w:spacing w:before="40" w:after="40" w:line="276" w:lineRule="auto"/>
              <w:jc w:val="center"/>
            </w:pPr>
            <w:r>
              <w:rPr>
                <w:b/>
                <w:bCs/>
                <w:color w:val="FFFFFF"/>
                <w:sz w:val="20"/>
                <w:szCs w:val="20"/>
              </w:rPr>
              <w:t>Kode CPMK</w:t>
            </w:r>
          </w:p>
        </w:tc>
        <w:tc>
          <w:tcPr>
            <w:tcW w:w="180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3FB614FA" w14:textId="77777777" w:rsidR="00233E1E" w:rsidRDefault="00E67AEC">
            <w:pPr>
              <w:spacing w:before="40" w:after="40" w:line="276" w:lineRule="auto"/>
              <w:jc w:val="center"/>
            </w:pPr>
            <w:r>
              <w:rPr>
                <w:b/>
                <w:bCs/>
                <w:color w:val="FFFFFF"/>
                <w:sz w:val="20"/>
                <w:szCs w:val="20"/>
              </w:rPr>
              <w:t>CPL Terkait</w:t>
            </w:r>
          </w:p>
        </w:tc>
        <w:tc>
          <w:tcPr>
            <w:tcW w:w="646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474FA046" w14:textId="77777777" w:rsidR="00233E1E" w:rsidRDefault="00E67AEC">
            <w:pPr>
              <w:spacing w:before="40" w:after="40" w:line="276" w:lineRule="auto"/>
            </w:pPr>
            <w:r>
              <w:rPr>
                <w:b/>
                <w:bCs/>
                <w:color w:val="FFFFFF"/>
                <w:sz w:val="20"/>
                <w:szCs w:val="20"/>
              </w:rPr>
              <w:t>Rumusan CPMK</w:t>
            </w:r>
          </w:p>
        </w:tc>
      </w:tr>
      <w:tr w:rsidR="00233E1E" w14:paraId="1CFD33F6" w14:textId="77777777">
        <w:tblPrEx>
          <w:tblCellMar>
            <w:top w:w="0" w:type="dxa"/>
            <w:bottom w:w="0" w:type="dxa"/>
          </w:tblCellMar>
        </w:tblPrEx>
        <w:tc>
          <w:tcPr>
            <w:tcW w:w="11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FCA279F" w14:textId="77777777" w:rsidR="00233E1E" w:rsidRDefault="00E67AEC">
            <w:pPr>
              <w:spacing w:before="40" w:after="40" w:line="276" w:lineRule="auto"/>
              <w:jc w:val="center"/>
            </w:pPr>
            <w:r>
              <w:rPr>
                <w:color w:val="000000"/>
                <w:sz w:val="20"/>
                <w:szCs w:val="20"/>
              </w:rPr>
              <w:t>CPMK-1</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95EBA54" w14:textId="77777777" w:rsidR="00233E1E" w:rsidRDefault="00E67AEC">
            <w:pPr>
              <w:spacing w:before="40" w:after="40" w:line="276" w:lineRule="auto"/>
            </w:pPr>
            <w:r>
              <w:rPr>
                <w:color w:val="000000"/>
                <w:sz w:val="20"/>
                <w:szCs w:val="20"/>
              </w:rPr>
              <w:t>CPL-1, CPL-3</w:t>
            </w:r>
          </w:p>
        </w:tc>
        <w:tc>
          <w:tcPr>
            <w:tcW w:w="64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21F11DE" w14:textId="77777777" w:rsidR="00233E1E" w:rsidRDefault="00E67AEC">
            <w:pPr>
              <w:spacing w:before="40" w:after="40" w:line="276" w:lineRule="auto"/>
            </w:pPr>
            <w:r>
              <w:rPr>
                <w:color w:val="000000"/>
                <w:sz w:val="20"/>
                <w:szCs w:val="20"/>
              </w:rPr>
              <w:t>Mahasiswa mampu menjelaskan perbedaan growth dan scale up, landasan fiqih muamalah dalam ekspansi bisnis, serta ekosistem UMKM syariah Indonesia secara kontekstual (Pertemuan 1-2).</w:t>
            </w:r>
          </w:p>
        </w:tc>
      </w:tr>
      <w:tr w:rsidR="00233E1E" w14:paraId="795610E1" w14:textId="77777777">
        <w:tblPrEx>
          <w:tblCellMar>
            <w:top w:w="0" w:type="dxa"/>
            <w:bottom w:w="0" w:type="dxa"/>
          </w:tblCellMar>
        </w:tblPrEx>
        <w:tc>
          <w:tcPr>
            <w:tcW w:w="11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8BF34B1" w14:textId="77777777" w:rsidR="00233E1E" w:rsidRDefault="00E67AEC">
            <w:pPr>
              <w:spacing w:before="40" w:after="40" w:line="276" w:lineRule="auto"/>
              <w:jc w:val="center"/>
            </w:pPr>
            <w:r>
              <w:rPr>
                <w:color w:val="000000"/>
                <w:sz w:val="20"/>
                <w:szCs w:val="20"/>
              </w:rPr>
              <w:t>CPMK-2</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A55395A" w14:textId="77777777" w:rsidR="00233E1E" w:rsidRDefault="00E67AEC">
            <w:pPr>
              <w:spacing w:before="40" w:after="40" w:line="276" w:lineRule="auto"/>
            </w:pPr>
            <w:r>
              <w:rPr>
                <w:color w:val="000000"/>
                <w:sz w:val="20"/>
                <w:szCs w:val="20"/>
              </w:rPr>
              <w:t>CPL-3, CPL-4</w:t>
            </w:r>
          </w:p>
        </w:tc>
        <w:tc>
          <w:tcPr>
            <w:tcW w:w="64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285FD5F" w14:textId="77777777" w:rsidR="00233E1E" w:rsidRDefault="00E67AEC">
            <w:pPr>
              <w:spacing w:before="40" w:after="40" w:line="276" w:lineRule="auto"/>
            </w:pPr>
            <w:r>
              <w:rPr>
                <w:color w:val="000000"/>
                <w:sz w:val="20"/>
                <w:szCs w:val="20"/>
              </w:rPr>
              <w:t>Mahasiswa mampu melakukan analisis diagnostik kesehatan dan kesiapan UMKM menggunakan tools SWOT, CAGE, dan BMC Syariah, serta merumuskan model bisnis syariah yang inovatif (Pertemuan 3-4).</w:t>
            </w:r>
          </w:p>
        </w:tc>
      </w:tr>
      <w:tr w:rsidR="00233E1E" w14:paraId="608EB963" w14:textId="77777777">
        <w:tblPrEx>
          <w:tblCellMar>
            <w:top w:w="0" w:type="dxa"/>
            <w:bottom w:w="0" w:type="dxa"/>
          </w:tblCellMar>
        </w:tblPrEx>
        <w:tc>
          <w:tcPr>
            <w:tcW w:w="11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5D2931A" w14:textId="77777777" w:rsidR="00233E1E" w:rsidRDefault="00E67AEC">
            <w:pPr>
              <w:spacing w:before="40" w:after="40" w:line="276" w:lineRule="auto"/>
              <w:jc w:val="center"/>
            </w:pPr>
            <w:r>
              <w:rPr>
                <w:color w:val="000000"/>
                <w:sz w:val="20"/>
                <w:szCs w:val="20"/>
              </w:rPr>
              <w:t>CPMK-3</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A6246F4" w14:textId="77777777" w:rsidR="00233E1E" w:rsidRDefault="00E67AEC">
            <w:pPr>
              <w:spacing w:before="40" w:after="40" w:line="276" w:lineRule="auto"/>
            </w:pPr>
            <w:r>
              <w:rPr>
                <w:color w:val="000000"/>
                <w:sz w:val="20"/>
                <w:szCs w:val="20"/>
              </w:rPr>
              <w:t>CPL-1, CPL-3, CPL-4</w:t>
            </w:r>
          </w:p>
        </w:tc>
        <w:tc>
          <w:tcPr>
            <w:tcW w:w="64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748D7E2" w14:textId="77777777" w:rsidR="00233E1E" w:rsidRDefault="00E67AEC">
            <w:pPr>
              <w:spacing w:before="40" w:after="40" w:line="276" w:lineRule="auto"/>
            </w:pPr>
            <w:r>
              <w:rPr>
                <w:color w:val="000000"/>
                <w:sz w:val="20"/>
                <w:szCs w:val="20"/>
              </w:rPr>
              <w:t>Mahasiswa mampu merancang strategi pemasaran digital syariah (branding halal, content marketing, e-commerce), manajemen operasional (SOP, supply chain syariah), dan manajemen SDM berbasis nilai Islam (Pertemuan 5-7).</w:t>
            </w:r>
          </w:p>
        </w:tc>
      </w:tr>
      <w:tr w:rsidR="00233E1E" w14:paraId="062E9BA1" w14:textId="77777777">
        <w:tblPrEx>
          <w:tblCellMar>
            <w:top w:w="0" w:type="dxa"/>
            <w:bottom w:w="0" w:type="dxa"/>
          </w:tblCellMar>
        </w:tblPrEx>
        <w:tc>
          <w:tcPr>
            <w:tcW w:w="11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E6B0552" w14:textId="77777777" w:rsidR="00233E1E" w:rsidRDefault="00E67AEC">
            <w:pPr>
              <w:spacing w:before="40" w:after="40" w:line="276" w:lineRule="auto"/>
              <w:jc w:val="center"/>
            </w:pPr>
            <w:r>
              <w:rPr>
                <w:color w:val="000000"/>
                <w:sz w:val="20"/>
                <w:szCs w:val="20"/>
              </w:rPr>
              <w:t>CPMK-4</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AB80C61" w14:textId="77777777" w:rsidR="00233E1E" w:rsidRDefault="00E67AEC">
            <w:pPr>
              <w:spacing w:before="40" w:after="40" w:line="276" w:lineRule="auto"/>
            </w:pPr>
            <w:r>
              <w:rPr>
                <w:color w:val="000000"/>
                <w:sz w:val="20"/>
                <w:szCs w:val="20"/>
              </w:rPr>
              <w:t>CPL-3, CPL-4</w:t>
            </w:r>
          </w:p>
        </w:tc>
        <w:tc>
          <w:tcPr>
            <w:tcW w:w="64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1BFCD2B" w14:textId="77777777" w:rsidR="00233E1E" w:rsidRDefault="00E67AEC">
            <w:pPr>
              <w:spacing w:before="40" w:after="40" w:line="276" w:lineRule="auto"/>
            </w:pPr>
            <w:r>
              <w:rPr>
                <w:color w:val="000000"/>
                <w:sz w:val="20"/>
                <w:szCs w:val="20"/>
              </w:rPr>
              <w:t>Mahasiswa mampu mengidentifikasi dan mengevaluasi berbagai skema pembiayaan syariah untuk scale up UMKM (musyarakah, mudharabah, murabahah, crowdfunding syariah, ZISWAF) serta menyusun proposal pembiayaan yang sesuai (Pertemuan 8-9 / UTS).</w:t>
            </w:r>
          </w:p>
        </w:tc>
      </w:tr>
      <w:tr w:rsidR="00233E1E" w14:paraId="3AE3ACEF" w14:textId="77777777">
        <w:tblPrEx>
          <w:tblCellMar>
            <w:top w:w="0" w:type="dxa"/>
            <w:bottom w:w="0" w:type="dxa"/>
          </w:tblCellMar>
        </w:tblPrEx>
        <w:tc>
          <w:tcPr>
            <w:tcW w:w="11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5151B06" w14:textId="77777777" w:rsidR="00233E1E" w:rsidRDefault="00E67AEC">
            <w:pPr>
              <w:spacing w:before="40" w:after="40" w:line="276" w:lineRule="auto"/>
              <w:jc w:val="center"/>
            </w:pPr>
            <w:r>
              <w:rPr>
                <w:color w:val="000000"/>
                <w:sz w:val="20"/>
                <w:szCs w:val="20"/>
              </w:rPr>
              <w:lastRenderedPageBreak/>
              <w:t>CPMK-5</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5BA7D1C" w14:textId="77777777" w:rsidR="00233E1E" w:rsidRDefault="00E67AEC">
            <w:pPr>
              <w:spacing w:before="40" w:after="40" w:line="276" w:lineRule="auto"/>
            </w:pPr>
            <w:r>
              <w:rPr>
                <w:color w:val="000000"/>
                <w:sz w:val="20"/>
                <w:szCs w:val="20"/>
              </w:rPr>
              <w:t>CPL-3, CPL-4</w:t>
            </w:r>
          </w:p>
        </w:tc>
        <w:tc>
          <w:tcPr>
            <w:tcW w:w="64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E5E8365" w14:textId="77777777" w:rsidR="00233E1E" w:rsidRDefault="00E67AEC">
            <w:pPr>
              <w:spacing w:before="40" w:after="40" w:line="276" w:lineRule="auto"/>
            </w:pPr>
            <w:r>
              <w:rPr>
                <w:color w:val="000000"/>
                <w:sz w:val="20"/>
                <w:szCs w:val="20"/>
              </w:rPr>
              <w:t>Mahasiswa mampu menganalisis transformasi digital UMKM (e-commerce, ERP, digitalisasi keuangan), aspek legalitas dan kepatuhan syariah, serta manajemen risiko operasional dan syariah dalam konteks scale up (Pertemuan 10-11).</w:t>
            </w:r>
          </w:p>
        </w:tc>
      </w:tr>
      <w:tr w:rsidR="00233E1E" w14:paraId="0078AAD3" w14:textId="77777777">
        <w:tblPrEx>
          <w:tblCellMar>
            <w:top w:w="0" w:type="dxa"/>
            <w:bottom w:w="0" w:type="dxa"/>
          </w:tblCellMar>
        </w:tblPrEx>
        <w:tc>
          <w:tcPr>
            <w:tcW w:w="11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B6E0E3C" w14:textId="77777777" w:rsidR="00233E1E" w:rsidRDefault="00E67AEC">
            <w:pPr>
              <w:spacing w:before="40" w:after="40" w:line="276" w:lineRule="auto"/>
              <w:jc w:val="center"/>
            </w:pPr>
            <w:r>
              <w:rPr>
                <w:color w:val="000000"/>
                <w:sz w:val="20"/>
                <w:szCs w:val="20"/>
              </w:rPr>
              <w:t>CPMK-6</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8250397" w14:textId="77777777" w:rsidR="00233E1E" w:rsidRDefault="00E67AEC">
            <w:pPr>
              <w:spacing w:before="40" w:after="40" w:line="276" w:lineRule="auto"/>
            </w:pPr>
            <w:r>
              <w:rPr>
                <w:color w:val="000000"/>
                <w:sz w:val="20"/>
                <w:szCs w:val="20"/>
              </w:rPr>
              <w:t>CPL-2, CPL-4</w:t>
            </w:r>
          </w:p>
        </w:tc>
        <w:tc>
          <w:tcPr>
            <w:tcW w:w="64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F0791FF" w14:textId="77777777" w:rsidR="00233E1E" w:rsidRDefault="00E67AEC">
            <w:pPr>
              <w:spacing w:before="40" w:after="40" w:line="276" w:lineRule="auto"/>
            </w:pPr>
            <w:r>
              <w:rPr>
                <w:color w:val="000000"/>
                <w:sz w:val="20"/>
                <w:szCs w:val="20"/>
              </w:rPr>
              <w:t>Mahasiswa mampu menyusun dan mempresentasikan Proposal Business Plan Scale Up UMKM Syariah secara komprehensif berdasarkan analisis data UMKM nyata mitra kampus atau binaan mahasiswa (Pertemuan 12-15 / UAS).</w:t>
            </w:r>
          </w:p>
        </w:tc>
      </w:tr>
    </w:tbl>
    <w:p w14:paraId="303E0332" w14:textId="77777777" w:rsidR="00233E1E" w:rsidRDefault="00233E1E">
      <w:pPr>
        <w:spacing w:before="60" w:after="60"/>
      </w:pPr>
    </w:p>
    <w:p w14:paraId="560D64E3" w14:textId="77777777" w:rsidR="00233E1E" w:rsidRDefault="00E67AEC">
      <w:pPr>
        <w:spacing w:before="200" w:after="100"/>
      </w:pPr>
      <w:r>
        <w:rPr>
          <w:b/>
          <w:bCs/>
          <w:color w:val="1B5E20"/>
          <w:sz w:val="24"/>
          <w:szCs w:val="24"/>
        </w:rPr>
        <w:t>E. METODE PEMBELAJARAN</w:t>
      </w:r>
    </w:p>
    <w:p w14:paraId="5AE447FF" w14:textId="77777777" w:rsidR="00233E1E" w:rsidRDefault="00E67AEC">
      <w:pPr>
        <w:spacing w:before="80" w:after="80" w:line="276" w:lineRule="auto"/>
        <w:jc w:val="both"/>
      </w:pPr>
      <w:r>
        <w:rPr>
          <w:color w:val="000000"/>
        </w:rPr>
        <w:t>Mata kuliah ini menggunakan pendekatan Project-Based Learning (PjBL) yang terintegrasi dengan berbagai metode pembelajaran aktif, di mana mahasiswa mengerjakan proyek nyata (Business Plan Scale Up UMKM) sepanjang semester sebagai benang merah perkuliahan.</w:t>
      </w:r>
    </w:p>
    <w:p w14:paraId="02AAD69C" w14:textId="77777777" w:rsidR="00233E1E" w:rsidRDefault="00233E1E">
      <w:pPr>
        <w:spacing w:before="60" w:after="60"/>
      </w:pPr>
    </w:p>
    <w:p w14:paraId="6EF7D165" w14:textId="77777777" w:rsidR="00233E1E" w:rsidRDefault="00E67AEC">
      <w:pPr>
        <w:spacing w:before="80" w:after="80" w:line="276" w:lineRule="auto"/>
        <w:jc w:val="both"/>
      </w:pPr>
      <w:r>
        <w:rPr>
          <w:color w:val="000000"/>
        </w:rPr>
        <w:t>1. Ceramah Interaktif: penyampaian kerangka konseptual dengan stimulasi diskusi dan tanya-jawab.</w:t>
      </w:r>
    </w:p>
    <w:p w14:paraId="34290EC6" w14:textId="77777777" w:rsidR="00233E1E" w:rsidRDefault="00E67AEC">
      <w:pPr>
        <w:spacing w:before="80" w:after="80" w:line="276" w:lineRule="auto"/>
        <w:jc w:val="both"/>
      </w:pPr>
      <w:r>
        <w:rPr>
          <w:color w:val="000000"/>
        </w:rPr>
        <w:t>2. Studi Kasus (Case Study): analisis kasus UMKM syariah yang berhasil scale up, baik dari Indonesia maupun global.</w:t>
      </w:r>
    </w:p>
    <w:p w14:paraId="26288EBC" w14:textId="77777777" w:rsidR="00233E1E" w:rsidRDefault="00E67AEC">
      <w:pPr>
        <w:spacing w:before="80" w:after="80" w:line="276" w:lineRule="auto"/>
        <w:jc w:val="both"/>
      </w:pPr>
      <w:r>
        <w:rPr>
          <w:color w:val="000000"/>
        </w:rPr>
        <w:t>3. Workshop Praktikum: latihan langsung penggunaan tools (BMC canvas, SWOT/CAGE matrix, simulasi keuangan Excel/aplikasi).</w:t>
      </w:r>
    </w:p>
    <w:p w14:paraId="7CF87CBD" w14:textId="77777777" w:rsidR="00233E1E" w:rsidRDefault="00E67AEC">
      <w:pPr>
        <w:spacing w:before="80" w:after="80" w:line="276" w:lineRule="auto"/>
        <w:jc w:val="both"/>
      </w:pPr>
      <w:r>
        <w:rPr>
          <w:color w:val="000000"/>
        </w:rPr>
        <w:t>4. Project-Based Learning (PjBL): setiap kelompok (3-4 mahasiswa) memilih 1 UMKM nyata sebagai objek studi dan mengerjakan proyek scale up sepanjang semester.</w:t>
      </w:r>
    </w:p>
    <w:p w14:paraId="63D65293" w14:textId="77777777" w:rsidR="00233E1E" w:rsidRDefault="00E67AEC">
      <w:pPr>
        <w:spacing w:before="80" w:after="80" w:line="276" w:lineRule="auto"/>
        <w:jc w:val="both"/>
      </w:pPr>
      <w:r>
        <w:rPr>
          <w:color w:val="000000"/>
        </w:rPr>
        <w:t>5. Coaching &amp; Project Clinic: sesi bimbingan intensif di pertemuan 13-14 untuk penyempurnaan proposal.</w:t>
      </w:r>
    </w:p>
    <w:p w14:paraId="302AAB3E" w14:textId="77777777" w:rsidR="00233E1E" w:rsidRDefault="00E67AEC">
      <w:pPr>
        <w:spacing w:before="80" w:after="80" w:line="276" w:lineRule="auto"/>
        <w:jc w:val="both"/>
      </w:pPr>
      <w:r>
        <w:rPr>
          <w:color w:val="000000"/>
        </w:rPr>
        <w:t>6. Guest Lecture: kuliah tamu oleh praktisi wirausaha syariah, konsultan UMKM, atau praktisi keuangan syariah.</w:t>
      </w:r>
    </w:p>
    <w:p w14:paraId="6FF83B31" w14:textId="77777777" w:rsidR="00233E1E" w:rsidRDefault="00E67AEC">
      <w:pPr>
        <w:spacing w:before="80" w:after="80" w:line="276" w:lineRule="auto"/>
        <w:jc w:val="both"/>
      </w:pPr>
      <w:r>
        <w:rPr>
          <w:color w:val="000000"/>
        </w:rPr>
        <w:t>7. Presentasi &amp; Peer Review: mahasiswa mempresentasikan hasil kerja dan memberikan umpan balik konstruktif kepada kelompok lain.</w:t>
      </w:r>
    </w:p>
    <w:p w14:paraId="2103C68E" w14:textId="77777777" w:rsidR="00233E1E" w:rsidRDefault="00E67AEC">
      <w:pPr>
        <w:spacing w:before="80" w:after="80" w:line="276" w:lineRule="auto"/>
        <w:jc w:val="both"/>
      </w:pPr>
      <w:r>
        <w:rPr>
          <w:color w:val="000000"/>
        </w:rPr>
        <w:t>8. Demo Day: pameran dan presentasi business plan scale up kepada panel evaluator di akhir semester.</w:t>
      </w:r>
    </w:p>
    <w:p w14:paraId="28E503E3" w14:textId="77777777" w:rsidR="00233E1E" w:rsidRDefault="00233E1E">
      <w:pPr>
        <w:spacing w:before="60" w:after="60"/>
      </w:pPr>
    </w:p>
    <w:p w14:paraId="74D2EE2F" w14:textId="77777777" w:rsidR="00233E1E" w:rsidRDefault="00E67AEC">
      <w:pPr>
        <w:spacing w:before="200" w:after="100"/>
      </w:pPr>
      <w:r>
        <w:rPr>
          <w:b/>
          <w:bCs/>
          <w:color w:val="1B5E20"/>
          <w:sz w:val="24"/>
          <w:szCs w:val="24"/>
        </w:rPr>
        <w:t>F. SISTEM PENILAIAN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60"/>
        <w:gridCol w:w="1800"/>
      </w:tblGrid>
      <w:tr w:rsidR="00233E1E" w14:paraId="7A977336"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5B086F4B" w14:textId="77777777" w:rsidR="00233E1E" w:rsidRDefault="00E67AEC">
            <w:pPr>
              <w:spacing w:before="40" w:after="40" w:line="276" w:lineRule="auto"/>
              <w:jc w:val="center"/>
            </w:pPr>
            <w:r>
              <w:rPr>
                <w:b/>
                <w:bCs/>
                <w:color w:val="FFFFFF"/>
                <w:sz w:val="20"/>
                <w:szCs w:val="20"/>
              </w:rPr>
              <w:t>Komponen Penilaian</w:t>
            </w:r>
          </w:p>
        </w:tc>
        <w:tc>
          <w:tcPr>
            <w:tcW w:w="476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6DA27193" w14:textId="77777777" w:rsidR="00233E1E" w:rsidRDefault="00E67AEC">
            <w:pPr>
              <w:spacing w:before="40" w:after="40" w:line="276" w:lineRule="auto"/>
              <w:jc w:val="center"/>
            </w:pPr>
            <w:r>
              <w:rPr>
                <w:b/>
                <w:bCs/>
                <w:color w:val="FFFFFF"/>
                <w:sz w:val="20"/>
                <w:szCs w:val="20"/>
              </w:rPr>
              <w:t>Deskripsi</w:t>
            </w:r>
          </w:p>
        </w:tc>
        <w:tc>
          <w:tcPr>
            <w:tcW w:w="180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0BEC12BC" w14:textId="77777777" w:rsidR="00233E1E" w:rsidRDefault="00E67AEC">
            <w:pPr>
              <w:spacing w:before="40" w:after="40" w:line="276" w:lineRule="auto"/>
              <w:jc w:val="center"/>
            </w:pPr>
            <w:r>
              <w:rPr>
                <w:b/>
                <w:bCs/>
                <w:color w:val="FFFFFF"/>
                <w:sz w:val="20"/>
                <w:szCs w:val="20"/>
              </w:rPr>
              <w:t>Bobot (%)</w:t>
            </w:r>
          </w:p>
        </w:tc>
      </w:tr>
      <w:tr w:rsidR="00233E1E" w14:paraId="106A53D8"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F2BD24F" w14:textId="77777777" w:rsidR="00233E1E" w:rsidRDefault="00E67AEC">
            <w:pPr>
              <w:spacing w:before="40" w:after="40" w:line="276" w:lineRule="auto"/>
            </w:pPr>
            <w:r>
              <w:rPr>
                <w:color w:val="000000"/>
                <w:sz w:val="20"/>
                <w:szCs w:val="20"/>
              </w:rPr>
              <w:t>Kehadiran &amp; Partisipasi Aktif</w:t>
            </w:r>
          </w:p>
        </w:tc>
        <w:tc>
          <w:tcPr>
            <w:tcW w:w="4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F2FE58E" w14:textId="77777777" w:rsidR="00233E1E" w:rsidRDefault="00E67AEC">
            <w:pPr>
              <w:spacing w:before="40" w:after="40" w:line="276" w:lineRule="auto"/>
            </w:pPr>
            <w:r>
              <w:rPr>
                <w:color w:val="000000"/>
                <w:sz w:val="20"/>
                <w:szCs w:val="20"/>
              </w:rPr>
              <w:t>Keterlibatan dalam diskusi, tanya-jawab, sesi coaching, dan studi kasus kelas</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B867605" w14:textId="77777777" w:rsidR="00233E1E" w:rsidRDefault="00E67AEC">
            <w:pPr>
              <w:spacing w:before="40" w:after="40" w:line="276" w:lineRule="auto"/>
              <w:jc w:val="center"/>
            </w:pPr>
            <w:r>
              <w:rPr>
                <w:color w:val="000000"/>
                <w:sz w:val="20"/>
                <w:szCs w:val="20"/>
              </w:rPr>
              <w:t>10</w:t>
            </w:r>
          </w:p>
        </w:tc>
      </w:tr>
      <w:tr w:rsidR="00233E1E" w14:paraId="0612747A"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A1F3785" w14:textId="77777777" w:rsidR="00233E1E" w:rsidRDefault="00E67AEC">
            <w:pPr>
              <w:spacing w:before="40" w:after="40" w:line="276" w:lineRule="auto"/>
            </w:pPr>
            <w:r>
              <w:rPr>
                <w:color w:val="000000"/>
                <w:sz w:val="20"/>
                <w:szCs w:val="20"/>
              </w:rPr>
              <w:t>Tugas Individu &amp; Kelompok</w:t>
            </w:r>
          </w:p>
        </w:tc>
        <w:tc>
          <w:tcPr>
            <w:tcW w:w="47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AA1D00A" w14:textId="77777777" w:rsidR="00233E1E" w:rsidRDefault="00E67AEC">
            <w:pPr>
              <w:spacing w:before="40" w:after="40" w:line="276" w:lineRule="auto"/>
            </w:pPr>
            <w:r>
              <w:rPr>
                <w:color w:val="000000"/>
                <w:sz w:val="20"/>
                <w:szCs w:val="20"/>
              </w:rPr>
              <w:t>Laporan analisis SWOT/CAGE, laporan praktikum BMC, resume studi kasus, tugas refleksi</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CB710F6" w14:textId="77777777" w:rsidR="00233E1E" w:rsidRDefault="00E67AEC">
            <w:pPr>
              <w:spacing w:before="40" w:after="40" w:line="276" w:lineRule="auto"/>
              <w:jc w:val="center"/>
            </w:pPr>
            <w:r>
              <w:rPr>
                <w:color w:val="000000"/>
                <w:sz w:val="20"/>
                <w:szCs w:val="20"/>
              </w:rPr>
              <w:t>30</w:t>
            </w:r>
          </w:p>
        </w:tc>
      </w:tr>
      <w:tr w:rsidR="00233E1E" w14:paraId="09E8B1B9"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D0B2E43" w14:textId="77777777" w:rsidR="00233E1E" w:rsidRDefault="00E67AEC">
            <w:pPr>
              <w:spacing w:before="40" w:after="40" w:line="276" w:lineRule="auto"/>
            </w:pPr>
            <w:r>
              <w:rPr>
                <w:color w:val="000000"/>
                <w:sz w:val="20"/>
                <w:szCs w:val="20"/>
              </w:rPr>
              <w:t>Ujian Tengah Semester (UTS)</w:t>
            </w:r>
          </w:p>
        </w:tc>
        <w:tc>
          <w:tcPr>
            <w:tcW w:w="4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0FA6DD3" w14:textId="77777777" w:rsidR="00233E1E" w:rsidRDefault="00E67AEC">
            <w:pPr>
              <w:spacing w:before="40" w:after="40" w:line="276" w:lineRule="auto"/>
            </w:pPr>
            <w:r>
              <w:rPr>
                <w:color w:val="000000"/>
                <w:sz w:val="20"/>
                <w:szCs w:val="20"/>
              </w:rPr>
              <w:t>Presentasi Analisis Diagnostik UMKM &amp; Proposal Awal BMC Syariah (per kelompok)</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253F4F2" w14:textId="77777777" w:rsidR="00233E1E" w:rsidRDefault="00E67AEC">
            <w:pPr>
              <w:spacing w:before="40" w:after="40" w:line="276" w:lineRule="auto"/>
              <w:jc w:val="center"/>
            </w:pPr>
            <w:r>
              <w:rPr>
                <w:color w:val="000000"/>
                <w:sz w:val="20"/>
                <w:szCs w:val="20"/>
              </w:rPr>
              <w:t>25</w:t>
            </w:r>
          </w:p>
        </w:tc>
      </w:tr>
      <w:tr w:rsidR="00233E1E" w14:paraId="3DBEA25C"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EF6C1F6" w14:textId="77777777" w:rsidR="00233E1E" w:rsidRDefault="00E67AEC">
            <w:pPr>
              <w:spacing w:before="40" w:after="40" w:line="276" w:lineRule="auto"/>
            </w:pPr>
            <w:r>
              <w:rPr>
                <w:color w:val="000000"/>
                <w:sz w:val="20"/>
                <w:szCs w:val="20"/>
              </w:rPr>
              <w:t>Project Akhir – Business Plan Scale Up (UAS)</w:t>
            </w:r>
          </w:p>
        </w:tc>
        <w:tc>
          <w:tcPr>
            <w:tcW w:w="47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B7BE1F5" w14:textId="77777777" w:rsidR="00233E1E" w:rsidRDefault="00E67AEC">
            <w:pPr>
              <w:spacing w:before="40" w:after="40" w:line="276" w:lineRule="auto"/>
            </w:pPr>
            <w:r>
              <w:rPr>
                <w:color w:val="000000"/>
                <w:sz w:val="20"/>
                <w:szCs w:val="20"/>
              </w:rPr>
              <w:t>Proposal Business Plan Scale Up UMKM Syariah lengkap + presentasi Demo Day</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A983F3B" w14:textId="77777777" w:rsidR="00233E1E" w:rsidRDefault="00E67AEC">
            <w:pPr>
              <w:spacing w:before="40" w:after="40" w:line="276" w:lineRule="auto"/>
              <w:jc w:val="center"/>
            </w:pPr>
            <w:r>
              <w:rPr>
                <w:color w:val="000000"/>
                <w:sz w:val="20"/>
                <w:szCs w:val="20"/>
              </w:rPr>
              <w:t>35</w:t>
            </w:r>
          </w:p>
        </w:tc>
      </w:tr>
      <w:tr w:rsidR="00233E1E" w14:paraId="53BDFF7F"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55677ADD" w14:textId="77777777" w:rsidR="00233E1E" w:rsidRDefault="00233E1E">
            <w:pPr>
              <w:spacing w:before="40" w:after="40" w:line="276" w:lineRule="auto"/>
            </w:pPr>
          </w:p>
        </w:tc>
        <w:tc>
          <w:tcPr>
            <w:tcW w:w="47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7DE14926" w14:textId="77777777" w:rsidR="00233E1E" w:rsidRDefault="00E67AEC">
            <w:pPr>
              <w:spacing w:before="40" w:after="40" w:line="276" w:lineRule="auto"/>
            </w:pPr>
            <w:r>
              <w:rPr>
                <w:color w:val="000000"/>
                <w:sz w:val="20"/>
                <w:szCs w:val="20"/>
              </w:rPr>
              <w:t>TOTAL</w:t>
            </w:r>
          </w:p>
        </w:tc>
        <w:tc>
          <w:tcPr>
            <w:tcW w:w="1800" w:type="dxa"/>
            <w:tcBorders>
              <w:top w:val="single" w:sz="4" w:space="0" w:color="BDBDBD"/>
              <w:left w:val="single" w:sz="4" w:space="0" w:color="BDBDBD"/>
              <w:bottom w:val="single" w:sz="4" w:space="0" w:color="BDBDBD"/>
              <w:right w:val="single" w:sz="4" w:space="0" w:color="BDBDBD"/>
            </w:tcBorders>
            <w:shd w:val="clear" w:color="auto" w:fill="FFF9C4"/>
            <w:tcMar>
              <w:top w:w="80" w:type="dxa"/>
              <w:left w:w="120" w:type="dxa"/>
              <w:bottom w:w="80" w:type="dxa"/>
              <w:right w:w="120" w:type="dxa"/>
            </w:tcMar>
            <w:vAlign w:val="center"/>
          </w:tcPr>
          <w:p w14:paraId="46C020FA" w14:textId="77777777" w:rsidR="00233E1E" w:rsidRDefault="00E67AEC">
            <w:pPr>
              <w:spacing w:before="40" w:after="40" w:line="276" w:lineRule="auto"/>
              <w:jc w:val="center"/>
            </w:pPr>
            <w:r>
              <w:rPr>
                <w:b/>
                <w:bCs/>
                <w:color w:val="000000"/>
                <w:sz w:val="20"/>
                <w:szCs w:val="20"/>
              </w:rPr>
              <w:t>100</w:t>
            </w:r>
          </w:p>
        </w:tc>
      </w:tr>
    </w:tbl>
    <w:p w14:paraId="3AFF7B76" w14:textId="77777777" w:rsidR="00233E1E" w:rsidRDefault="00233E1E">
      <w:pPr>
        <w:spacing w:before="60" w:after="60"/>
      </w:pPr>
    </w:p>
    <w:p w14:paraId="76302CEA" w14:textId="77777777" w:rsidR="00233E1E" w:rsidRDefault="00E67AEC">
      <w:pPr>
        <w:spacing w:before="80" w:after="80" w:line="276" w:lineRule="auto"/>
        <w:jc w:val="both"/>
      </w:pPr>
      <w:r>
        <w:rPr>
          <w:color w:val="000000"/>
        </w:rPr>
        <w:t>Konversi Nilai: A (80-100) | B (70-79) | C (60-69) | D (50-59) | E (&lt;50). Kehadiran minimum 75% dari total pertemuan. Business Plan Scale Up (UAS) dikumpulkan dalam bentuk laporan tertulis lengkap (minimum 20 halaman) dan dipresentasikan pada Demo Day pertemuan ke-15. Komponen project akhir mencakup: analisis diagnostik, BMC Syariah, strategi pemasaran &amp; operasional, rencana SDM, strategi pembiayaan dengan perhitungan, proyeksi keuangan, analisis risiko, dan roadmap implementasi.</w:t>
      </w:r>
    </w:p>
    <w:p w14:paraId="3137FF0D" w14:textId="77777777" w:rsidR="00233E1E" w:rsidRDefault="00233E1E">
      <w:pPr>
        <w:spacing w:before="60" w:after="60"/>
      </w:pPr>
    </w:p>
    <w:p w14:paraId="4C405ABB" w14:textId="77777777" w:rsidR="00233E1E" w:rsidRDefault="00E67AEC">
      <w:pPr>
        <w:spacing w:before="200" w:after="100"/>
      </w:pPr>
      <w:r>
        <w:rPr>
          <w:b/>
          <w:bCs/>
          <w:color w:val="1B5E20"/>
          <w:sz w:val="24"/>
          <w:szCs w:val="24"/>
        </w:rPr>
        <w:t>G. RENCANA PEMBELAJARAN PER PERTEMUAN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1677"/>
        <w:gridCol w:w="1797"/>
        <w:gridCol w:w="874"/>
        <w:gridCol w:w="1512"/>
        <w:gridCol w:w="1230"/>
        <w:gridCol w:w="1496"/>
      </w:tblGrid>
      <w:tr w:rsidR="00233E1E" w14:paraId="04E0E232" w14:textId="77777777">
        <w:tblPrEx>
          <w:tblCellMar>
            <w:top w:w="0" w:type="dxa"/>
            <w:bottom w:w="0" w:type="dxa"/>
          </w:tblCellMar>
        </w:tblPrEx>
        <w:trPr>
          <w:tblHeader/>
        </w:trPr>
        <w:tc>
          <w:tcPr>
            <w:tcW w:w="36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5BE59CF0" w14:textId="77777777" w:rsidR="00233E1E" w:rsidRDefault="00E67AEC">
            <w:pPr>
              <w:spacing w:before="40" w:after="40" w:line="276" w:lineRule="auto"/>
              <w:jc w:val="center"/>
            </w:pPr>
            <w:r>
              <w:rPr>
                <w:b/>
                <w:bCs/>
                <w:color w:val="FFFFFF"/>
                <w:sz w:val="20"/>
                <w:szCs w:val="20"/>
              </w:rPr>
              <w:t>Prt</w:t>
            </w:r>
          </w:p>
        </w:tc>
        <w:tc>
          <w:tcPr>
            <w:tcW w:w="196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12C27756" w14:textId="77777777" w:rsidR="00233E1E" w:rsidRDefault="00E67AEC">
            <w:pPr>
              <w:spacing w:before="40" w:after="40" w:line="276" w:lineRule="auto"/>
            </w:pPr>
            <w:r>
              <w:rPr>
                <w:b/>
                <w:bCs/>
                <w:color w:val="FFFFFF"/>
                <w:sz w:val="20"/>
                <w:szCs w:val="20"/>
              </w:rPr>
              <w:t>Kemampuan Akhir yang Diharapkan (Sub-CPMK)</w:t>
            </w:r>
          </w:p>
        </w:tc>
        <w:tc>
          <w:tcPr>
            <w:tcW w:w="256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4968D10B" w14:textId="77777777" w:rsidR="00233E1E" w:rsidRDefault="00E67AEC">
            <w:pPr>
              <w:spacing w:before="40" w:after="40" w:line="276" w:lineRule="auto"/>
            </w:pPr>
            <w:r>
              <w:rPr>
                <w:b/>
                <w:bCs/>
                <w:color w:val="FFFFFF"/>
                <w:sz w:val="20"/>
                <w:szCs w:val="20"/>
              </w:rPr>
              <w:t>Materi Pembelajaran / Pokok Bahasan</w:t>
            </w:r>
          </w:p>
        </w:tc>
        <w:tc>
          <w:tcPr>
            <w:tcW w:w="56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552872AE" w14:textId="77777777" w:rsidR="00233E1E" w:rsidRDefault="00E67AEC">
            <w:pPr>
              <w:spacing w:before="40" w:after="40" w:line="276" w:lineRule="auto"/>
              <w:jc w:val="center"/>
            </w:pPr>
            <w:r>
              <w:rPr>
                <w:b/>
                <w:bCs/>
                <w:color w:val="FFFFFF"/>
                <w:sz w:val="20"/>
                <w:szCs w:val="20"/>
              </w:rPr>
              <w:t>CPMK</w:t>
            </w:r>
          </w:p>
        </w:tc>
        <w:tc>
          <w:tcPr>
            <w:tcW w:w="144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0BC45555" w14:textId="77777777" w:rsidR="00233E1E" w:rsidRDefault="00E67AEC">
            <w:pPr>
              <w:spacing w:before="40" w:after="40" w:line="276" w:lineRule="auto"/>
            </w:pPr>
            <w:r>
              <w:rPr>
                <w:b/>
                <w:bCs/>
                <w:color w:val="FFFFFF"/>
                <w:sz w:val="20"/>
                <w:szCs w:val="20"/>
              </w:rPr>
              <w:t>Metode</w:t>
            </w:r>
          </w:p>
        </w:tc>
        <w:tc>
          <w:tcPr>
            <w:tcW w:w="128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060A425F" w14:textId="77777777" w:rsidR="00233E1E" w:rsidRDefault="00E67AEC">
            <w:pPr>
              <w:spacing w:before="40" w:after="40" w:line="276" w:lineRule="auto"/>
            </w:pPr>
            <w:r>
              <w:rPr>
                <w:b/>
                <w:bCs/>
                <w:color w:val="FFFFFF"/>
                <w:sz w:val="20"/>
                <w:szCs w:val="20"/>
              </w:rPr>
              <w:t>Indikator / Tagihan</w:t>
            </w:r>
          </w:p>
        </w:tc>
        <w:tc>
          <w:tcPr>
            <w:tcW w:w="120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52A0FB98" w14:textId="77777777" w:rsidR="00233E1E" w:rsidRDefault="00E67AEC">
            <w:pPr>
              <w:spacing w:before="40" w:after="40" w:line="276" w:lineRule="auto"/>
            </w:pPr>
            <w:r>
              <w:rPr>
                <w:b/>
                <w:bCs/>
                <w:color w:val="FFFFFF"/>
                <w:sz w:val="20"/>
                <w:szCs w:val="20"/>
              </w:rPr>
              <w:t>Referensi Utama</w:t>
            </w:r>
          </w:p>
        </w:tc>
      </w:tr>
      <w:tr w:rsidR="00233E1E" w14:paraId="5D0280EE"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25241D3" w14:textId="77777777" w:rsidR="00233E1E" w:rsidRDefault="00E67AEC">
            <w:pPr>
              <w:spacing w:before="40" w:after="40" w:line="276" w:lineRule="auto"/>
              <w:jc w:val="center"/>
            </w:pPr>
            <w:r>
              <w:rPr>
                <w:color w:val="000000"/>
                <w:sz w:val="20"/>
                <w:szCs w:val="20"/>
              </w:rPr>
              <w:t>1</w:t>
            </w:r>
          </w:p>
        </w:tc>
        <w:tc>
          <w:tcPr>
            <w:tcW w:w="19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8B41531" w14:textId="77777777" w:rsidR="00233E1E" w:rsidRDefault="00E67AEC">
            <w:pPr>
              <w:spacing w:before="40" w:after="40" w:line="276" w:lineRule="auto"/>
            </w:pPr>
            <w:r>
              <w:rPr>
                <w:color w:val="000000"/>
                <w:sz w:val="20"/>
                <w:szCs w:val="20"/>
              </w:rPr>
              <w:t>Mahasiswa memahami ruang lingkup MK, urgensi scale up UMKM, dan landasan fiqih muamalah dalam ekspansi bisnis Islam.</w:t>
            </w:r>
          </w:p>
        </w:tc>
        <w:tc>
          <w:tcPr>
            <w:tcW w:w="2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F9DD4F6" w14:textId="77777777" w:rsidR="00233E1E" w:rsidRDefault="00E67AEC">
            <w:pPr>
              <w:spacing w:before="40" w:after="40" w:line="276" w:lineRule="auto"/>
            </w:pPr>
            <w:r>
              <w:rPr>
                <w:color w:val="000000"/>
                <w:sz w:val="20"/>
                <w:szCs w:val="20"/>
              </w:rPr>
              <w:t>Kontrak perkuliahan; perbedaan growth vs scale up; data UMKM Indonesia (BPS 2024: 99% pelaku usaha adalah UMKM, kontribusi 61% PDB); urgensi scale up untuk ketahanan ekonomi umat; landasan fiqih: kaidah al-kharaj bi al-daman, mithaq al-amal, dan larangan israf dalam bisnis; visi UMKM syariah dalam SGIE Report 2025.</w:t>
            </w:r>
          </w:p>
        </w:tc>
        <w:tc>
          <w:tcPr>
            <w:tcW w:w="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4FFCB3E" w14:textId="77777777" w:rsidR="00233E1E" w:rsidRDefault="00E67AEC">
            <w:pPr>
              <w:spacing w:before="40" w:after="40" w:line="276" w:lineRule="auto"/>
              <w:jc w:val="center"/>
            </w:pPr>
            <w:r>
              <w:rPr>
                <w:color w:val="000000"/>
                <w:sz w:val="20"/>
                <w:szCs w:val="20"/>
              </w:rPr>
              <w:t>CPMK-1</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424D641" w14:textId="77777777" w:rsidR="00233E1E" w:rsidRDefault="00E67AEC">
            <w:pPr>
              <w:spacing w:before="40" w:after="40" w:line="276" w:lineRule="auto"/>
            </w:pPr>
            <w:r>
              <w:rPr>
                <w:color w:val="000000"/>
                <w:sz w:val="20"/>
                <w:szCs w:val="20"/>
              </w:rPr>
              <w:t>Ceramah interaktif, diskusi, tanya-jawab</w:t>
            </w:r>
          </w:p>
        </w:tc>
        <w:tc>
          <w:tcPr>
            <w:tcW w:w="12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43C2F17" w14:textId="77777777" w:rsidR="00233E1E" w:rsidRDefault="00E67AEC">
            <w:pPr>
              <w:spacing w:before="40" w:after="40" w:line="276" w:lineRule="auto"/>
            </w:pPr>
            <w:r>
              <w:rPr>
                <w:color w:val="000000"/>
                <w:sz w:val="20"/>
                <w:szCs w:val="20"/>
              </w:rPr>
              <w:t>Partisipasi aktif; resume pertemuan 1 (1 hal.)</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3E75708" w14:textId="77777777" w:rsidR="00233E1E" w:rsidRDefault="00E67AEC">
            <w:pPr>
              <w:spacing w:before="40" w:after="40" w:line="276" w:lineRule="auto"/>
            </w:pPr>
            <w:r>
              <w:rPr>
                <w:color w:val="000000"/>
                <w:sz w:val="20"/>
                <w:szCs w:val="20"/>
              </w:rPr>
              <w:t>Hendro (2022); SGIE Report 2025/26; BPS (2024)</w:t>
            </w:r>
          </w:p>
        </w:tc>
      </w:tr>
      <w:tr w:rsidR="00233E1E" w14:paraId="50B05024"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4191F0D" w14:textId="77777777" w:rsidR="00233E1E" w:rsidRDefault="00E67AEC">
            <w:pPr>
              <w:spacing w:before="40" w:after="40" w:line="276" w:lineRule="auto"/>
              <w:jc w:val="center"/>
            </w:pPr>
            <w:r>
              <w:rPr>
                <w:color w:val="000000"/>
                <w:sz w:val="20"/>
                <w:szCs w:val="20"/>
              </w:rPr>
              <w:t>2</w:t>
            </w:r>
          </w:p>
        </w:tc>
        <w:tc>
          <w:tcPr>
            <w:tcW w:w="19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2C9017A" w14:textId="77777777" w:rsidR="00233E1E" w:rsidRDefault="00E67AEC">
            <w:pPr>
              <w:spacing w:before="40" w:after="40" w:line="276" w:lineRule="auto"/>
            </w:pPr>
            <w:r>
              <w:rPr>
                <w:color w:val="000000"/>
                <w:sz w:val="20"/>
                <w:szCs w:val="20"/>
              </w:rPr>
              <w:t>Mahasiswa mampu menjelaskan ekosistem UMKM syariah Indonesia dan regulasi yang mendukung scale up.</w:t>
            </w:r>
          </w:p>
        </w:tc>
        <w:tc>
          <w:tcPr>
            <w:tcW w:w="2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44A714C" w14:textId="77777777" w:rsidR="00233E1E" w:rsidRDefault="00E67AEC">
            <w:pPr>
              <w:spacing w:before="40" w:after="40" w:line="276" w:lineRule="auto"/>
            </w:pPr>
            <w:r>
              <w:rPr>
                <w:color w:val="000000"/>
                <w:sz w:val="20"/>
                <w:szCs w:val="20"/>
              </w:rPr>
              <w:t xml:space="preserve">Ekosistem UMKM Indonesia: Kemenkop UKM, LPDB-KUMKM, lembaga sertifikasi halal BPJPH; regulasi: UU UMKM No. 20/2008, UU Cipta Kerja 2020 (klaster UMKM), PP </w:t>
            </w:r>
            <w:r>
              <w:rPr>
                <w:color w:val="000000"/>
                <w:sz w:val="20"/>
                <w:szCs w:val="20"/>
              </w:rPr>
              <w:lastRenderedPageBreak/>
              <w:t>7/2021; ekosistem keuangan syariah untuk UMKM: BMT, perbankan syariah, fintech syariah; studi kasus ekosistem UMKM syariah Jawa Barat; peran inkubator bisnis kampus STEI FI.</w:t>
            </w:r>
          </w:p>
        </w:tc>
        <w:tc>
          <w:tcPr>
            <w:tcW w:w="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6E9517D" w14:textId="77777777" w:rsidR="00233E1E" w:rsidRDefault="00E67AEC">
            <w:pPr>
              <w:spacing w:before="40" w:after="40" w:line="276" w:lineRule="auto"/>
              <w:jc w:val="center"/>
            </w:pPr>
            <w:r>
              <w:rPr>
                <w:color w:val="000000"/>
                <w:sz w:val="20"/>
                <w:szCs w:val="20"/>
              </w:rPr>
              <w:lastRenderedPageBreak/>
              <w:t>CPMK-1</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FE8234A" w14:textId="77777777" w:rsidR="00233E1E" w:rsidRDefault="00E67AEC">
            <w:pPr>
              <w:spacing w:before="40" w:after="40" w:line="276" w:lineRule="auto"/>
            </w:pPr>
            <w:r>
              <w:rPr>
                <w:color w:val="000000"/>
                <w:sz w:val="20"/>
                <w:szCs w:val="20"/>
              </w:rPr>
              <w:t>Ceramah, studi regulasi, diskusi kelompok</w:t>
            </w:r>
          </w:p>
        </w:tc>
        <w:tc>
          <w:tcPr>
            <w:tcW w:w="128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79EC9E4" w14:textId="77777777" w:rsidR="00233E1E" w:rsidRDefault="00E67AEC">
            <w:pPr>
              <w:spacing w:before="40" w:after="40" w:line="276" w:lineRule="auto"/>
            </w:pPr>
            <w:r>
              <w:rPr>
                <w:color w:val="000000"/>
                <w:sz w:val="20"/>
                <w:szCs w:val="20"/>
              </w:rPr>
              <w:t>Tugas: peta ekosistem UMKM syariah (infografik)</w:t>
            </w:r>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1B3FAFB" w14:textId="77777777" w:rsidR="00233E1E" w:rsidRDefault="00E67AEC">
            <w:pPr>
              <w:spacing w:before="40" w:after="40" w:line="276" w:lineRule="auto"/>
            </w:pPr>
            <w:r>
              <w:rPr>
                <w:color w:val="000000"/>
                <w:sz w:val="20"/>
                <w:szCs w:val="20"/>
              </w:rPr>
              <w:t>Kemenkop UKM (2024); OJK (2024); SGIE Report 2025/26</w:t>
            </w:r>
          </w:p>
        </w:tc>
      </w:tr>
      <w:tr w:rsidR="00233E1E" w14:paraId="121507FF"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6FF5092" w14:textId="77777777" w:rsidR="00233E1E" w:rsidRDefault="00E67AEC">
            <w:pPr>
              <w:spacing w:before="40" w:after="40" w:line="276" w:lineRule="auto"/>
              <w:jc w:val="center"/>
            </w:pPr>
            <w:r>
              <w:rPr>
                <w:color w:val="000000"/>
                <w:sz w:val="20"/>
                <w:szCs w:val="20"/>
              </w:rPr>
              <w:t>3</w:t>
            </w:r>
          </w:p>
        </w:tc>
        <w:tc>
          <w:tcPr>
            <w:tcW w:w="19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BC29C32" w14:textId="77777777" w:rsidR="00233E1E" w:rsidRDefault="00E67AEC">
            <w:pPr>
              <w:spacing w:before="40" w:after="40" w:line="276" w:lineRule="auto"/>
            </w:pPr>
            <w:r>
              <w:rPr>
                <w:color w:val="000000"/>
                <w:sz w:val="20"/>
                <w:szCs w:val="20"/>
              </w:rPr>
              <w:t>Mahasiswa mampu melakukan analisis diagnostik kesehatan dan kesiapan UMKM menggunakan tools analisis strategis.</w:t>
            </w:r>
          </w:p>
        </w:tc>
        <w:tc>
          <w:tcPr>
            <w:tcW w:w="2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3EF1BFB" w14:textId="77777777" w:rsidR="00233E1E" w:rsidRDefault="00E67AEC">
            <w:pPr>
              <w:spacing w:before="40" w:after="40" w:line="276" w:lineRule="auto"/>
            </w:pPr>
            <w:r>
              <w:rPr>
                <w:color w:val="000000"/>
                <w:sz w:val="20"/>
                <w:szCs w:val="20"/>
              </w:rPr>
              <w:t>Tools diagnostik: SWOT Analysis, CAGE Framework (Culture-Administration-Geography-Economy); Business Health Check: analisis laporan keuangan sederhana (arus kas, laba-rugi, neraca); penilaian kesiapan SDM (kompetensi, komitmen); kesiapan operasional (SOP, teknologi, infrastruktur); kesiapan sistem manajemen; template diagnostik UMKM; praktik: diagnostik UMKM mitra.</w:t>
            </w:r>
          </w:p>
        </w:tc>
        <w:tc>
          <w:tcPr>
            <w:tcW w:w="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71142A7" w14:textId="77777777" w:rsidR="00233E1E" w:rsidRDefault="00E67AEC">
            <w:pPr>
              <w:spacing w:before="40" w:after="40" w:line="276" w:lineRule="auto"/>
              <w:jc w:val="center"/>
            </w:pPr>
            <w:r>
              <w:rPr>
                <w:color w:val="000000"/>
                <w:sz w:val="20"/>
                <w:szCs w:val="20"/>
              </w:rPr>
              <w:t>CPMK-2</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C36CBAD" w14:textId="77777777" w:rsidR="00233E1E" w:rsidRDefault="00E67AEC">
            <w:pPr>
              <w:spacing w:before="40" w:after="40" w:line="276" w:lineRule="auto"/>
            </w:pPr>
            <w:r>
              <w:rPr>
                <w:color w:val="000000"/>
                <w:sz w:val="20"/>
                <w:szCs w:val="20"/>
              </w:rPr>
              <w:t>Workshop praktikum, kerja kelompok, coaching</w:t>
            </w:r>
          </w:p>
        </w:tc>
        <w:tc>
          <w:tcPr>
            <w:tcW w:w="12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D305882" w14:textId="77777777" w:rsidR="00233E1E" w:rsidRDefault="00E67AEC">
            <w:pPr>
              <w:spacing w:before="40" w:after="40" w:line="276" w:lineRule="auto"/>
            </w:pPr>
            <w:r>
              <w:rPr>
                <w:color w:val="000000"/>
                <w:sz w:val="20"/>
                <w:szCs w:val="20"/>
              </w:rPr>
              <w:t>Laporan Diagnostik UMKM (per kelompok – draft)</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2C03098" w14:textId="77777777" w:rsidR="00233E1E" w:rsidRDefault="00E67AEC">
            <w:pPr>
              <w:spacing w:before="40" w:after="40" w:line="276" w:lineRule="auto"/>
            </w:pPr>
            <w:r>
              <w:rPr>
                <w:color w:val="000000"/>
                <w:sz w:val="20"/>
                <w:szCs w:val="20"/>
              </w:rPr>
              <w:t>Zimmerer et al. (2018); Osterwalder &amp; Pigneur (2010)</w:t>
            </w:r>
          </w:p>
        </w:tc>
      </w:tr>
      <w:tr w:rsidR="00233E1E" w14:paraId="559E60B0"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BE06DC5" w14:textId="77777777" w:rsidR="00233E1E" w:rsidRDefault="00E67AEC">
            <w:pPr>
              <w:spacing w:before="40" w:after="40" w:line="276" w:lineRule="auto"/>
              <w:jc w:val="center"/>
            </w:pPr>
            <w:r>
              <w:rPr>
                <w:color w:val="000000"/>
                <w:sz w:val="20"/>
                <w:szCs w:val="20"/>
              </w:rPr>
              <w:t>4</w:t>
            </w:r>
          </w:p>
        </w:tc>
        <w:tc>
          <w:tcPr>
            <w:tcW w:w="19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BDFF7E1" w14:textId="77777777" w:rsidR="00233E1E" w:rsidRDefault="00E67AEC">
            <w:pPr>
              <w:spacing w:before="40" w:after="40" w:line="276" w:lineRule="auto"/>
            </w:pPr>
            <w:r>
              <w:rPr>
                <w:color w:val="000000"/>
                <w:sz w:val="20"/>
                <w:szCs w:val="20"/>
              </w:rPr>
              <w:t xml:space="preserve">Mahasiswa mampu merancang Business Model Canvas (BMC) Syariah yang inovatif dan </w:t>
            </w:r>
            <w:r>
              <w:rPr>
                <w:color w:val="000000"/>
                <w:sz w:val="20"/>
                <w:szCs w:val="20"/>
              </w:rPr>
              <w:lastRenderedPageBreak/>
              <w:t>applicable untuk UMKM.</w:t>
            </w:r>
          </w:p>
        </w:tc>
        <w:tc>
          <w:tcPr>
            <w:tcW w:w="2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A35605B" w14:textId="77777777" w:rsidR="00233E1E" w:rsidRDefault="00E67AEC">
            <w:pPr>
              <w:spacing w:before="40" w:after="40" w:line="276" w:lineRule="auto"/>
            </w:pPr>
            <w:r>
              <w:rPr>
                <w:color w:val="000000"/>
                <w:sz w:val="20"/>
                <w:szCs w:val="20"/>
              </w:rPr>
              <w:lastRenderedPageBreak/>
              <w:t xml:space="preserve">Komponen BMC: 9 blok (Value Proposition, Customer Segment, Channels, Customer </w:t>
            </w:r>
            <w:r>
              <w:rPr>
                <w:color w:val="000000"/>
                <w:sz w:val="20"/>
                <w:szCs w:val="20"/>
              </w:rPr>
              <w:lastRenderedPageBreak/>
              <w:t>Relationship, Revenue Stream, Key Resources, Key Activities, Key Partners, Cost Structure); integrasi nilai syariah ke setiap blok BMC: value proposition halalan thayyiban, revenue stream bebas riba, key partnerships berbasis ta'awun; inovasi model bisnis; studi kasus: BMC UMKM syariah sukses (kuliner halal, fashion Muslim, digital content islami).</w:t>
            </w:r>
          </w:p>
        </w:tc>
        <w:tc>
          <w:tcPr>
            <w:tcW w:w="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CBE795F" w14:textId="77777777" w:rsidR="00233E1E" w:rsidRDefault="00E67AEC">
            <w:pPr>
              <w:spacing w:before="40" w:after="40" w:line="276" w:lineRule="auto"/>
              <w:jc w:val="center"/>
            </w:pPr>
            <w:r>
              <w:rPr>
                <w:color w:val="000000"/>
                <w:sz w:val="20"/>
                <w:szCs w:val="20"/>
              </w:rPr>
              <w:lastRenderedPageBreak/>
              <w:t>CPMK-2</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2430415" w14:textId="77777777" w:rsidR="00233E1E" w:rsidRDefault="00E67AEC">
            <w:pPr>
              <w:spacing w:before="40" w:after="40" w:line="276" w:lineRule="auto"/>
            </w:pPr>
            <w:r>
              <w:rPr>
                <w:color w:val="000000"/>
                <w:sz w:val="20"/>
                <w:szCs w:val="20"/>
              </w:rPr>
              <w:t>Workshop BMC (tools: Miro/Canva), presentasi kelompok</w:t>
            </w:r>
          </w:p>
        </w:tc>
        <w:tc>
          <w:tcPr>
            <w:tcW w:w="128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00079EA" w14:textId="77777777" w:rsidR="00233E1E" w:rsidRDefault="00E67AEC">
            <w:pPr>
              <w:spacing w:before="40" w:after="40" w:line="276" w:lineRule="auto"/>
            </w:pPr>
            <w:r>
              <w:rPr>
                <w:color w:val="000000"/>
                <w:sz w:val="20"/>
                <w:szCs w:val="20"/>
              </w:rPr>
              <w:t>BMC Syariah UMKM mitra (poster + narasi 2 hal.)</w:t>
            </w:r>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D51C925" w14:textId="77777777" w:rsidR="00233E1E" w:rsidRDefault="00E67AEC">
            <w:pPr>
              <w:spacing w:before="40" w:after="40" w:line="276" w:lineRule="auto"/>
            </w:pPr>
            <w:r>
              <w:rPr>
                <w:color w:val="000000"/>
                <w:sz w:val="20"/>
                <w:szCs w:val="20"/>
              </w:rPr>
              <w:t>Osterwalder &amp; Pigneur (2010); Yusanto &amp; Widjajakusuma (2023)</w:t>
            </w:r>
          </w:p>
        </w:tc>
      </w:tr>
      <w:tr w:rsidR="00233E1E" w14:paraId="6CED7595"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7F02E62" w14:textId="77777777" w:rsidR="00233E1E" w:rsidRDefault="00E67AEC">
            <w:pPr>
              <w:spacing w:before="40" w:after="40" w:line="276" w:lineRule="auto"/>
              <w:jc w:val="center"/>
            </w:pPr>
            <w:r>
              <w:rPr>
                <w:color w:val="000000"/>
                <w:sz w:val="20"/>
                <w:szCs w:val="20"/>
              </w:rPr>
              <w:t>5</w:t>
            </w:r>
          </w:p>
        </w:tc>
        <w:tc>
          <w:tcPr>
            <w:tcW w:w="19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4303567" w14:textId="77777777" w:rsidR="00233E1E" w:rsidRDefault="00E67AEC">
            <w:pPr>
              <w:spacing w:before="40" w:after="40" w:line="276" w:lineRule="auto"/>
            </w:pPr>
            <w:r>
              <w:rPr>
                <w:color w:val="000000"/>
                <w:sz w:val="20"/>
                <w:szCs w:val="20"/>
              </w:rPr>
              <w:t>Mahasiswa mampu merancang strategi pemasaran digital syariah dan membangun branding halal yang kuat.</w:t>
            </w:r>
          </w:p>
        </w:tc>
        <w:tc>
          <w:tcPr>
            <w:tcW w:w="2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87D750E" w14:textId="77777777" w:rsidR="00233E1E" w:rsidRDefault="00E67AEC">
            <w:pPr>
              <w:spacing w:before="40" w:after="40" w:line="276" w:lineRule="auto"/>
            </w:pPr>
            <w:r>
              <w:rPr>
                <w:color w:val="000000"/>
                <w:sz w:val="20"/>
                <w:szCs w:val="20"/>
              </w:rPr>
              <w:t xml:space="preserve">Branding Islami: prinsip shiddiq (jujur), amanah, fathanah dalam komunikasi merek; strategi pemasaran digital: SEO dasar, Instagram/TikTok marketing, content marketing halal (larangan konten ghisy dan tadlis); marketplace syariah; email marketing halal; sertifikasi halal MUI/BPJPH sebagai USP (Unique Selling Point); influencer marketing dalam batasan syariah; analisis kasus: UMKM makanan </w:t>
            </w:r>
            <w:r>
              <w:rPr>
                <w:color w:val="000000"/>
                <w:sz w:val="20"/>
                <w:szCs w:val="20"/>
              </w:rPr>
              <w:lastRenderedPageBreak/>
              <w:t>halal yang sukses scale up via digital.</w:t>
            </w:r>
          </w:p>
        </w:tc>
        <w:tc>
          <w:tcPr>
            <w:tcW w:w="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0005C40" w14:textId="77777777" w:rsidR="00233E1E" w:rsidRDefault="00E67AEC">
            <w:pPr>
              <w:spacing w:before="40" w:after="40" w:line="276" w:lineRule="auto"/>
              <w:jc w:val="center"/>
            </w:pPr>
            <w:r>
              <w:rPr>
                <w:color w:val="000000"/>
                <w:sz w:val="20"/>
                <w:szCs w:val="20"/>
              </w:rPr>
              <w:lastRenderedPageBreak/>
              <w:t>CPMK-3</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8DFC5A3" w14:textId="77777777" w:rsidR="00233E1E" w:rsidRDefault="00E67AEC">
            <w:pPr>
              <w:spacing w:before="40" w:after="40" w:line="276" w:lineRule="auto"/>
            </w:pPr>
            <w:r>
              <w:rPr>
                <w:color w:val="000000"/>
                <w:sz w:val="20"/>
                <w:szCs w:val="20"/>
              </w:rPr>
              <w:t>Workshop konten digital, studi kasus, simulasi</w:t>
            </w:r>
          </w:p>
        </w:tc>
        <w:tc>
          <w:tcPr>
            <w:tcW w:w="12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BADD582" w14:textId="77777777" w:rsidR="00233E1E" w:rsidRDefault="00E67AEC">
            <w:pPr>
              <w:spacing w:before="40" w:after="40" w:line="276" w:lineRule="auto"/>
            </w:pPr>
            <w:r>
              <w:rPr>
                <w:color w:val="000000"/>
                <w:sz w:val="20"/>
                <w:szCs w:val="20"/>
              </w:rPr>
              <w:t>Strategi konten digital UMKM mitra (3 konten + rencana kalender)</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6E4A727" w14:textId="77777777" w:rsidR="00233E1E" w:rsidRDefault="00E67AEC">
            <w:pPr>
              <w:spacing w:before="40" w:after="40" w:line="276" w:lineRule="auto"/>
            </w:pPr>
            <w:r>
              <w:rPr>
                <w:color w:val="000000"/>
                <w:sz w:val="20"/>
                <w:szCs w:val="20"/>
              </w:rPr>
              <w:t>Kotler &amp; Keller (2022); BPJPH (2023); Buchari Alma (2021)</w:t>
            </w:r>
          </w:p>
        </w:tc>
      </w:tr>
      <w:tr w:rsidR="00233E1E" w14:paraId="48EAA347"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CC4BCFA" w14:textId="77777777" w:rsidR="00233E1E" w:rsidRDefault="00E67AEC">
            <w:pPr>
              <w:spacing w:before="40" w:after="40" w:line="276" w:lineRule="auto"/>
              <w:jc w:val="center"/>
            </w:pPr>
            <w:r>
              <w:rPr>
                <w:color w:val="000000"/>
                <w:sz w:val="20"/>
                <w:szCs w:val="20"/>
              </w:rPr>
              <w:t>6</w:t>
            </w:r>
          </w:p>
        </w:tc>
        <w:tc>
          <w:tcPr>
            <w:tcW w:w="19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292B995" w14:textId="77777777" w:rsidR="00233E1E" w:rsidRDefault="00E67AEC">
            <w:pPr>
              <w:spacing w:before="40" w:after="40" w:line="276" w:lineRule="auto"/>
            </w:pPr>
            <w:r>
              <w:rPr>
                <w:color w:val="000000"/>
                <w:sz w:val="20"/>
                <w:szCs w:val="20"/>
              </w:rPr>
              <w:t>Mahasiswa mampu merancang manajemen operasional dan rantai pasok (supply chain) yang efisien dan sesuai syariah.</w:t>
            </w:r>
          </w:p>
        </w:tc>
        <w:tc>
          <w:tcPr>
            <w:tcW w:w="2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1E65F38" w14:textId="77777777" w:rsidR="00233E1E" w:rsidRDefault="00E67AEC">
            <w:pPr>
              <w:spacing w:before="40" w:after="40" w:line="276" w:lineRule="auto"/>
            </w:pPr>
            <w:r>
              <w:rPr>
                <w:color w:val="000000"/>
                <w:sz w:val="20"/>
                <w:szCs w:val="20"/>
              </w:rPr>
              <w:t>SOP (Standard Operating Procedure) untuk skala besar: tahapan penyusunan, implementasi, dan audit SOP; manajemen inventori: metode FIFO/FEFO, safety stock; logistik halal: rantai pasok halal dari hulu ke hilir; seleksi pemasok/supplier berbasis prinsip syariah (kejujuran, kualitas, kehalalan); quality control berbasis standar halal MUI; 5S (Seiri, Seiton, Seiso, Seiketsu, Shitsuke) dalam konteks Islam (nazafah); studi kasus supply chain UMKM makanan halal bersertifikat.</w:t>
            </w:r>
          </w:p>
        </w:tc>
        <w:tc>
          <w:tcPr>
            <w:tcW w:w="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DDFDC3B" w14:textId="77777777" w:rsidR="00233E1E" w:rsidRDefault="00E67AEC">
            <w:pPr>
              <w:spacing w:before="40" w:after="40" w:line="276" w:lineRule="auto"/>
              <w:jc w:val="center"/>
            </w:pPr>
            <w:r>
              <w:rPr>
                <w:color w:val="000000"/>
                <w:sz w:val="20"/>
                <w:szCs w:val="20"/>
              </w:rPr>
              <w:t>CPMK-3</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010AB0F" w14:textId="77777777" w:rsidR="00233E1E" w:rsidRDefault="00E67AEC">
            <w:pPr>
              <w:spacing w:before="40" w:after="40" w:line="276" w:lineRule="auto"/>
            </w:pPr>
            <w:r>
              <w:rPr>
                <w:color w:val="000000"/>
                <w:sz w:val="20"/>
                <w:szCs w:val="20"/>
              </w:rPr>
              <w:t>Ceramah, studi kasus lapangan/video, diskusi</w:t>
            </w:r>
          </w:p>
        </w:tc>
        <w:tc>
          <w:tcPr>
            <w:tcW w:w="128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A7F404E" w14:textId="77777777" w:rsidR="00233E1E" w:rsidRDefault="00E67AEC">
            <w:pPr>
              <w:spacing w:before="40" w:after="40" w:line="276" w:lineRule="auto"/>
            </w:pPr>
            <w:r>
              <w:rPr>
                <w:color w:val="000000"/>
                <w:sz w:val="20"/>
                <w:szCs w:val="20"/>
              </w:rPr>
              <w:t>SOP sederhana satu proses bisnis UMKM mitra</w:t>
            </w:r>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ED2D2B8" w14:textId="77777777" w:rsidR="00233E1E" w:rsidRDefault="00E67AEC">
            <w:pPr>
              <w:spacing w:before="40" w:after="40" w:line="276" w:lineRule="auto"/>
            </w:pPr>
            <w:r>
              <w:rPr>
                <w:color w:val="000000"/>
                <w:sz w:val="20"/>
                <w:szCs w:val="20"/>
              </w:rPr>
              <w:t>Heizer &amp; Render (2020); BPJPH Panduan Rantai Pasok Halal (2023)</w:t>
            </w:r>
          </w:p>
        </w:tc>
      </w:tr>
      <w:tr w:rsidR="00233E1E" w14:paraId="4FEC3CBC"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C86AABD" w14:textId="77777777" w:rsidR="00233E1E" w:rsidRDefault="00E67AEC">
            <w:pPr>
              <w:spacing w:before="40" w:after="40" w:line="276" w:lineRule="auto"/>
              <w:jc w:val="center"/>
            </w:pPr>
            <w:r>
              <w:rPr>
                <w:color w:val="000000"/>
                <w:sz w:val="20"/>
                <w:szCs w:val="20"/>
              </w:rPr>
              <w:t>7</w:t>
            </w:r>
          </w:p>
        </w:tc>
        <w:tc>
          <w:tcPr>
            <w:tcW w:w="19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5510D99" w14:textId="77777777" w:rsidR="00233E1E" w:rsidRDefault="00E67AEC">
            <w:pPr>
              <w:spacing w:before="40" w:after="40" w:line="276" w:lineRule="auto"/>
            </w:pPr>
            <w:r>
              <w:rPr>
                <w:color w:val="000000"/>
                <w:sz w:val="20"/>
                <w:szCs w:val="20"/>
              </w:rPr>
              <w:t>Mahasiswa mampu merancang sistem SDM berbasis nilai Islam yang mendukung pertumbuhan UMKM.</w:t>
            </w:r>
          </w:p>
        </w:tc>
        <w:tc>
          <w:tcPr>
            <w:tcW w:w="2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1836081" w14:textId="77777777" w:rsidR="00233E1E" w:rsidRDefault="00E67AEC">
            <w:pPr>
              <w:spacing w:before="40" w:after="40" w:line="276" w:lineRule="auto"/>
            </w:pPr>
            <w:r>
              <w:rPr>
                <w:color w:val="000000"/>
                <w:sz w:val="20"/>
                <w:szCs w:val="20"/>
              </w:rPr>
              <w:t xml:space="preserve">Rekrutmen berbasis kompetensi dan karakter Islami; sistem onboarding dan pelatihan karyawan; kompensasi yang adil: standar upah minimum, sistem bagi hasil (profit sharing) berbasis musyarakah; </w:t>
            </w:r>
            <w:r>
              <w:rPr>
                <w:color w:val="000000"/>
                <w:sz w:val="20"/>
                <w:szCs w:val="20"/>
              </w:rPr>
              <w:lastRenderedPageBreak/>
              <w:t>motivasi karyawan: pendekatan spiritual (ibadah dalam bekerja) dan material; kepemimpinan transformasional Islami: prinsip syura (musyawarah), ta'awun (tolong-menolong), dan husnuzzan; membangun budaya organisasi Islami; retensi talenta di UMKM.</w:t>
            </w:r>
          </w:p>
        </w:tc>
        <w:tc>
          <w:tcPr>
            <w:tcW w:w="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819F7FF" w14:textId="77777777" w:rsidR="00233E1E" w:rsidRDefault="00E67AEC">
            <w:pPr>
              <w:spacing w:before="40" w:after="40" w:line="276" w:lineRule="auto"/>
              <w:jc w:val="center"/>
            </w:pPr>
            <w:r>
              <w:rPr>
                <w:color w:val="000000"/>
                <w:sz w:val="20"/>
                <w:szCs w:val="20"/>
              </w:rPr>
              <w:lastRenderedPageBreak/>
              <w:t>CPMK-3</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74BE840" w14:textId="77777777" w:rsidR="00233E1E" w:rsidRDefault="00E67AEC">
            <w:pPr>
              <w:spacing w:before="40" w:after="40" w:line="276" w:lineRule="auto"/>
            </w:pPr>
            <w:r>
              <w:rPr>
                <w:color w:val="000000"/>
                <w:sz w:val="20"/>
                <w:szCs w:val="20"/>
              </w:rPr>
              <w:t>Role play, diskusi, ceramah</w:t>
            </w:r>
          </w:p>
        </w:tc>
        <w:tc>
          <w:tcPr>
            <w:tcW w:w="12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619A768" w14:textId="77777777" w:rsidR="00233E1E" w:rsidRDefault="00E67AEC">
            <w:pPr>
              <w:spacing w:before="40" w:after="40" w:line="276" w:lineRule="auto"/>
            </w:pPr>
            <w:r>
              <w:rPr>
                <w:color w:val="000000"/>
                <w:sz w:val="20"/>
                <w:szCs w:val="20"/>
              </w:rPr>
              <w:t>Desain sistem rekrutmen dan SOP SDM UMKM mitra (1 hal.)</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138178D" w14:textId="77777777" w:rsidR="00233E1E" w:rsidRDefault="00E67AEC">
            <w:pPr>
              <w:spacing w:before="40" w:after="40" w:line="276" w:lineRule="auto"/>
            </w:pPr>
            <w:r>
              <w:rPr>
                <w:color w:val="000000"/>
                <w:sz w:val="20"/>
                <w:szCs w:val="20"/>
              </w:rPr>
              <w:t>Dessler (2020); Rivai &amp; Sagala (2021); Yusanto (2023)</w:t>
            </w:r>
          </w:p>
        </w:tc>
      </w:tr>
      <w:tr w:rsidR="00233E1E" w14:paraId="4CEAC91C"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9C4"/>
            <w:tcMar>
              <w:top w:w="80" w:type="dxa"/>
              <w:left w:w="120" w:type="dxa"/>
              <w:bottom w:w="80" w:type="dxa"/>
              <w:right w:w="120" w:type="dxa"/>
            </w:tcMar>
            <w:vAlign w:val="center"/>
          </w:tcPr>
          <w:p w14:paraId="34E2E133" w14:textId="77777777" w:rsidR="00233E1E" w:rsidRDefault="00E67AEC">
            <w:pPr>
              <w:spacing w:before="40" w:after="40" w:line="276" w:lineRule="auto"/>
              <w:jc w:val="center"/>
            </w:pPr>
            <w:r>
              <w:rPr>
                <w:b/>
                <w:bCs/>
                <w:color w:val="000000"/>
                <w:sz w:val="20"/>
                <w:szCs w:val="20"/>
              </w:rPr>
              <w:t>8 (UTS)</w:t>
            </w:r>
          </w:p>
        </w:tc>
        <w:tc>
          <w:tcPr>
            <w:tcW w:w="1960" w:type="dxa"/>
            <w:tcBorders>
              <w:top w:val="single" w:sz="4" w:space="0" w:color="BDBDBD"/>
              <w:left w:val="single" w:sz="4" w:space="0" w:color="BDBDBD"/>
              <w:bottom w:val="single" w:sz="4" w:space="0" w:color="BDBDBD"/>
              <w:right w:val="single" w:sz="4" w:space="0" w:color="BDBDBD"/>
            </w:tcBorders>
            <w:shd w:val="clear" w:color="auto" w:fill="FFF9C4"/>
            <w:tcMar>
              <w:top w:w="80" w:type="dxa"/>
              <w:left w:w="120" w:type="dxa"/>
              <w:bottom w:w="80" w:type="dxa"/>
              <w:right w:w="120" w:type="dxa"/>
            </w:tcMar>
            <w:vAlign w:val="center"/>
          </w:tcPr>
          <w:p w14:paraId="7EE62063" w14:textId="77777777" w:rsidR="00233E1E" w:rsidRDefault="00E67AEC">
            <w:pPr>
              <w:spacing w:before="40" w:after="40" w:line="276" w:lineRule="auto"/>
            </w:pPr>
            <w:r>
              <w:rPr>
                <w:b/>
                <w:bCs/>
                <w:color w:val="000000"/>
                <w:sz w:val="20"/>
                <w:szCs w:val="20"/>
              </w:rPr>
              <w:t>UTS: Presentasi Analisis Diagnostik UMKM dan Proposal Awal BMC Syariah.</w:t>
            </w:r>
          </w:p>
        </w:tc>
        <w:tc>
          <w:tcPr>
            <w:tcW w:w="2560" w:type="dxa"/>
            <w:tcBorders>
              <w:top w:val="single" w:sz="4" w:space="0" w:color="BDBDBD"/>
              <w:left w:val="single" w:sz="4" w:space="0" w:color="BDBDBD"/>
              <w:bottom w:val="single" w:sz="4" w:space="0" w:color="BDBDBD"/>
              <w:right w:val="single" w:sz="4" w:space="0" w:color="BDBDBD"/>
            </w:tcBorders>
            <w:shd w:val="clear" w:color="auto" w:fill="FFF9C4"/>
            <w:tcMar>
              <w:top w:w="80" w:type="dxa"/>
              <w:left w:w="120" w:type="dxa"/>
              <w:bottom w:w="80" w:type="dxa"/>
              <w:right w:w="120" w:type="dxa"/>
            </w:tcMar>
            <w:vAlign w:val="center"/>
          </w:tcPr>
          <w:p w14:paraId="5D758560" w14:textId="77777777" w:rsidR="00233E1E" w:rsidRDefault="00E67AEC">
            <w:pPr>
              <w:spacing w:before="40" w:after="40" w:line="276" w:lineRule="auto"/>
            </w:pPr>
            <w:r>
              <w:rPr>
                <w:color w:val="000000"/>
                <w:sz w:val="20"/>
                <w:szCs w:val="20"/>
              </w:rPr>
              <w:t>Setiap kelompok mempresentasikan: (1) profil UMKM mitra, (2) hasil analisis diagnostik (SWOT + CAGE + health check keuangan), (3) identifikasi masalah utama dan peluang scale up, (4) BMC Syariah yang telah dirancang, (5) target scale up SMART, dan (6) rencana tindak lanjut. Sesi tanya-jawab oleh panel dosen.</w:t>
            </w:r>
          </w:p>
        </w:tc>
        <w:tc>
          <w:tcPr>
            <w:tcW w:w="560" w:type="dxa"/>
            <w:tcBorders>
              <w:top w:val="single" w:sz="4" w:space="0" w:color="BDBDBD"/>
              <w:left w:val="single" w:sz="4" w:space="0" w:color="BDBDBD"/>
              <w:bottom w:val="single" w:sz="4" w:space="0" w:color="BDBDBD"/>
              <w:right w:val="single" w:sz="4" w:space="0" w:color="BDBDBD"/>
            </w:tcBorders>
            <w:shd w:val="clear" w:color="auto" w:fill="FFF9C4"/>
            <w:tcMar>
              <w:top w:w="80" w:type="dxa"/>
              <w:left w:w="120" w:type="dxa"/>
              <w:bottom w:w="80" w:type="dxa"/>
              <w:right w:w="120" w:type="dxa"/>
            </w:tcMar>
            <w:vAlign w:val="center"/>
          </w:tcPr>
          <w:p w14:paraId="008AA70B" w14:textId="77777777" w:rsidR="00233E1E" w:rsidRDefault="00E67AEC">
            <w:pPr>
              <w:spacing w:before="40" w:after="40" w:line="276" w:lineRule="auto"/>
              <w:jc w:val="center"/>
            </w:pPr>
            <w:r>
              <w:rPr>
                <w:color w:val="000000"/>
                <w:sz w:val="20"/>
                <w:szCs w:val="20"/>
              </w:rPr>
              <w:t>CPMK-1, CPMK-2, CPMK-3</w:t>
            </w:r>
          </w:p>
        </w:tc>
        <w:tc>
          <w:tcPr>
            <w:tcW w:w="1440" w:type="dxa"/>
            <w:tcBorders>
              <w:top w:val="single" w:sz="4" w:space="0" w:color="BDBDBD"/>
              <w:left w:val="single" w:sz="4" w:space="0" w:color="BDBDBD"/>
              <w:bottom w:val="single" w:sz="4" w:space="0" w:color="BDBDBD"/>
              <w:right w:val="single" w:sz="4" w:space="0" w:color="BDBDBD"/>
            </w:tcBorders>
            <w:shd w:val="clear" w:color="auto" w:fill="FFF9C4"/>
            <w:tcMar>
              <w:top w:w="80" w:type="dxa"/>
              <w:left w:w="120" w:type="dxa"/>
              <w:bottom w:w="80" w:type="dxa"/>
              <w:right w:w="120" w:type="dxa"/>
            </w:tcMar>
            <w:vAlign w:val="center"/>
          </w:tcPr>
          <w:p w14:paraId="62370B70" w14:textId="77777777" w:rsidR="00233E1E" w:rsidRDefault="00E67AEC">
            <w:pPr>
              <w:spacing w:before="40" w:after="40" w:line="276" w:lineRule="auto"/>
            </w:pPr>
            <w:r>
              <w:rPr>
                <w:color w:val="000000"/>
                <w:sz w:val="20"/>
                <w:szCs w:val="20"/>
              </w:rPr>
              <w:t>Presentasi kelompok, evaluasi panel, tanya-jawab</w:t>
            </w:r>
          </w:p>
        </w:tc>
        <w:tc>
          <w:tcPr>
            <w:tcW w:w="1280" w:type="dxa"/>
            <w:tcBorders>
              <w:top w:val="single" w:sz="4" w:space="0" w:color="BDBDBD"/>
              <w:left w:val="single" w:sz="4" w:space="0" w:color="BDBDBD"/>
              <w:bottom w:val="single" w:sz="4" w:space="0" w:color="BDBDBD"/>
              <w:right w:val="single" w:sz="4" w:space="0" w:color="BDBDBD"/>
            </w:tcBorders>
            <w:shd w:val="clear" w:color="auto" w:fill="FFF9C4"/>
            <w:tcMar>
              <w:top w:w="80" w:type="dxa"/>
              <w:left w:w="120" w:type="dxa"/>
              <w:bottom w:w="80" w:type="dxa"/>
              <w:right w:w="120" w:type="dxa"/>
            </w:tcMar>
            <w:vAlign w:val="center"/>
          </w:tcPr>
          <w:p w14:paraId="74BEBB9A" w14:textId="77777777" w:rsidR="00233E1E" w:rsidRDefault="00E67AEC">
            <w:pPr>
              <w:spacing w:before="40" w:after="40" w:line="276" w:lineRule="auto"/>
            </w:pPr>
            <w:r>
              <w:rPr>
                <w:color w:val="000000"/>
                <w:sz w:val="20"/>
                <w:szCs w:val="20"/>
              </w:rPr>
              <w:t>Laporan Diagnostik + BMC Syariah Final (UTS)</w:t>
            </w:r>
          </w:p>
        </w:tc>
        <w:tc>
          <w:tcPr>
            <w:tcW w:w="1200" w:type="dxa"/>
            <w:tcBorders>
              <w:top w:val="single" w:sz="4" w:space="0" w:color="BDBDBD"/>
              <w:left w:val="single" w:sz="4" w:space="0" w:color="BDBDBD"/>
              <w:bottom w:val="single" w:sz="4" w:space="0" w:color="BDBDBD"/>
              <w:right w:val="single" w:sz="4" w:space="0" w:color="BDBDBD"/>
            </w:tcBorders>
            <w:shd w:val="clear" w:color="auto" w:fill="FFF9C4"/>
            <w:tcMar>
              <w:top w:w="80" w:type="dxa"/>
              <w:left w:w="120" w:type="dxa"/>
              <w:bottom w:w="80" w:type="dxa"/>
              <w:right w:w="120" w:type="dxa"/>
            </w:tcMar>
            <w:vAlign w:val="center"/>
          </w:tcPr>
          <w:p w14:paraId="542FE82C" w14:textId="77777777" w:rsidR="00233E1E" w:rsidRDefault="00E67AEC">
            <w:pPr>
              <w:spacing w:before="40" w:after="40" w:line="276" w:lineRule="auto"/>
            </w:pPr>
            <w:r>
              <w:rPr>
                <w:color w:val="000000"/>
                <w:sz w:val="20"/>
                <w:szCs w:val="20"/>
              </w:rPr>
              <w:t>—</w:t>
            </w:r>
          </w:p>
        </w:tc>
      </w:tr>
      <w:tr w:rsidR="00233E1E" w14:paraId="6BD5C8E1"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6320AF1" w14:textId="77777777" w:rsidR="00233E1E" w:rsidRDefault="00E67AEC">
            <w:pPr>
              <w:spacing w:before="40" w:after="40" w:line="276" w:lineRule="auto"/>
              <w:jc w:val="center"/>
            </w:pPr>
            <w:r>
              <w:rPr>
                <w:color w:val="000000"/>
                <w:sz w:val="20"/>
                <w:szCs w:val="20"/>
              </w:rPr>
              <w:t>9</w:t>
            </w:r>
          </w:p>
        </w:tc>
        <w:tc>
          <w:tcPr>
            <w:tcW w:w="19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8DA9C3D" w14:textId="77777777" w:rsidR="00233E1E" w:rsidRDefault="00E67AEC">
            <w:pPr>
              <w:spacing w:before="40" w:after="40" w:line="276" w:lineRule="auto"/>
            </w:pPr>
            <w:r>
              <w:rPr>
                <w:color w:val="000000"/>
                <w:sz w:val="20"/>
                <w:szCs w:val="20"/>
              </w:rPr>
              <w:t xml:space="preserve">Mahasiswa mampu mengidentifikasi dan mengevaluasi skema pembiayaan </w:t>
            </w:r>
            <w:r>
              <w:rPr>
                <w:color w:val="000000"/>
                <w:sz w:val="20"/>
                <w:szCs w:val="20"/>
              </w:rPr>
              <w:lastRenderedPageBreak/>
              <w:t>syariah untuk scale up UMKM (ekuitas).</w:t>
            </w:r>
          </w:p>
        </w:tc>
        <w:tc>
          <w:tcPr>
            <w:tcW w:w="2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5A89E15" w14:textId="77777777" w:rsidR="00233E1E" w:rsidRDefault="00E67AEC">
            <w:pPr>
              <w:spacing w:before="40" w:after="40" w:line="276" w:lineRule="auto"/>
            </w:pPr>
            <w:r>
              <w:rPr>
                <w:color w:val="000000"/>
                <w:sz w:val="20"/>
                <w:szCs w:val="20"/>
              </w:rPr>
              <w:lastRenderedPageBreak/>
              <w:t xml:space="preserve">Skema pembiayaan ekuitas syariah: Musyarakah (joint venture Islami) – konsep, hak dan kewajiban, </w:t>
            </w:r>
            <w:r>
              <w:rPr>
                <w:color w:val="000000"/>
                <w:sz w:val="20"/>
                <w:szCs w:val="20"/>
              </w:rPr>
              <w:lastRenderedPageBreak/>
              <w:t>pembagian keuntungan dan kerugian; Mudharabah – peran shahib al-mal dan mudharib, jenis mudharabah muqayyadah dan muthlaqah; perhitungan bagi hasil; Musyarakah Mutanaqisah (declining partnership) untuk pembiayaan aset; risiko dan mitigasi; contoh kasus: UMKM mendapat pembiayaan musyarakah dari bank syariah.</w:t>
            </w:r>
          </w:p>
        </w:tc>
        <w:tc>
          <w:tcPr>
            <w:tcW w:w="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0C5883D" w14:textId="77777777" w:rsidR="00233E1E" w:rsidRDefault="00E67AEC">
            <w:pPr>
              <w:spacing w:before="40" w:after="40" w:line="276" w:lineRule="auto"/>
              <w:jc w:val="center"/>
            </w:pPr>
            <w:r>
              <w:rPr>
                <w:color w:val="000000"/>
                <w:sz w:val="20"/>
                <w:szCs w:val="20"/>
              </w:rPr>
              <w:lastRenderedPageBreak/>
              <w:t>CPMK-4</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5084243" w14:textId="77777777" w:rsidR="00233E1E" w:rsidRDefault="00E67AEC">
            <w:pPr>
              <w:spacing w:before="40" w:after="40" w:line="276" w:lineRule="auto"/>
            </w:pPr>
            <w:r>
              <w:rPr>
                <w:color w:val="000000"/>
                <w:sz w:val="20"/>
                <w:szCs w:val="20"/>
              </w:rPr>
              <w:t>Ceramah, studi kasus, simulasi perhitungan bagi hasil</w:t>
            </w:r>
          </w:p>
        </w:tc>
        <w:tc>
          <w:tcPr>
            <w:tcW w:w="12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8E2BD5D" w14:textId="77777777" w:rsidR="00233E1E" w:rsidRDefault="00E67AEC">
            <w:pPr>
              <w:spacing w:before="40" w:after="40" w:line="276" w:lineRule="auto"/>
            </w:pPr>
            <w:r>
              <w:rPr>
                <w:color w:val="000000"/>
                <w:sz w:val="20"/>
                <w:szCs w:val="20"/>
              </w:rPr>
              <w:t>Simulasi perhitungan skema musyarakah dan mudharabah</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D875508" w14:textId="77777777" w:rsidR="00233E1E" w:rsidRDefault="00E67AEC">
            <w:pPr>
              <w:spacing w:before="40" w:after="40" w:line="276" w:lineRule="auto"/>
            </w:pPr>
            <w:r>
              <w:rPr>
                <w:color w:val="000000"/>
                <w:sz w:val="20"/>
                <w:szCs w:val="20"/>
              </w:rPr>
              <w:t>Antonio (2020); DSN-MUI No. 08/2000, No. 07/2000</w:t>
            </w:r>
          </w:p>
        </w:tc>
      </w:tr>
      <w:tr w:rsidR="00233E1E" w14:paraId="360BCD04"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38849B1" w14:textId="77777777" w:rsidR="00233E1E" w:rsidRDefault="00E67AEC">
            <w:pPr>
              <w:spacing w:before="40" w:after="40" w:line="276" w:lineRule="auto"/>
              <w:jc w:val="center"/>
            </w:pPr>
            <w:r>
              <w:rPr>
                <w:color w:val="000000"/>
                <w:sz w:val="20"/>
                <w:szCs w:val="20"/>
              </w:rPr>
              <w:t>10</w:t>
            </w:r>
          </w:p>
        </w:tc>
        <w:tc>
          <w:tcPr>
            <w:tcW w:w="19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E7FB8A3" w14:textId="77777777" w:rsidR="00233E1E" w:rsidRDefault="00E67AEC">
            <w:pPr>
              <w:spacing w:before="40" w:after="40" w:line="276" w:lineRule="auto"/>
            </w:pPr>
            <w:r>
              <w:rPr>
                <w:color w:val="000000"/>
                <w:sz w:val="20"/>
                <w:szCs w:val="20"/>
              </w:rPr>
              <w:t>Mahasiswa mampu mengidentifikasi skema pembiayaan syariah berbasis utang dan instrumen alternatif untuk scale up.</w:t>
            </w:r>
          </w:p>
        </w:tc>
        <w:tc>
          <w:tcPr>
            <w:tcW w:w="2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4DAF492" w14:textId="77777777" w:rsidR="00233E1E" w:rsidRDefault="00E67AEC">
            <w:pPr>
              <w:spacing w:before="40" w:after="40" w:line="276" w:lineRule="auto"/>
            </w:pPr>
            <w:r>
              <w:rPr>
                <w:color w:val="000000"/>
                <w:sz w:val="20"/>
                <w:szCs w:val="20"/>
              </w:rPr>
              <w:t xml:space="preserve">Skema pembiayaan utang: Murabahah (jual beli cicilan) – perhitungan margin dan cicilan; Salam dan Istishna' untuk UMKM produksi; Ijarah Muntahiya bit Tamlik (IMBT) untuk pembiayaan aset; pembiayaan via fintech syariah: P2P lending syariah (POJK 77/2016), equity crowdfunding syariah; pendanaan ZISWAF: zakat produktif (BAZNAS), wakaf produktif, dana bergulir; program KUR Syariah </w:t>
            </w:r>
            <w:r>
              <w:rPr>
                <w:color w:val="000000"/>
                <w:sz w:val="20"/>
                <w:szCs w:val="20"/>
              </w:rPr>
              <w:lastRenderedPageBreak/>
              <w:t>Kemenkop; praktik: simulasi pengajuan pembiayaan musyarakah ke bank syariah.</w:t>
            </w:r>
          </w:p>
        </w:tc>
        <w:tc>
          <w:tcPr>
            <w:tcW w:w="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EE55715" w14:textId="77777777" w:rsidR="00233E1E" w:rsidRDefault="00E67AEC">
            <w:pPr>
              <w:spacing w:before="40" w:after="40" w:line="276" w:lineRule="auto"/>
              <w:jc w:val="center"/>
            </w:pPr>
            <w:r>
              <w:rPr>
                <w:color w:val="000000"/>
                <w:sz w:val="20"/>
                <w:szCs w:val="20"/>
              </w:rPr>
              <w:lastRenderedPageBreak/>
              <w:t>CPMK-4</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F4ABCDC" w14:textId="77777777" w:rsidR="00233E1E" w:rsidRDefault="00E67AEC">
            <w:pPr>
              <w:spacing w:before="40" w:after="40" w:line="276" w:lineRule="auto"/>
            </w:pPr>
            <w:r>
              <w:rPr>
                <w:color w:val="000000"/>
                <w:sz w:val="20"/>
                <w:szCs w:val="20"/>
              </w:rPr>
              <w:t>Ceramah, simulasi pengajuan pembiayaan, diskusi kasus</w:t>
            </w:r>
          </w:p>
        </w:tc>
        <w:tc>
          <w:tcPr>
            <w:tcW w:w="128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13C23E8" w14:textId="77777777" w:rsidR="00233E1E" w:rsidRDefault="00E67AEC">
            <w:pPr>
              <w:spacing w:before="40" w:after="40" w:line="276" w:lineRule="auto"/>
            </w:pPr>
            <w:r>
              <w:rPr>
                <w:color w:val="000000"/>
                <w:sz w:val="20"/>
                <w:szCs w:val="20"/>
              </w:rPr>
              <w:t>Proposal pembiayaan syariah untuk UMKM mitra (draft)</w:t>
            </w:r>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B3A48E8" w14:textId="77777777" w:rsidR="00233E1E" w:rsidRDefault="00E67AEC">
            <w:pPr>
              <w:spacing w:before="40" w:after="40" w:line="276" w:lineRule="auto"/>
            </w:pPr>
            <w:r>
              <w:rPr>
                <w:color w:val="000000"/>
                <w:sz w:val="20"/>
                <w:szCs w:val="20"/>
              </w:rPr>
              <w:t>DSN-MUI No. 04/2000, No. 09/2000; OJK (2024); BAZNAS (2024)</w:t>
            </w:r>
          </w:p>
        </w:tc>
      </w:tr>
      <w:tr w:rsidR="00233E1E" w14:paraId="08D5C83F"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DC4D91B" w14:textId="77777777" w:rsidR="00233E1E" w:rsidRDefault="00E67AEC">
            <w:pPr>
              <w:spacing w:before="40" w:after="40" w:line="276" w:lineRule="auto"/>
              <w:jc w:val="center"/>
            </w:pPr>
            <w:r>
              <w:rPr>
                <w:color w:val="000000"/>
                <w:sz w:val="20"/>
                <w:szCs w:val="20"/>
              </w:rPr>
              <w:t>11</w:t>
            </w:r>
          </w:p>
        </w:tc>
        <w:tc>
          <w:tcPr>
            <w:tcW w:w="19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3C9EC08" w14:textId="77777777" w:rsidR="00233E1E" w:rsidRDefault="00E67AEC">
            <w:pPr>
              <w:spacing w:before="40" w:after="40" w:line="276" w:lineRule="auto"/>
            </w:pPr>
            <w:r>
              <w:rPr>
                <w:color w:val="000000"/>
                <w:sz w:val="20"/>
                <w:szCs w:val="20"/>
              </w:rPr>
              <w:t>Mahasiswa mampu menganalisis transformasi digital dan legalitas UMKM dalam konteks scale up.</w:t>
            </w:r>
          </w:p>
        </w:tc>
        <w:tc>
          <w:tcPr>
            <w:tcW w:w="2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4708EBF" w14:textId="77777777" w:rsidR="00233E1E" w:rsidRDefault="00E67AEC">
            <w:pPr>
              <w:spacing w:before="40" w:after="40" w:line="276" w:lineRule="auto"/>
            </w:pPr>
            <w:r>
              <w:rPr>
                <w:color w:val="000000"/>
                <w:sz w:val="20"/>
                <w:szCs w:val="20"/>
              </w:rPr>
              <w:t>Transformasi digital UMKM: pemanfaatan e-commerce (Tokopedia, Shopee, Lazada), sistem ERP sederhana (accurate online, jurnal.id), software akuntansi berbasis cloud; digitalisasi pembayaran: QRIS, digital banking syariah; etika digital dalam Islam (amanah dalam data, larangan penipuan online); legalitas scale up: NIB (Nomor Induk Berusaha), izin usaha, PT/CV, PIRT, sertifikasi halal BPJPH; manajemen risiko: risiko operasional, finansial, reputasi, dan risiko syariah (non-compliance); peran DPS dalam UMKM sya</w:t>
            </w:r>
            <w:r>
              <w:rPr>
                <w:color w:val="000000"/>
                <w:sz w:val="20"/>
                <w:szCs w:val="20"/>
              </w:rPr>
              <w:t>riah.</w:t>
            </w:r>
          </w:p>
        </w:tc>
        <w:tc>
          <w:tcPr>
            <w:tcW w:w="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D213D29" w14:textId="77777777" w:rsidR="00233E1E" w:rsidRDefault="00E67AEC">
            <w:pPr>
              <w:spacing w:before="40" w:after="40" w:line="276" w:lineRule="auto"/>
              <w:jc w:val="center"/>
            </w:pPr>
            <w:r>
              <w:rPr>
                <w:color w:val="000000"/>
                <w:sz w:val="20"/>
                <w:szCs w:val="20"/>
              </w:rPr>
              <w:t>CPMK-5</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F340678" w14:textId="77777777" w:rsidR="00233E1E" w:rsidRDefault="00E67AEC">
            <w:pPr>
              <w:spacing w:before="40" w:after="40" w:line="276" w:lineRule="auto"/>
            </w:pPr>
            <w:r>
              <w:rPr>
                <w:color w:val="000000"/>
                <w:sz w:val="20"/>
                <w:szCs w:val="20"/>
              </w:rPr>
              <w:t>Ceramah, workshop digitalisasi, studi kasus hukum</w:t>
            </w:r>
          </w:p>
        </w:tc>
        <w:tc>
          <w:tcPr>
            <w:tcW w:w="12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9E8E264" w14:textId="77777777" w:rsidR="00233E1E" w:rsidRDefault="00E67AEC">
            <w:pPr>
              <w:spacing w:before="40" w:after="40" w:line="276" w:lineRule="auto"/>
            </w:pPr>
            <w:r>
              <w:rPr>
                <w:color w:val="000000"/>
                <w:sz w:val="20"/>
                <w:szCs w:val="20"/>
              </w:rPr>
              <w:t>Checklist kesiapan legal dan digital UMKM mitra</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641E407" w14:textId="77777777" w:rsidR="00233E1E" w:rsidRDefault="00E67AEC">
            <w:pPr>
              <w:spacing w:before="40" w:after="40" w:line="276" w:lineRule="auto"/>
            </w:pPr>
            <w:r>
              <w:rPr>
                <w:color w:val="000000"/>
                <w:sz w:val="20"/>
                <w:szCs w:val="20"/>
              </w:rPr>
              <w:t>UU Cipta Kerja 2020; BPJPH (2023); OJK Fintech (2024)</w:t>
            </w:r>
          </w:p>
        </w:tc>
      </w:tr>
      <w:tr w:rsidR="00233E1E" w14:paraId="16EBBCA9"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C6FDB5A" w14:textId="77777777" w:rsidR="00233E1E" w:rsidRDefault="00E67AEC">
            <w:pPr>
              <w:spacing w:before="40" w:after="40" w:line="276" w:lineRule="auto"/>
              <w:jc w:val="center"/>
            </w:pPr>
            <w:r>
              <w:rPr>
                <w:color w:val="000000"/>
                <w:sz w:val="20"/>
                <w:szCs w:val="20"/>
              </w:rPr>
              <w:t>12</w:t>
            </w:r>
          </w:p>
        </w:tc>
        <w:tc>
          <w:tcPr>
            <w:tcW w:w="19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A3EC398" w14:textId="77777777" w:rsidR="00233E1E" w:rsidRDefault="00E67AEC">
            <w:pPr>
              <w:spacing w:before="40" w:after="40" w:line="276" w:lineRule="auto"/>
            </w:pPr>
            <w:r>
              <w:rPr>
                <w:color w:val="000000"/>
                <w:sz w:val="20"/>
                <w:szCs w:val="20"/>
              </w:rPr>
              <w:t xml:space="preserve">Mahasiswa mampu mengambil pelajaran dari kasus UMKM syariah yang </w:t>
            </w:r>
            <w:r>
              <w:rPr>
                <w:color w:val="000000"/>
                <w:sz w:val="20"/>
                <w:szCs w:val="20"/>
              </w:rPr>
              <w:lastRenderedPageBreak/>
              <w:t>berhasil scale up melalui interaksi langsung dengan praktisi.</w:t>
            </w:r>
          </w:p>
        </w:tc>
        <w:tc>
          <w:tcPr>
            <w:tcW w:w="2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4E26507" w14:textId="77777777" w:rsidR="00233E1E" w:rsidRDefault="00E67AEC">
            <w:pPr>
              <w:spacing w:before="40" w:after="40" w:line="276" w:lineRule="auto"/>
            </w:pPr>
            <w:r>
              <w:rPr>
                <w:color w:val="000000"/>
                <w:sz w:val="20"/>
                <w:szCs w:val="20"/>
              </w:rPr>
              <w:lastRenderedPageBreak/>
              <w:t xml:space="preserve">Guest Lecture oleh praktisi/owner UMKM syariah yang telah berhasil scale up (target: UMKM </w:t>
            </w:r>
            <w:r>
              <w:rPr>
                <w:color w:val="000000"/>
                <w:sz w:val="20"/>
                <w:szCs w:val="20"/>
              </w:rPr>
              <w:lastRenderedPageBreak/>
              <w:t>bersertifikat halal dengan omzet di atas Rp 1 miliar/tahun atau penerima KUR Syariah); materi: perjalanan bisnis, tantangan utama dalam scale up, strategi yang berhasil, peran nilai Islam dalam bisnis, pemanfaatan pembiayaan syariah, dan pesan untuk wirausahawan muda; sesi Q&amp;A interaktif; refleksi dan dokumentasi lessons learned.</w:t>
            </w:r>
          </w:p>
        </w:tc>
        <w:tc>
          <w:tcPr>
            <w:tcW w:w="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C4A89F8" w14:textId="77777777" w:rsidR="00233E1E" w:rsidRDefault="00E67AEC">
            <w:pPr>
              <w:spacing w:before="40" w:after="40" w:line="276" w:lineRule="auto"/>
              <w:jc w:val="center"/>
            </w:pPr>
            <w:r>
              <w:rPr>
                <w:color w:val="000000"/>
                <w:sz w:val="20"/>
                <w:szCs w:val="20"/>
              </w:rPr>
              <w:lastRenderedPageBreak/>
              <w:t>CPMK-1, CPMK-6</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29BD36C" w14:textId="77777777" w:rsidR="00233E1E" w:rsidRDefault="00E67AEC">
            <w:pPr>
              <w:spacing w:before="40" w:after="40" w:line="276" w:lineRule="auto"/>
            </w:pPr>
            <w:r>
              <w:rPr>
                <w:color w:val="000000"/>
                <w:sz w:val="20"/>
                <w:szCs w:val="20"/>
              </w:rPr>
              <w:t>Guest lecture, diskusi interaktif, refleksi tertulis</w:t>
            </w:r>
          </w:p>
        </w:tc>
        <w:tc>
          <w:tcPr>
            <w:tcW w:w="128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F0AB865" w14:textId="77777777" w:rsidR="00233E1E" w:rsidRDefault="00E67AEC">
            <w:pPr>
              <w:spacing w:before="40" w:after="40" w:line="276" w:lineRule="auto"/>
            </w:pPr>
            <w:r>
              <w:rPr>
                <w:color w:val="000000"/>
                <w:sz w:val="20"/>
                <w:szCs w:val="20"/>
              </w:rPr>
              <w:t>Laporan refleksi guest lecture (1 hal. per individu)</w:t>
            </w:r>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950AC39" w14:textId="77777777" w:rsidR="00233E1E" w:rsidRDefault="00E67AEC">
            <w:pPr>
              <w:spacing w:before="40" w:after="40" w:line="276" w:lineRule="auto"/>
            </w:pPr>
            <w:r>
              <w:rPr>
                <w:color w:val="000000"/>
                <w:sz w:val="20"/>
                <w:szCs w:val="20"/>
              </w:rPr>
              <w:t>Praktisi (tamu undangan)</w:t>
            </w:r>
          </w:p>
        </w:tc>
      </w:tr>
      <w:tr w:rsidR="00233E1E" w14:paraId="4CB33A50"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CB14A7A" w14:textId="77777777" w:rsidR="00233E1E" w:rsidRDefault="00E67AEC">
            <w:pPr>
              <w:spacing w:before="40" w:after="40" w:line="276" w:lineRule="auto"/>
              <w:jc w:val="center"/>
            </w:pPr>
            <w:r>
              <w:rPr>
                <w:color w:val="000000"/>
                <w:sz w:val="20"/>
                <w:szCs w:val="20"/>
              </w:rPr>
              <w:t>13</w:t>
            </w:r>
          </w:p>
        </w:tc>
        <w:tc>
          <w:tcPr>
            <w:tcW w:w="19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883152A" w14:textId="77777777" w:rsidR="00233E1E" w:rsidRDefault="00E67AEC">
            <w:pPr>
              <w:spacing w:before="40" w:after="40" w:line="276" w:lineRule="auto"/>
            </w:pPr>
            <w:r>
              <w:rPr>
                <w:color w:val="000000"/>
                <w:sz w:val="20"/>
                <w:szCs w:val="20"/>
              </w:rPr>
              <w:t>Mahasiswa mampu menyempurnakan proposal business plan scale up melalui sesi klinik dan mentoring intensif.</w:t>
            </w:r>
          </w:p>
        </w:tc>
        <w:tc>
          <w:tcPr>
            <w:tcW w:w="2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7CFED37" w14:textId="77777777" w:rsidR="00233E1E" w:rsidRDefault="00E67AEC">
            <w:pPr>
              <w:spacing w:before="40" w:after="40" w:line="276" w:lineRule="auto"/>
            </w:pPr>
            <w:r>
              <w:rPr>
                <w:color w:val="000000"/>
                <w:sz w:val="20"/>
                <w:szCs w:val="20"/>
              </w:rPr>
              <w:t xml:space="preserve">Project Clinic – sesi 1: setiap kelompok mempresentasikan draft proposal business plan scale up (10 menit per kelompok); dosen memberikan umpan balik struktural dan substantif: kelengkapan komponen, kedalaman analisis, feasibility, integrasi syariah, dan kelayakan finansial; peer review antar kelompok; teknik penulisan proposal bisnis yang baik </w:t>
            </w:r>
            <w:r>
              <w:rPr>
                <w:color w:val="000000"/>
                <w:sz w:val="20"/>
                <w:szCs w:val="20"/>
              </w:rPr>
              <w:lastRenderedPageBreak/>
              <w:t>dan menarik investor.</w:t>
            </w:r>
          </w:p>
        </w:tc>
        <w:tc>
          <w:tcPr>
            <w:tcW w:w="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ECBFB3F" w14:textId="77777777" w:rsidR="00233E1E" w:rsidRDefault="00E67AEC">
            <w:pPr>
              <w:spacing w:before="40" w:after="40" w:line="276" w:lineRule="auto"/>
              <w:jc w:val="center"/>
            </w:pPr>
            <w:r>
              <w:rPr>
                <w:color w:val="000000"/>
                <w:sz w:val="20"/>
                <w:szCs w:val="20"/>
              </w:rPr>
              <w:lastRenderedPageBreak/>
              <w:t>CPMK-6</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272766F" w14:textId="77777777" w:rsidR="00233E1E" w:rsidRDefault="00E67AEC">
            <w:pPr>
              <w:spacing w:before="40" w:after="40" w:line="276" w:lineRule="auto"/>
            </w:pPr>
            <w:r>
              <w:rPr>
                <w:color w:val="000000"/>
                <w:sz w:val="20"/>
                <w:szCs w:val="20"/>
              </w:rPr>
              <w:t>Presentasi draft, coaching intensif, peer review</w:t>
            </w:r>
          </w:p>
        </w:tc>
        <w:tc>
          <w:tcPr>
            <w:tcW w:w="12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C362BEE" w14:textId="77777777" w:rsidR="00233E1E" w:rsidRDefault="00E67AEC">
            <w:pPr>
              <w:spacing w:before="40" w:after="40" w:line="276" w:lineRule="auto"/>
            </w:pPr>
            <w:r>
              <w:rPr>
                <w:color w:val="000000"/>
                <w:sz w:val="20"/>
                <w:szCs w:val="20"/>
              </w:rPr>
              <w:t>Draft Business Plan Scale Up (versi 1 – lengkap)</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5403EBA" w14:textId="77777777" w:rsidR="00233E1E" w:rsidRDefault="00E67AEC">
            <w:pPr>
              <w:spacing w:before="40" w:after="40" w:line="276" w:lineRule="auto"/>
            </w:pPr>
            <w:r>
              <w:rPr>
                <w:color w:val="000000"/>
                <w:sz w:val="20"/>
                <w:szCs w:val="20"/>
              </w:rPr>
              <w:t>Osterwalder &amp; Pigneur (2010); Hendro (2022)</w:t>
            </w:r>
          </w:p>
        </w:tc>
      </w:tr>
      <w:tr w:rsidR="00233E1E" w14:paraId="321A3335"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2D0F99D" w14:textId="77777777" w:rsidR="00233E1E" w:rsidRDefault="00E67AEC">
            <w:pPr>
              <w:spacing w:before="40" w:after="40" w:line="276" w:lineRule="auto"/>
              <w:jc w:val="center"/>
            </w:pPr>
            <w:r>
              <w:rPr>
                <w:color w:val="000000"/>
                <w:sz w:val="20"/>
                <w:szCs w:val="20"/>
              </w:rPr>
              <w:t>14</w:t>
            </w:r>
          </w:p>
        </w:tc>
        <w:tc>
          <w:tcPr>
            <w:tcW w:w="19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604BABF" w14:textId="77777777" w:rsidR="00233E1E" w:rsidRDefault="00E67AEC">
            <w:pPr>
              <w:spacing w:before="40" w:after="40" w:line="276" w:lineRule="auto"/>
            </w:pPr>
            <w:r>
              <w:rPr>
                <w:color w:val="000000"/>
                <w:sz w:val="20"/>
                <w:szCs w:val="20"/>
              </w:rPr>
              <w:t>Mahasiswa mampu menyempurnakan proposal akhir dan mempersiapkan presentasi Demo Day secara profesional.</w:t>
            </w:r>
          </w:p>
        </w:tc>
        <w:tc>
          <w:tcPr>
            <w:tcW w:w="2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E7D32DD" w14:textId="77777777" w:rsidR="00233E1E" w:rsidRDefault="00E67AEC">
            <w:pPr>
              <w:spacing w:before="40" w:after="40" w:line="276" w:lineRule="auto"/>
            </w:pPr>
            <w:r>
              <w:rPr>
                <w:color w:val="000000"/>
                <w:sz w:val="20"/>
                <w:szCs w:val="20"/>
              </w:rPr>
              <w:t>Project Clinic – sesi 2: revisi proposal berdasarkan feedback pertemuan 13; workshop teknik pitching: struktur pitch deck (problem, solution, market, business model, traction, team, ask); latihan presentasi (dry-run) di depan kelompok lain; coaching vokal, gestur, dan pengelolaan Q&amp;A; finalisasi laporan tertulis business plan; persiapan materi visual (PPT/Canva) untuk Demo Day UAS.</w:t>
            </w:r>
          </w:p>
        </w:tc>
        <w:tc>
          <w:tcPr>
            <w:tcW w:w="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4151D55" w14:textId="77777777" w:rsidR="00233E1E" w:rsidRDefault="00E67AEC">
            <w:pPr>
              <w:spacing w:before="40" w:after="40" w:line="276" w:lineRule="auto"/>
              <w:jc w:val="center"/>
            </w:pPr>
            <w:r>
              <w:rPr>
                <w:color w:val="000000"/>
                <w:sz w:val="20"/>
                <w:szCs w:val="20"/>
              </w:rPr>
              <w:t>CPMK-6</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912FF94" w14:textId="77777777" w:rsidR="00233E1E" w:rsidRDefault="00E67AEC">
            <w:pPr>
              <w:spacing w:before="40" w:after="40" w:line="276" w:lineRule="auto"/>
            </w:pPr>
            <w:r>
              <w:rPr>
                <w:color w:val="000000"/>
                <w:sz w:val="20"/>
                <w:szCs w:val="20"/>
              </w:rPr>
              <w:t>Workshop pitching, simulasi presentasi, coaching akhir</w:t>
            </w:r>
          </w:p>
        </w:tc>
        <w:tc>
          <w:tcPr>
            <w:tcW w:w="128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8E37EFF" w14:textId="77777777" w:rsidR="00233E1E" w:rsidRDefault="00E67AEC">
            <w:pPr>
              <w:spacing w:before="40" w:after="40" w:line="276" w:lineRule="auto"/>
            </w:pPr>
            <w:r>
              <w:rPr>
                <w:color w:val="000000"/>
                <w:sz w:val="20"/>
                <w:szCs w:val="20"/>
              </w:rPr>
              <w:t>Business Plan Scale Up Final + Pitch Deck (siap presentasi)</w:t>
            </w:r>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A8BD940" w14:textId="77777777" w:rsidR="00233E1E" w:rsidRDefault="00E67AEC">
            <w:pPr>
              <w:spacing w:before="40" w:after="40" w:line="276" w:lineRule="auto"/>
            </w:pPr>
            <w:r>
              <w:rPr>
                <w:color w:val="000000"/>
                <w:sz w:val="20"/>
                <w:szCs w:val="20"/>
              </w:rPr>
              <w:t>—</w:t>
            </w:r>
          </w:p>
        </w:tc>
      </w:tr>
      <w:tr w:rsidR="00233E1E" w14:paraId="4A8D5C1D"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322B529E" w14:textId="77777777" w:rsidR="00233E1E" w:rsidRDefault="00E67AEC">
            <w:pPr>
              <w:spacing w:before="40" w:after="40" w:line="276" w:lineRule="auto"/>
              <w:jc w:val="center"/>
            </w:pPr>
            <w:r>
              <w:rPr>
                <w:b/>
                <w:bCs/>
                <w:color w:val="000000"/>
                <w:sz w:val="20"/>
                <w:szCs w:val="20"/>
              </w:rPr>
              <w:t>15 (UAS)</w:t>
            </w:r>
          </w:p>
        </w:tc>
        <w:tc>
          <w:tcPr>
            <w:tcW w:w="19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430D537C" w14:textId="77777777" w:rsidR="00233E1E" w:rsidRDefault="00E67AEC">
            <w:pPr>
              <w:spacing w:before="40" w:after="40" w:line="276" w:lineRule="auto"/>
            </w:pPr>
            <w:r>
              <w:rPr>
                <w:b/>
                <w:bCs/>
                <w:color w:val="000000"/>
                <w:sz w:val="20"/>
                <w:szCs w:val="20"/>
              </w:rPr>
              <w:t>UAS: Demo Day – Presentasi Proposal Business Plan Scale Up UMKM Syariah Komprehensif.</w:t>
            </w:r>
          </w:p>
        </w:tc>
        <w:tc>
          <w:tcPr>
            <w:tcW w:w="25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71489EF3" w14:textId="77777777" w:rsidR="00233E1E" w:rsidRDefault="00E67AEC">
            <w:pPr>
              <w:spacing w:before="40" w:after="40" w:line="276" w:lineRule="auto"/>
            </w:pPr>
            <w:r>
              <w:rPr>
                <w:color w:val="000000"/>
                <w:sz w:val="20"/>
                <w:szCs w:val="20"/>
              </w:rPr>
              <w:t xml:space="preserve">Setiap kelompok mempresentasikan Business Plan Scale Up secara komprehensif kepada panel evaluator (dosen + tamu undangan jika ada). Komponen wajib: (1) profil UMKM mitra &amp; analisis diagnostik, (2) BMC Syariah yang telah divalidasi, (3) strategi pemasaran digital halal, (4) rencana </w:t>
            </w:r>
            <w:r>
              <w:rPr>
                <w:color w:val="000000"/>
                <w:sz w:val="20"/>
                <w:szCs w:val="20"/>
              </w:rPr>
              <w:lastRenderedPageBreak/>
              <w:t>operasional &amp; SDM, (5) strategi pembiayaan syariah dengan perhitungan, (6) proyeksi keuangan 1-2 tahun, (7) analisis risiko &amp; mitigasi, (8) rencana implementasi bertahap. Setiap presentasi 15 menit + 10 menit Q&amp;A.</w:t>
            </w:r>
          </w:p>
        </w:tc>
        <w:tc>
          <w:tcPr>
            <w:tcW w:w="56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0A06C77E" w14:textId="77777777" w:rsidR="00233E1E" w:rsidRDefault="00E67AEC">
            <w:pPr>
              <w:spacing w:before="40" w:after="40" w:line="276" w:lineRule="auto"/>
              <w:jc w:val="center"/>
            </w:pPr>
            <w:r>
              <w:rPr>
                <w:color w:val="000000"/>
                <w:sz w:val="20"/>
                <w:szCs w:val="20"/>
              </w:rPr>
              <w:lastRenderedPageBreak/>
              <w:t>CPMK-1 s.d. CPMK-6</w:t>
            </w:r>
          </w:p>
        </w:tc>
        <w:tc>
          <w:tcPr>
            <w:tcW w:w="144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411FDFF3" w14:textId="77777777" w:rsidR="00233E1E" w:rsidRDefault="00E67AEC">
            <w:pPr>
              <w:spacing w:before="40" w:after="40" w:line="276" w:lineRule="auto"/>
            </w:pPr>
            <w:r>
              <w:rPr>
                <w:color w:val="000000"/>
                <w:sz w:val="20"/>
                <w:szCs w:val="20"/>
              </w:rPr>
              <w:t>Demo Day – presentasi komprehensif, evaluasi panel</w:t>
            </w:r>
          </w:p>
        </w:tc>
        <w:tc>
          <w:tcPr>
            <w:tcW w:w="128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7EDF4970" w14:textId="77777777" w:rsidR="00233E1E" w:rsidRDefault="00E67AEC">
            <w:pPr>
              <w:spacing w:before="40" w:after="40" w:line="276" w:lineRule="auto"/>
            </w:pPr>
            <w:r>
              <w:rPr>
                <w:color w:val="000000"/>
                <w:sz w:val="20"/>
                <w:szCs w:val="20"/>
              </w:rPr>
              <w:t>Business Plan Scale Up UMKM Syariah Final (UAS)</w:t>
            </w:r>
          </w:p>
        </w:tc>
        <w:tc>
          <w:tcPr>
            <w:tcW w:w="1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5711378F" w14:textId="77777777" w:rsidR="00233E1E" w:rsidRDefault="00E67AEC">
            <w:pPr>
              <w:spacing w:before="40" w:after="40" w:line="276" w:lineRule="auto"/>
            </w:pPr>
            <w:r>
              <w:rPr>
                <w:color w:val="000000"/>
                <w:sz w:val="20"/>
                <w:szCs w:val="20"/>
              </w:rPr>
              <w:t>—</w:t>
            </w:r>
          </w:p>
        </w:tc>
      </w:tr>
    </w:tbl>
    <w:p w14:paraId="2C13A558" w14:textId="77777777" w:rsidR="00233E1E" w:rsidRDefault="00233E1E">
      <w:pPr>
        <w:spacing w:before="60" w:after="60"/>
      </w:pPr>
    </w:p>
    <w:p w14:paraId="08BAEE86" w14:textId="77777777" w:rsidR="00233E1E" w:rsidRDefault="00E67AEC">
      <w:pPr>
        <w:spacing w:before="200" w:after="100"/>
      </w:pPr>
      <w:r>
        <w:rPr>
          <w:b/>
          <w:bCs/>
          <w:color w:val="1B5E20"/>
          <w:sz w:val="24"/>
          <w:szCs w:val="24"/>
        </w:rPr>
        <w:t>H. DAFTAR REFERENSI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
        <w:gridCol w:w="2169"/>
        <w:gridCol w:w="3464"/>
        <w:gridCol w:w="1781"/>
        <w:gridCol w:w="1410"/>
      </w:tblGrid>
      <w:tr w:rsidR="00233E1E" w14:paraId="5A1D9D21"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065D3E16" w14:textId="77777777" w:rsidR="00233E1E" w:rsidRDefault="00E67AEC">
            <w:pPr>
              <w:spacing w:before="40" w:after="40" w:line="276" w:lineRule="auto"/>
              <w:jc w:val="center"/>
            </w:pPr>
            <w:r>
              <w:rPr>
                <w:b/>
                <w:bCs/>
                <w:color w:val="FFFFFF"/>
                <w:sz w:val="20"/>
                <w:szCs w:val="20"/>
              </w:rPr>
              <w:t>No.</w:t>
            </w:r>
          </w:p>
        </w:tc>
        <w:tc>
          <w:tcPr>
            <w:tcW w:w="220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42237655" w14:textId="77777777" w:rsidR="00233E1E" w:rsidRDefault="00E67AEC">
            <w:pPr>
              <w:spacing w:before="40" w:after="40" w:line="276" w:lineRule="auto"/>
            </w:pPr>
            <w:r>
              <w:rPr>
                <w:b/>
                <w:bCs/>
                <w:color w:val="FFFFFF"/>
                <w:sz w:val="20"/>
                <w:szCs w:val="20"/>
              </w:rPr>
              <w:t>Penulis / Lembaga</w:t>
            </w:r>
          </w:p>
        </w:tc>
        <w:tc>
          <w:tcPr>
            <w:tcW w:w="356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657F7863" w14:textId="77777777" w:rsidR="00233E1E" w:rsidRDefault="00E67AEC">
            <w:pPr>
              <w:spacing w:before="40" w:after="40" w:line="276" w:lineRule="auto"/>
            </w:pPr>
            <w:r>
              <w:rPr>
                <w:b/>
                <w:bCs/>
                <w:color w:val="FFFFFF"/>
                <w:sz w:val="20"/>
                <w:szCs w:val="20"/>
              </w:rPr>
              <w:t>Judul</w:t>
            </w:r>
          </w:p>
        </w:tc>
        <w:tc>
          <w:tcPr>
            <w:tcW w:w="180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663A622D" w14:textId="77777777" w:rsidR="00233E1E" w:rsidRDefault="00E67AEC">
            <w:pPr>
              <w:spacing w:before="40" w:after="40" w:line="276" w:lineRule="auto"/>
            </w:pPr>
            <w:r>
              <w:rPr>
                <w:b/>
                <w:bCs/>
                <w:color w:val="FFFFFF"/>
                <w:sz w:val="20"/>
                <w:szCs w:val="20"/>
              </w:rPr>
              <w:t>Penerbit</w:t>
            </w:r>
          </w:p>
        </w:tc>
        <w:tc>
          <w:tcPr>
            <w:tcW w:w="1440" w:type="dxa"/>
            <w:tcBorders>
              <w:top w:val="single" w:sz="4" w:space="0" w:color="BDBDBD"/>
              <w:left w:val="single" w:sz="4" w:space="0" w:color="BDBDBD"/>
              <w:bottom w:val="single" w:sz="4" w:space="0" w:color="BDBDBD"/>
              <w:right w:val="single" w:sz="4" w:space="0" w:color="BDBDBD"/>
            </w:tcBorders>
            <w:shd w:val="clear" w:color="auto" w:fill="1B5E20"/>
            <w:tcMar>
              <w:top w:w="80" w:type="dxa"/>
              <w:left w:w="120" w:type="dxa"/>
              <w:bottom w:w="80" w:type="dxa"/>
              <w:right w:w="120" w:type="dxa"/>
            </w:tcMar>
            <w:vAlign w:val="center"/>
          </w:tcPr>
          <w:p w14:paraId="68D54DFC" w14:textId="77777777" w:rsidR="00233E1E" w:rsidRDefault="00E67AEC">
            <w:pPr>
              <w:spacing w:before="40" w:after="40" w:line="276" w:lineRule="auto"/>
              <w:jc w:val="center"/>
            </w:pPr>
            <w:r>
              <w:rPr>
                <w:b/>
                <w:bCs/>
                <w:color w:val="FFFFFF"/>
                <w:sz w:val="20"/>
                <w:szCs w:val="20"/>
              </w:rPr>
              <w:t>Tahun</w:t>
            </w:r>
          </w:p>
        </w:tc>
      </w:tr>
      <w:tr w:rsidR="00233E1E" w14:paraId="4DA495AF"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D21D9FF" w14:textId="77777777" w:rsidR="00233E1E" w:rsidRDefault="00E67AEC">
            <w:pPr>
              <w:spacing w:before="40" w:after="40" w:line="276" w:lineRule="auto"/>
              <w:jc w:val="center"/>
            </w:pPr>
            <w:r>
              <w:rPr>
                <w:color w:val="000000"/>
                <w:sz w:val="20"/>
                <w:szCs w:val="20"/>
              </w:rPr>
              <w:t>1</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6B4F1C3" w14:textId="77777777" w:rsidR="00233E1E" w:rsidRDefault="00E67AEC">
            <w:pPr>
              <w:spacing w:before="40" w:after="40" w:line="276" w:lineRule="auto"/>
            </w:pPr>
            <w:r>
              <w:rPr>
                <w:color w:val="000000"/>
                <w:sz w:val="20"/>
                <w:szCs w:val="20"/>
              </w:rPr>
              <w:t>Osterwalder, A., &amp; Pigneur, Y.</w:t>
            </w:r>
          </w:p>
        </w:tc>
        <w:tc>
          <w:tcPr>
            <w:tcW w:w="3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6ABB5C8" w14:textId="77777777" w:rsidR="00233E1E" w:rsidRDefault="00E67AEC">
            <w:pPr>
              <w:spacing w:before="40" w:after="40" w:line="276" w:lineRule="auto"/>
            </w:pPr>
            <w:r>
              <w:rPr>
                <w:color w:val="000000"/>
                <w:sz w:val="20"/>
                <w:szCs w:val="20"/>
              </w:rPr>
              <w:t>Business Model Generation: A Handbook for Visionaries, Game Changers, and Challengers</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469A1BC" w14:textId="77777777" w:rsidR="00233E1E" w:rsidRDefault="00E67AEC">
            <w:pPr>
              <w:spacing w:before="40" w:after="40" w:line="276" w:lineRule="auto"/>
            </w:pPr>
            <w:r>
              <w:rPr>
                <w:color w:val="000000"/>
                <w:sz w:val="20"/>
                <w:szCs w:val="20"/>
              </w:rPr>
              <w:t>Hoboken: John Wiley &amp; Sons</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36E6850" w14:textId="77777777" w:rsidR="00233E1E" w:rsidRDefault="00E67AEC">
            <w:pPr>
              <w:spacing w:before="40" w:after="40" w:line="276" w:lineRule="auto"/>
              <w:jc w:val="center"/>
            </w:pPr>
            <w:r>
              <w:rPr>
                <w:color w:val="000000"/>
                <w:sz w:val="20"/>
                <w:szCs w:val="20"/>
              </w:rPr>
              <w:t>2010</w:t>
            </w:r>
          </w:p>
        </w:tc>
      </w:tr>
      <w:tr w:rsidR="00233E1E" w14:paraId="6F5353B2"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E0F457F" w14:textId="77777777" w:rsidR="00233E1E" w:rsidRDefault="00E67AEC">
            <w:pPr>
              <w:spacing w:before="40" w:after="40" w:line="276" w:lineRule="auto"/>
              <w:jc w:val="center"/>
            </w:pPr>
            <w:r>
              <w:rPr>
                <w:color w:val="000000"/>
                <w:sz w:val="20"/>
                <w:szCs w:val="20"/>
              </w:rPr>
              <w:t>2</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AE9FAB1" w14:textId="77777777" w:rsidR="00233E1E" w:rsidRDefault="00E67AEC">
            <w:pPr>
              <w:spacing w:before="40" w:after="40" w:line="276" w:lineRule="auto"/>
            </w:pPr>
            <w:r>
              <w:rPr>
                <w:color w:val="000000"/>
                <w:sz w:val="20"/>
                <w:szCs w:val="20"/>
              </w:rPr>
              <w:t>Zimmerer, T.W., Scarborough, N.M., &amp; Wilson, D.</w:t>
            </w:r>
          </w:p>
        </w:tc>
        <w:tc>
          <w:tcPr>
            <w:tcW w:w="3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D43452C" w14:textId="77777777" w:rsidR="00233E1E" w:rsidRDefault="00E67AEC">
            <w:pPr>
              <w:spacing w:before="40" w:after="40" w:line="276" w:lineRule="auto"/>
            </w:pPr>
            <w:r>
              <w:rPr>
                <w:color w:val="000000"/>
                <w:sz w:val="20"/>
                <w:szCs w:val="20"/>
              </w:rPr>
              <w:t>Kewirausahaan dan Manajemen Usaha Kecil</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8C17FFB" w14:textId="77777777" w:rsidR="00233E1E" w:rsidRDefault="00E67AEC">
            <w:pPr>
              <w:spacing w:before="40" w:after="40" w:line="276" w:lineRule="auto"/>
            </w:pPr>
            <w:r>
              <w:rPr>
                <w:color w:val="000000"/>
                <w:sz w:val="20"/>
                <w:szCs w:val="20"/>
              </w:rPr>
              <w:t>Jakarta: Salemba Empat</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2576F3E" w14:textId="77777777" w:rsidR="00233E1E" w:rsidRDefault="00E67AEC">
            <w:pPr>
              <w:spacing w:before="40" w:after="40" w:line="276" w:lineRule="auto"/>
              <w:jc w:val="center"/>
            </w:pPr>
            <w:r>
              <w:rPr>
                <w:color w:val="000000"/>
                <w:sz w:val="20"/>
                <w:szCs w:val="20"/>
              </w:rPr>
              <w:t>2018</w:t>
            </w:r>
          </w:p>
        </w:tc>
      </w:tr>
      <w:tr w:rsidR="00233E1E" w14:paraId="0CF265B9"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ABEBA04" w14:textId="77777777" w:rsidR="00233E1E" w:rsidRDefault="00E67AEC">
            <w:pPr>
              <w:spacing w:before="40" w:after="40" w:line="276" w:lineRule="auto"/>
              <w:jc w:val="center"/>
            </w:pPr>
            <w:r>
              <w:rPr>
                <w:color w:val="000000"/>
                <w:sz w:val="20"/>
                <w:szCs w:val="20"/>
              </w:rPr>
              <w:t>3</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1F320DE" w14:textId="77777777" w:rsidR="00233E1E" w:rsidRDefault="00E67AEC">
            <w:pPr>
              <w:spacing w:before="40" w:after="40" w:line="276" w:lineRule="auto"/>
            </w:pPr>
            <w:r>
              <w:rPr>
                <w:color w:val="000000"/>
                <w:sz w:val="20"/>
                <w:szCs w:val="20"/>
              </w:rPr>
              <w:t>Hendro</w:t>
            </w:r>
          </w:p>
        </w:tc>
        <w:tc>
          <w:tcPr>
            <w:tcW w:w="3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740B053" w14:textId="77777777" w:rsidR="00233E1E" w:rsidRDefault="00E67AEC">
            <w:pPr>
              <w:spacing w:before="40" w:after="40" w:line="276" w:lineRule="auto"/>
            </w:pPr>
            <w:r>
              <w:rPr>
                <w:color w:val="000000"/>
                <w:sz w:val="20"/>
                <w:szCs w:val="20"/>
              </w:rPr>
              <w:t>Dasar-Dasar Kewirausahaan: Panduan bagi Mahasiswa untuk Mengenal, Memahami, dan Memasuki Dunia Bisnis</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7B94B86" w14:textId="77777777" w:rsidR="00233E1E" w:rsidRDefault="00E67AEC">
            <w:pPr>
              <w:spacing w:before="40" w:after="40" w:line="276" w:lineRule="auto"/>
            </w:pPr>
            <w:r>
              <w:rPr>
                <w:color w:val="000000"/>
                <w:sz w:val="20"/>
                <w:szCs w:val="20"/>
              </w:rPr>
              <w:t>Jakarta: Erlangga</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A9338AF" w14:textId="77777777" w:rsidR="00233E1E" w:rsidRDefault="00E67AEC">
            <w:pPr>
              <w:spacing w:before="40" w:after="40" w:line="276" w:lineRule="auto"/>
              <w:jc w:val="center"/>
            </w:pPr>
            <w:r>
              <w:rPr>
                <w:color w:val="000000"/>
                <w:sz w:val="20"/>
                <w:szCs w:val="20"/>
              </w:rPr>
              <w:t>2022</w:t>
            </w:r>
          </w:p>
        </w:tc>
      </w:tr>
      <w:tr w:rsidR="00233E1E" w14:paraId="22AEA553"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A351D02" w14:textId="77777777" w:rsidR="00233E1E" w:rsidRDefault="00E67AEC">
            <w:pPr>
              <w:spacing w:before="40" w:after="40" w:line="276" w:lineRule="auto"/>
              <w:jc w:val="center"/>
            </w:pPr>
            <w:r>
              <w:rPr>
                <w:color w:val="000000"/>
                <w:sz w:val="20"/>
                <w:szCs w:val="20"/>
              </w:rPr>
              <w:t>4</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2A6B568" w14:textId="77777777" w:rsidR="00233E1E" w:rsidRDefault="00E67AEC">
            <w:pPr>
              <w:spacing w:before="40" w:after="40" w:line="276" w:lineRule="auto"/>
            </w:pPr>
            <w:r>
              <w:rPr>
                <w:color w:val="000000"/>
                <w:sz w:val="20"/>
                <w:szCs w:val="20"/>
              </w:rPr>
              <w:t>Buchari Alma</w:t>
            </w:r>
          </w:p>
        </w:tc>
        <w:tc>
          <w:tcPr>
            <w:tcW w:w="3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08A5544" w14:textId="77777777" w:rsidR="00233E1E" w:rsidRDefault="00E67AEC">
            <w:pPr>
              <w:spacing w:before="40" w:after="40" w:line="276" w:lineRule="auto"/>
            </w:pPr>
            <w:r>
              <w:rPr>
                <w:color w:val="000000"/>
                <w:sz w:val="20"/>
                <w:szCs w:val="20"/>
              </w:rPr>
              <w:t>Kewirausahaan untuk Mahasiswa dan Umum (Ed. Revisi)</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5F5B631" w14:textId="77777777" w:rsidR="00233E1E" w:rsidRDefault="00E67AEC">
            <w:pPr>
              <w:spacing w:before="40" w:after="40" w:line="276" w:lineRule="auto"/>
            </w:pPr>
            <w:r>
              <w:rPr>
                <w:color w:val="000000"/>
                <w:sz w:val="20"/>
                <w:szCs w:val="20"/>
              </w:rPr>
              <w:t>Bandung: Alfabeta</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E5B6140" w14:textId="77777777" w:rsidR="00233E1E" w:rsidRDefault="00E67AEC">
            <w:pPr>
              <w:spacing w:before="40" w:after="40" w:line="276" w:lineRule="auto"/>
              <w:jc w:val="center"/>
            </w:pPr>
            <w:r>
              <w:rPr>
                <w:color w:val="000000"/>
                <w:sz w:val="20"/>
                <w:szCs w:val="20"/>
              </w:rPr>
              <w:t>2021</w:t>
            </w:r>
          </w:p>
        </w:tc>
      </w:tr>
      <w:tr w:rsidR="00233E1E" w14:paraId="7012504F"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1092929" w14:textId="77777777" w:rsidR="00233E1E" w:rsidRDefault="00E67AEC">
            <w:pPr>
              <w:spacing w:before="40" w:after="40" w:line="276" w:lineRule="auto"/>
              <w:jc w:val="center"/>
            </w:pPr>
            <w:r>
              <w:rPr>
                <w:color w:val="000000"/>
                <w:sz w:val="20"/>
                <w:szCs w:val="20"/>
              </w:rPr>
              <w:t>5</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77CD2B9" w14:textId="77777777" w:rsidR="00233E1E" w:rsidRDefault="00E67AEC">
            <w:pPr>
              <w:spacing w:before="40" w:after="40" w:line="276" w:lineRule="auto"/>
            </w:pPr>
            <w:r>
              <w:rPr>
                <w:color w:val="000000"/>
                <w:sz w:val="20"/>
                <w:szCs w:val="20"/>
              </w:rPr>
              <w:t>Antonio, M.S.</w:t>
            </w:r>
          </w:p>
        </w:tc>
        <w:tc>
          <w:tcPr>
            <w:tcW w:w="3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AACF254" w14:textId="77777777" w:rsidR="00233E1E" w:rsidRDefault="00E67AEC">
            <w:pPr>
              <w:spacing w:before="40" w:after="40" w:line="276" w:lineRule="auto"/>
            </w:pPr>
            <w:r>
              <w:rPr>
                <w:color w:val="000000"/>
                <w:sz w:val="20"/>
                <w:szCs w:val="20"/>
              </w:rPr>
              <w:t>Bank Syariah: Dari Teori ke Praktik (Ed. Terbaru)</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7D94261" w14:textId="77777777" w:rsidR="00233E1E" w:rsidRDefault="00E67AEC">
            <w:pPr>
              <w:spacing w:before="40" w:after="40" w:line="276" w:lineRule="auto"/>
            </w:pPr>
            <w:r>
              <w:rPr>
                <w:color w:val="000000"/>
                <w:sz w:val="20"/>
                <w:szCs w:val="20"/>
              </w:rPr>
              <w:t>Jakarta: Gema Insani Press</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4D4501D" w14:textId="77777777" w:rsidR="00233E1E" w:rsidRDefault="00E67AEC">
            <w:pPr>
              <w:spacing w:before="40" w:after="40" w:line="276" w:lineRule="auto"/>
              <w:jc w:val="center"/>
            </w:pPr>
            <w:r>
              <w:rPr>
                <w:color w:val="000000"/>
                <w:sz w:val="20"/>
                <w:szCs w:val="20"/>
              </w:rPr>
              <w:t>2020</w:t>
            </w:r>
          </w:p>
        </w:tc>
      </w:tr>
      <w:tr w:rsidR="00233E1E" w14:paraId="5C7D2059"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99FD67F" w14:textId="77777777" w:rsidR="00233E1E" w:rsidRDefault="00E67AEC">
            <w:pPr>
              <w:spacing w:before="40" w:after="40" w:line="276" w:lineRule="auto"/>
              <w:jc w:val="center"/>
            </w:pPr>
            <w:r>
              <w:rPr>
                <w:color w:val="000000"/>
                <w:sz w:val="20"/>
                <w:szCs w:val="20"/>
              </w:rPr>
              <w:t>6</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3F479E9" w14:textId="77777777" w:rsidR="00233E1E" w:rsidRDefault="00E67AEC">
            <w:pPr>
              <w:spacing w:before="40" w:after="40" w:line="276" w:lineRule="auto"/>
            </w:pPr>
            <w:r>
              <w:rPr>
                <w:color w:val="000000"/>
                <w:sz w:val="20"/>
                <w:szCs w:val="20"/>
              </w:rPr>
              <w:t>Yusanto, M.I., &amp; Widjajakusuma, M.K.</w:t>
            </w:r>
          </w:p>
        </w:tc>
        <w:tc>
          <w:tcPr>
            <w:tcW w:w="3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4F5CD30" w14:textId="77777777" w:rsidR="00233E1E" w:rsidRDefault="00E67AEC">
            <w:pPr>
              <w:spacing w:before="40" w:after="40" w:line="276" w:lineRule="auto"/>
            </w:pPr>
            <w:r>
              <w:rPr>
                <w:color w:val="000000"/>
                <w:sz w:val="20"/>
                <w:szCs w:val="20"/>
              </w:rPr>
              <w:t>Menggagas Bisnis Islami</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4CD99B5" w14:textId="77777777" w:rsidR="00233E1E" w:rsidRDefault="00E67AEC">
            <w:pPr>
              <w:spacing w:before="40" w:after="40" w:line="276" w:lineRule="auto"/>
            </w:pPr>
            <w:r>
              <w:rPr>
                <w:color w:val="000000"/>
                <w:sz w:val="20"/>
                <w:szCs w:val="20"/>
              </w:rPr>
              <w:t>Jakarta: Gema Insani Press</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E8E847B" w14:textId="77777777" w:rsidR="00233E1E" w:rsidRDefault="00E67AEC">
            <w:pPr>
              <w:spacing w:before="40" w:after="40" w:line="276" w:lineRule="auto"/>
              <w:jc w:val="center"/>
            </w:pPr>
            <w:r>
              <w:rPr>
                <w:color w:val="000000"/>
                <w:sz w:val="20"/>
                <w:szCs w:val="20"/>
              </w:rPr>
              <w:t>2023</w:t>
            </w:r>
          </w:p>
        </w:tc>
      </w:tr>
      <w:tr w:rsidR="00233E1E" w14:paraId="685E9741"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74EE2FA" w14:textId="77777777" w:rsidR="00233E1E" w:rsidRDefault="00E67AEC">
            <w:pPr>
              <w:spacing w:before="40" w:after="40" w:line="276" w:lineRule="auto"/>
              <w:jc w:val="center"/>
            </w:pPr>
            <w:r>
              <w:rPr>
                <w:color w:val="000000"/>
                <w:sz w:val="20"/>
                <w:szCs w:val="20"/>
              </w:rPr>
              <w:t>7</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8667932" w14:textId="77777777" w:rsidR="00233E1E" w:rsidRDefault="00E67AEC">
            <w:pPr>
              <w:spacing w:before="40" w:after="40" w:line="276" w:lineRule="auto"/>
            </w:pPr>
            <w:r>
              <w:rPr>
                <w:color w:val="000000"/>
                <w:sz w:val="20"/>
                <w:szCs w:val="20"/>
              </w:rPr>
              <w:t>Kotler, P., &amp; Keller, K.L.</w:t>
            </w:r>
          </w:p>
        </w:tc>
        <w:tc>
          <w:tcPr>
            <w:tcW w:w="3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E444DFA" w14:textId="77777777" w:rsidR="00233E1E" w:rsidRDefault="00E67AEC">
            <w:pPr>
              <w:spacing w:before="40" w:after="40" w:line="276" w:lineRule="auto"/>
            </w:pPr>
            <w:r>
              <w:rPr>
                <w:color w:val="000000"/>
                <w:sz w:val="20"/>
                <w:szCs w:val="20"/>
              </w:rPr>
              <w:t>Marketing Management (16th ed.)</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D704F5B" w14:textId="77777777" w:rsidR="00233E1E" w:rsidRDefault="00E67AEC">
            <w:pPr>
              <w:spacing w:before="40" w:after="40" w:line="276" w:lineRule="auto"/>
            </w:pPr>
            <w:r>
              <w:rPr>
                <w:color w:val="000000"/>
                <w:sz w:val="20"/>
                <w:szCs w:val="20"/>
              </w:rPr>
              <w:t>Hoboken: Pearson</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8A1203D" w14:textId="77777777" w:rsidR="00233E1E" w:rsidRDefault="00E67AEC">
            <w:pPr>
              <w:spacing w:before="40" w:after="40" w:line="276" w:lineRule="auto"/>
              <w:jc w:val="center"/>
            </w:pPr>
            <w:r>
              <w:rPr>
                <w:color w:val="000000"/>
                <w:sz w:val="20"/>
                <w:szCs w:val="20"/>
              </w:rPr>
              <w:t>2022</w:t>
            </w:r>
          </w:p>
        </w:tc>
      </w:tr>
      <w:tr w:rsidR="00233E1E" w14:paraId="0E24E859"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FDD8350" w14:textId="77777777" w:rsidR="00233E1E" w:rsidRDefault="00E67AEC">
            <w:pPr>
              <w:spacing w:before="40" w:after="40" w:line="276" w:lineRule="auto"/>
              <w:jc w:val="center"/>
            </w:pPr>
            <w:r>
              <w:rPr>
                <w:color w:val="000000"/>
                <w:sz w:val="20"/>
                <w:szCs w:val="20"/>
              </w:rPr>
              <w:lastRenderedPageBreak/>
              <w:t>8</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00360B7" w14:textId="77777777" w:rsidR="00233E1E" w:rsidRDefault="00E67AEC">
            <w:pPr>
              <w:spacing w:before="40" w:after="40" w:line="276" w:lineRule="auto"/>
            </w:pPr>
            <w:r>
              <w:rPr>
                <w:color w:val="000000"/>
                <w:sz w:val="20"/>
                <w:szCs w:val="20"/>
              </w:rPr>
              <w:t>Heizer, J., &amp; Render, B.</w:t>
            </w:r>
          </w:p>
        </w:tc>
        <w:tc>
          <w:tcPr>
            <w:tcW w:w="3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CA21F5A" w14:textId="77777777" w:rsidR="00233E1E" w:rsidRDefault="00E67AEC">
            <w:pPr>
              <w:spacing w:before="40" w:after="40" w:line="276" w:lineRule="auto"/>
            </w:pPr>
            <w:r>
              <w:rPr>
                <w:color w:val="000000"/>
                <w:sz w:val="20"/>
                <w:szCs w:val="20"/>
              </w:rPr>
              <w:t>Operations Management: Sustainability and Supply Chain Management (13th ed.)</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299957D" w14:textId="77777777" w:rsidR="00233E1E" w:rsidRDefault="00E67AEC">
            <w:pPr>
              <w:spacing w:before="40" w:after="40" w:line="276" w:lineRule="auto"/>
            </w:pPr>
            <w:r>
              <w:rPr>
                <w:color w:val="000000"/>
                <w:sz w:val="20"/>
                <w:szCs w:val="20"/>
              </w:rPr>
              <w:t>Hoboken: Pearson</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908B56C" w14:textId="77777777" w:rsidR="00233E1E" w:rsidRDefault="00E67AEC">
            <w:pPr>
              <w:spacing w:before="40" w:after="40" w:line="276" w:lineRule="auto"/>
              <w:jc w:val="center"/>
            </w:pPr>
            <w:r>
              <w:rPr>
                <w:color w:val="000000"/>
                <w:sz w:val="20"/>
                <w:szCs w:val="20"/>
              </w:rPr>
              <w:t>2020</w:t>
            </w:r>
          </w:p>
        </w:tc>
      </w:tr>
      <w:tr w:rsidR="00233E1E" w14:paraId="4E387E01"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8F25854" w14:textId="77777777" w:rsidR="00233E1E" w:rsidRDefault="00E67AEC">
            <w:pPr>
              <w:spacing w:before="40" w:after="40" w:line="276" w:lineRule="auto"/>
              <w:jc w:val="center"/>
            </w:pPr>
            <w:r>
              <w:rPr>
                <w:color w:val="000000"/>
                <w:sz w:val="20"/>
                <w:szCs w:val="20"/>
              </w:rPr>
              <w:t>9</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433589F" w14:textId="77777777" w:rsidR="00233E1E" w:rsidRDefault="00E67AEC">
            <w:pPr>
              <w:spacing w:before="40" w:after="40" w:line="276" w:lineRule="auto"/>
            </w:pPr>
            <w:r>
              <w:rPr>
                <w:color w:val="000000"/>
                <w:sz w:val="20"/>
                <w:szCs w:val="20"/>
              </w:rPr>
              <w:t>Dessler, G.</w:t>
            </w:r>
          </w:p>
        </w:tc>
        <w:tc>
          <w:tcPr>
            <w:tcW w:w="3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0DB97E5" w14:textId="77777777" w:rsidR="00233E1E" w:rsidRDefault="00E67AEC">
            <w:pPr>
              <w:spacing w:before="40" w:after="40" w:line="276" w:lineRule="auto"/>
            </w:pPr>
            <w:r>
              <w:rPr>
                <w:color w:val="000000"/>
                <w:sz w:val="20"/>
                <w:szCs w:val="20"/>
              </w:rPr>
              <w:t>Human Resource Management (16th ed.)</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35ECE4A" w14:textId="77777777" w:rsidR="00233E1E" w:rsidRDefault="00E67AEC">
            <w:pPr>
              <w:spacing w:before="40" w:after="40" w:line="276" w:lineRule="auto"/>
            </w:pPr>
            <w:r>
              <w:rPr>
                <w:color w:val="000000"/>
                <w:sz w:val="20"/>
                <w:szCs w:val="20"/>
              </w:rPr>
              <w:t>Hoboken: Pearson</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71C92CC" w14:textId="77777777" w:rsidR="00233E1E" w:rsidRDefault="00E67AEC">
            <w:pPr>
              <w:spacing w:before="40" w:after="40" w:line="276" w:lineRule="auto"/>
              <w:jc w:val="center"/>
            </w:pPr>
            <w:r>
              <w:rPr>
                <w:color w:val="000000"/>
                <w:sz w:val="20"/>
                <w:szCs w:val="20"/>
              </w:rPr>
              <w:t>2020</w:t>
            </w:r>
          </w:p>
        </w:tc>
      </w:tr>
      <w:tr w:rsidR="00233E1E" w14:paraId="6DD7AEE7"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846BF15" w14:textId="77777777" w:rsidR="00233E1E" w:rsidRDefault="00E67AEC">
            <w:pPr>
              <w:spacing w:before="40" w:after="40" w:line="276" w:lineRule="auto"/>
              <w:jc w:val="center"/>
            </w:pPr>
            <w:r>
              <w:rPr>
                <w:color w:val="000000"/>
                <w:sz w:val="20"/>
                <w:szCs w:val="20"/>
              </w:rPr>
              <w:t>10</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D1D76D8" w14:textId="77777777" w:rsidR="00233E1E" w:rsidRDefault="00E67AEC">
            <w:pPr>
              <w:spacing w:before="40" w:after="40" w:line="276" w:lineRule="auto"/>
            </w:pPr>
            <w:r>
              <w:rPr>
                <w:color w:val="000000"/>
                <w:sz w:val="20"/>
                <w:szCs w:val="20"/>
              </w:rPr>
              <w:t>DSN-MUI</w:t>
            </w:r>
          </w:p>
        </w:tc>
        <w:tc>
          <w:tcPr>
            <w:tcW w:w="3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E654416" w14:textId="77777777" w:rsidR="00233E1E" w:rsidRDefault="00E67AEC">
            <w:pPr>
              <w:spacing w:before="40" w:after="40" w:line="276" w:lineRule="auto"/>
            </w:pPr>
            <w:r>
              <w:rPr>
                <w:color w:val="000000"/>
                <w:sz w:val="20"/>
                <w:szCs w:val="20"/>
              </w:rPr>
              <w:t>Fatwa No. 07/2000 (Mudharabah), No. 08/2000 (Musyarakah), No. 04/2000 (Murabahah), No. 09/2000 (Ijarah)</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DF1F75A" w14:textId="77777777" w:rsidR="00233E1E" w:rsidRDefault="00E67AEC">
            <w:pPr>
              <w:spacing w:before="40" w:after="40" w:line="276" w:lineRule="auto"/>
            </w:pPr>
            <w:r>
              <w:rPr>
                <w:color w:val="000000"/>
                <w:sz w:val="20"/>
                <w:szCs w:val="20"/>
              </w:rPr>
              <w:t>Jakarta: DSN-MUI</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6AB1F2D" w14:textId="77777777" w:rsidR="00233E1E" w:rsidRDefault="00E67AEC">
            <w:pPr>
              <w:spacing w:before="40" w:after="40" w:line="276" w:lineRule="auto"/>
              <w:jc w:val="center"/>
            </w:pPr>
            <w:r>
              <w:rPr>
                <w:color w:val="000000"/>
                <w:sz w:val="20"/>
                <w:szCs w:val="20"/>
              </w:rPr>
              <w:t>2000</w:t>
            </w:r>
          </w:p>
        </w:tc>
      </w:tr>
      <w:tr w:rsidR="00233E1E" w14:paraId="49A7AC05"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65DBE8B" w14:textId="77777777" w:rsidR="00233E1E" w:rsidRDefault="00E67AEC">
            <w:pPr>
              <w:spacing w:before="40" w:after="40" w:line="276" w:lineRule="auto"/>
              <w:jc w:val="center"/>
            </w:pPr>
            <w:r>
              <w:rPr>
                <w:color w:val="000000"/>
                <w:sz w:val="20"/>
                <w:szCs w:val="20"/>
              </w:rPr>
              <w:t>11</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563A041" w14:textId="77777777" w:rsidR="00233E1E" w:rsidRDefault="00E67AEC">
            <w:pPr>
              <w:spacing w:before="40" w:after="40" w:line="276" w:lineRule="auto"/>
            </w:pPr>
            <w:r>
              <w:rPr>
                <w:color w:val="000000"/>
                <w:sz w:val="20"/>
                <w:szCs w:val="20"/>
              </w:rPr>
              <w:t>OJK</w:t>
            </w:r>
          </w:p>
        </w:tc>
        <w:tc>
          <w:tcPr>
            <w:tcW w:w="3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A07BB92" w14:textId="77777777" w:rsidR="00233E1E" w:rsidRDefault="00E67AEC">
            <w:pPr>
              <w:spacing w:before="40" w:after="40" w:line="276" w:lineRule="auto"/>
            </w:pPr>
            <w:r>
              <w:rPr>
                <w:color w:val="000000"/>
                <w:sz w:val="20"/>
                <w:szCs w:val="20"/>
              </w:rPr>
              <w:t>Statistik Keuangan Syariah &amp; Pedoman Fintech Syariah; POJK No. 77/2016 tentang P2P Lending</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5B3C7B3" w14:textId="77777777" w:rsidR="00233E1E" w:rsidRDefault="00E67AEC">
            <w:pPr>
              <w:spacing w:before="40" w:after="40" w:line="276" w:lineRule="auto"/>
            </w:pPr>
            <w:r>
              <w:rPr>
                <w:color w:val="000000"/>
                <w:sz w:val="20"/>
                <w:szCs w:val="20"/>
              </w:rPr>
              <w:t>Jakarta: OJK</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D00FAF1" w14:textId="77777777" w:rsidR="00233E1E" w:rsidRDefault="00E67AEC">
            <w:pPr>
              <w:spacing w:before="40" w:after="40" w:line="276" w:lineRule="auto"/>
              <w:jc w:val="center"/>
            </w:pPr>
            <w:r>
              <w:rPr>
                <w:color w:val="000000"/>
                <w:sz w:val="20"/>
                <w:szCs w:val="20"/>
              </w:rPr>
              <w:t>2024</w:t>
            </w:r>
          </w:p>
        </w:tc>
      </w:tr>
      <w:tr w:rsidR="00233E1E" w14:paraId="0A079657"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07F05B2" w14:textId="77777777" w:rsidR="00233E1E" w:rsidRDefault="00E67AEC">
            <w:pPr>
              <w:spacing w:before="40" w:after="40" w:line="276" w:lineRule="auto"/>
              <w:jc w:val="center"/>
            </w:pPr>
            <w:r>
              <w:rPr>
                <w:color w:val="000000"/>
                <w:sz w:val="20"/>
                <w:szCs w:val="20"/>
              </w:rPr>
              <w:t>12</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40A5B3F" w14:textId="77777777" w:rsidR="00233E1E" w:rsidRDefault="00E67AEC">
            <w:pPr>
              <w:spacing w:before="40" w:after="40" w:line="276" w:lineRule="auto"/>
            </w:pPr>
            <w:r>
              <w:rPr>
                <w:color w:val="000000"/>
                <w:sz w:val="20"/>
                <w:szCs w:val="20"/>
              </w:rPr>
              <w:t>Kemenkop UKM</w:t>
            </w:r>
          </w:p>
        </w:tc>
        <w:tc>
          <w:tcPr>
            <w:tcW w:w="3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C5B7B11" w14:textId="77777777" w:rsidR="00233E1E" w:rsidRDefault="00E67AEC">
            <w:pPr>
              <w:spacing w:before="40" w:after="40" w:line="276" w:lineRule="auto"/>
            </w:pPr>
            <w:r>
              <w:rPr>
                <w:color w:val="000000"/>
                <w:sz w:val="20"/>
                <w:szCs w:val="20"/>
              </w:rPr>
              <w:t>Data dan Statistik UMKM Indonesia; Panduan KUR Syariah</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C8D2CB1" w14:textId="77777777" w:rsidR="00233E1E" w:rsidRDefault="00E67AEC">
            <w:pPr>
              <w:spacing w:before="40" w:after="40" w:line="276" w:lineRule="auto"/>
            </w:pPr>
            <w:r>
              <w:rPr>
                <w:color w:val="000000"/>
                <w:sz w:val="20"/>
                <w:szCs w:val="20"/>
              </w:rPr>
              <w:t>Jakarta: Kemenkop UKM</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EF86356" w14:textId="77777777" w:rsidR="00233E1E" w:rsidRDefault="00E67AEC">
            <w:pPr>
              <w:spacing w:before="40" w:after="40" w:line="276" w:lineRule="auto"/>
              <w:jc w:val="center"/>
            </w:pPr>
            <w:r>
              <w:rPr>
                <w:color w:val="000000"/>
                <w:sz w:val="20"/>
                <w:szCs w:val="20"/>
              </w:rPr>
              <w:t>2024</w:t>
            </w:r>
          </w:p>
        </w:tc>
      </w:tr>
      <w:tr w:rsidR="00233E1E" w14:paraId="549FB0FA"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01F2EA4" w14:textId="77777777" w:rsidR="00233E1E" w:rsidRDefault="00E67AEC">
            <w:pPr>
              <w:spacing w:before="40" w:after="40" w:line="276" w:lineRule="auto"/>
              <w:jc w:val="center"/>
            </w:pPr>
            <w:r>
              <w:rPr>
                <w:color w:val="000000"/>
                <w:sz w:val="20"/>
                <w:szCs w:val="20"/>
              </w:rPr>
              <w:t>13</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74D3BC5" w14:textId="77777777" w:rsidR="00233E1E" w:rsidRDefault="00E67AEC">
            <w:pPr>
              <w:spacing w:before="40" w:after="40" w:line="276" w:lineRule="auto"/>
            </w:pPr>
            <w:r>
              <w:rPr>
                <w:color w:val="000000"/>
                <w:sz w:val="20"/>
                <w:szCs w:val="20"/>
              </w:rPr>
              <w:t>BAZNAS</w:t>
            </w:r>
          </w:p>
        </w:tc>
        <w:tc>
          <w:tcPr>
            <w:tcW w:w="3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8FAC783" w14:textId="77777777" w:rsidR="00233E1E" w:rsidRDefault="00E67AEC">
            <w:pPr>
              <w:spacing w:before="40" w:after="40" w:line="276" w:lineRule="auto"/>
            </w:pPr>
            <w:r>
              <w:rPr>
                <w:color w:val="000000"/>
                <w:sz w:val="20"/>
                <w:szCs w:val="20"/>
              </w:rPr>
              <w:t>Panduan Zakat Produktif dan Wakaf Produktif untuk UMKM</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7C4C95A" w14:textId="77777777" w:rsidR="00233E1E" w:rsidRDefault="00E67AEC">
            <w:pPr>
              <w:spacing w:before="40" w:after="40" w:line="276" w:lineRule="auto"/>
            </w:pPr>
            <w:r>
              <w:rPr>
                <w:color w:val="000000"/>
                <w:sz w:val="20"/>
                <w:szCs w:val="20"/>
              </w:rPr>
              <w:t>Jakarta: BAZNAS</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36D5697" w14:textId="77777777" w:rsidR="00233E1E" w:rsidRDefault="00E67AEC">
            <w:pPr>
              <w:spacing w:before="40" w:after="40" w:line="276" w:lineRule="auto"/>
              <w:jc w:val="center"/>
            </w:pPr>
            <w:r>
              <w:rPr>
                <w:color w:val="000000"/>
                <w:sz w:val="20"/>
                <w:szCs w:val="20"/>
              </w:rPr>
              <w:t>2024</w:t>
            </w:r>
          </w:p>
        </w:tc>
      </w:tr>
      <w:tr w:rsidR="00233E1E" w14:paraId="7C9D61CA"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D5543A9" w14:textId="77777777" w:rsidR="00233E1E" w:rsidRDefault="00E67AEC">
            <w:pPr>
              <w:spacing w:before="40" w:after="40" w:line="276" w:lineRule="auto"/>
              <w:jc w:val="center"/>
            </w:pPr>
            <w:r>
              <w:rPr>
                <w:color w:val="000000"/>
                <w:sz w:val="20"/>
                <w:szCs w:val="20"/>
              </w:rPr>
              <w:t>14</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B115FE5" w14:textId="77777777" w:rsidR="00233E1E" w:rsidRDefault="00E67AEC">
            <w:pPr>
              <w:spacing w:before="40" w:after="40" w:line="276" w:lineRule="auto"/>
            </w:pPr>
            <w:r>
              <w:rPr>
                <w:color w:val="000000"/>
                <w:sz w:val="20"/>
                <w:szCs w:val="20"/>
              </w:rPr>
              <w:t>DinarStandard</w:t>
            </w:r>
          </w:p>
        </w:tc>
        <w:tc>
          <w:tcPr>
            <w:tcW w:w="3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498A232" w14:textId="77777777" w:rsidR="00233E1E" w:rsidRDefault="00E67AEC">
            <w:pPr>
              <w:spacing w:before="40" w:after="40" w:line="276" w:lineRule="auto"/>
            </w:pPr>
            <w:r>
              <w:rPr>
                <w:color w:val="000000"/>
                <w:sz w:val="20"/>
                <w:szCs w:val="20"/>
              </w:rPr>
              <w:t>State of the Global Islamic Economy (SGIE) Report 2025/26</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E930F02" w14:textId="77777777" w:rsidR="00233E1E" w:rsidRDefault="00E67AEC">
            <w:pPr>
              <w:spacing w:before="40" w:after="40" w:line="276" w:lineRule="auto"/>
            </w:pPr>
            <w:r>
              <w:rPr>
                <w:color w:val="000000"/>
                <w:sz w:val="20"/>
                <w:szCs w:val="20"/>
              </w:rPr>
              <w:t>Dubai: DinarStandard</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AB3BE6F" w14:textId="77777777" w:rsidR="00233E1E" w:rsidRDefault="00E67AEC">
            <w:pPr>
              <w:spacing w:before="40" w:after="40" w:line="276" w:lineRule="auto"/>
              <w:jc w:val="center"/>
            </w:pPr>
            <w:r>
              <w:rPr>
                <w:color w:val="000000"/>
                <w:sz w:val="20"/>
                <w:szCs w:val="20"/>
              </w:rPr>
              <w:t>2025</w:t>
            </w:r>
          </w:p>
        </w:tc>
      </w:tr>
      <w:tr w:rsidR="00233E1E" w14:paraId="35C4B2A0"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CBD8ECD" w14:textId="77777777" w:rsidR="00233E1E" w:rsidRDefault="00E67AEC">
            <w:pPr>
              <w:spacing w:before="40" w:after="40" w:line="276" w:lineRule="auto"/>
              <w:jc w:val="center"/>
            </w:pPr>
            <w:r>
              <w:rPr>
                <w:color w:val="000000"/>
                <w:sz w:val="20"/>
                <w:szCs w:val="20"/>
              </w:rPr>
              <w:t>15</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F1C1115" w14:textId="77777777" w:rsidR="00233E1E" w:rsidRDefault="00E67AEC">
            <w:pPr>
              <w:spacing w:before="40" w:after="40" w:line="276" w:lineRule="auto"/>
            </w:pPr>
            <w:r>
              <w:rPr>
                <w:color w:val="000000"/>
                <w:sz w:val="20"/>
                <w:szCs w:val="20"/>
              </w:rPr>
              <w:t>BPJPH Kemenag RI</w:t>
            </w:r>
          </w:p>
        </w:tc>
        <w:tc>
          <w:tcPr>
            <w:tcW w:w="3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2C83ED4" w14:textId="77777777" w:rsidR="00233E1E" w:rsidRDefault="00E67AEC">
            <w:pPr>
              <w:spacing w:before="40" w:after="40" w:line="276" w:lineRule="auto"/>
            </w:pPr>
            <w:r>
              <w:rPr>
                <w:color w:val="000000"/>
                <w:sz w:val="20"/>
                <w:szCs w:val="20"/>
              </w:rPr>
              <w:t>Panduan Sertifikasi Halal dan Rantai Pasok Halal untuk UMKM</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71F0994" w14:textId="77777777" w:rsidR="00233E1E" w:rsidRDefault="00E67AEC">
            <w:pPr>
              <w:spacing w:before="40" w:after="40" w:line="276" w:lineRule="auto"/>
            </w:pPr>
            <w:r>
              <w:rPr>
                <w:color w:val="000000"/>
                <w:sz w:val="20"/>
                <w:szCs w:val="20"/>
              </w:rPr>
              <w:t>Jakarta: BPJPH</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CBF664E" w14:textId="77777777" w:rsidR="00233E1E" w:rsidRDefault="00E67AEC">
            <w:pPr>
              <w:spacing w:before="40" w:after="40" w:line="276" w:lineRule="auto"/>
              <w:jc w:val="center"/>
            </w:pPr>
            <w:r>
              <w:rPr>
                <w:color w:val="000000"/>
                <w:sz w:val="20"/>
                <w:szCs w:val="20"/>
              </w:rPr>
              <w:t>2023</w:t>
            </w:r>
          </w:p>
        </w:tc>
      </w:tr>
      <w:tr w:rsidR="00233E1E" w14:paraId="4AA86B2A" w14:textId="77777777">
        <w:tblPrEx>
          <w:tblCellMar>
            <w:top w:w="0" w:type="dxa"/>
            <w:bottom w:w="0" w:type="dxa"/>
          </w:tblCellMar>
        </w:tblPrEx>
        <w:tc>
          <w:tcPr>
            <w:tcW w:w="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6057A5E" w14:textId="77777777" w:rsidR="00233E1E" w:rsidRDefault="00E67AEC">
            <w:pPr>
              <w:spacing w:before="40" w:after="40" w:line="276" w:lineRule="auto"/>
              <w:jc w:val="center"/>
            </w:pPr>
            <w:r>
              <w:rPr>
                <w:color w:val="000000"/>
                <w:sz w:val="20"/>
                <w:szCs w:val="20"/>
              </w:rPr>
              <w:t>16</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B34449D" w14:textId="77777777" w:rsidR="00233E1E" w:rsidRDefault="00E67AEC">
            <w:pPr>
              <w:spacing w:before="40" w:after="40" w:line="276" w:lineRule="auto"/>
            </w:pPr>
            <w:r>
              <w:rPr>
                <w:color w:val="000000"/>
                <w:sz w:val="20"/>
                <w:szCs w:val="20"/>
              </w:rPr>
              <w:t>STEI Fitrah Insani</w:t>
            </w:r>
          </w:p>
        </w:tc>
        <w:tc>
          <w:tcPr>
            <w:tcW w:w="3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F38F40F" w14:textId="77777777" w:rsidR="00233E1E" w:rsidRDefault="00E67AEC">
            <w:pPr>
              <w:spacing w:before="40" w:after="40" w:line="276" w:lineRule="auto"/>
            </w:pPr>
            <w:r>
              <w:rPr>
                <w:color w:val="000000"/>
                <w:sz w:val="20"/>
                <w:szCs w:val="20"/>
              </w:rPr>
              <w:t>Roadmap Pengembangan Skill Wirausaha Mahasiswa STEI Fitrah Insani</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6F79FB2" w14:textId="77777777" w:rsidR="00233E1E" w:rsidRDefault="00E67AEC">
            <w:pPr>
              <w:spacing w:before="40" w:after="40" w:line="276" w:lineRule="auto"/>
            </w:pPr>
            <w:r>
              <w:rPr>
                <w:color w:val="000000"/>
                <w:sz w:val="20"/>
                <w:szCs w:val="20"/>
              </w:rPr>
              <w:t>Bandung Barat: STEI FI</w:t>
            </w:r>
          </w:p>
        </w:tc>
        <w:tc>
          <w:tcPr>
            <w:tcW w:w="144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4B624A4" w14:textId="77777777" w:rsidR="00233E1E" w:rsidRDefault="00E67AEC">
            <w:pPr>
              <w:spacing w:before="40" w:after="40" w:line="276" w:lineRule="auto"/>
              <w:jc w:val="center"/>
            </w:pPr>
            <w:r>
              <w:rPr>
                <w:color w:val="000000"/>
                <w:sz w:val="20"/>
                <w:szCs w:val="20"/>
              </w:rPr>
              <w:t>2025</w:t>
            </w:r>
          </w:p>
        </w:tc>
      </w:tr>
    </w:tbl>
    <w:p w14:paraId="3A23FDF4" w14:textId="77777777" w:rsidR="00233E1E" w:rsidRDefault="00233E1E">
      <w:pPr>
        <w:spacing w:before="60" w:after="60"/>
      </w:pPr>
    </w:p>
    <w:p w14:paraId="11D24F5D" w14:textId="77777777" w:rsidR="00233E1E" w:rsidRDefault="00E67AEC">
      <w:pPr>
        <w:spacing w:before="200" w:after="100"/>
      </w:pPr>
      <w:r>
        <w:rPr>
          <w:b/>
          <w:bCs/>
          <w:color w:val="1B5E20"/>
          <w:sz w:val="24"/>
          <w:szCs w:val="24"/>
        </w:rPr>
        <w:t>I. PENGESAHAN</w:t>
      </w:r>
    </w:p>
    <w:p w14:paraId="4C3B4E78" w14:textId="77777777" w:rsidR="00233E1E" w:rsidRDefault="00E67AEC">
      <w:pPr>
        <w:spacing w:before="80" w:after="160" w:line="276" w:lineRule="auto"/>
        <w:jc w:val="right"/>
      </w:pPr>
      <w:r>
        <w:t>Bandung Barat, Agustus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33E1E" w14:paraId="3D033206" w14:textId="77777777">
        <w:tblPrEx>
          <w:tblCellMar>
            <w:top w:w="0" w:type="dxa"/>
            <w:bottom w:w="0" w:type="dxa"/>
          </w:tblCellMar>
        </w:tblPrEx>
        <w:tc>
          <w:tcPr>
            <w:tcW w:w="312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1A3E2777" w14:textId="77777777" w:rsidR="00233E1E" w:rsidRDefault="00E67AEC">
            <w:pPr>
              <w:spacing w:before="40" w:after="40" w:line="276" w:lineRule="auto"/>
              <w:jc w:val="center"/>
            </w:pPr>
            <w:r>
              <w:rPr>
                <w:b/>
                <w:bCs/>
                <w:color w:val="000000"/>
                <w:sz w:val="20"/>
                <w:szCs w:val="20"/>
              </w:rPr>
              <w:t>Mengetahui, Ketua Program Studi</w:t>
            </w:r>
          </w:p>
        </w:tc>
        <w:tc>
          <w:tcPr>
            <w:tcW w:w="312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5D7CB9D9" w14:textId="77777777" w:rsidR="00233E1E" w:rsidRDefault="00E67AEC">
            <w:pPr>
              <w:spacing w:before="40" w:after="40" w:line="276" w:lineRule="auto"/>
              <w:jc w:val="center"/>
            </w:pPr>
            <w:r>
              <w:rPr>
                <w:b/>
                <w:bCs/>
                <w:color w:val="000000"/>
                <w:sz w:val="20"/>
                <w:szCs w:val="20"/>
              </w:rPr>
              <w:t>Mengesahkan, Wakil Ketua I Bidang Akademik</w:t>
            </w:r>
          </w:p>
        </w:tc>
        <w:tc>
          <w:tcPr>
            <w:tcW w:w="312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vAlign w:val="center"/>
          </w:tcPr>
          <w:p w14:paraId="14F2ADD3" w14:textId="77777777" w:rsidR="00233E1E" w:rsidRDefault="00E67AEC">
            <w:pPr>
              <w:spacing w:before="40" w:after="40" w:line="276" w:lineRule="auto"/>
              <w:jc w:val="center"/>
            </w:pPr>
            <w:r>
              <w:rPr>
                <w:b/>
                <w:bCs/>
                <w:color w:val="000000"/>
                <w:sz w:val="20"/>
                <w:szCs w:val="20"/>
              </w:rPr>
              <w:t>Dosen Pengampu</w:t>
            </w:r>
          </w:p>
        </w:tc>
      </w:tr>
      <w:tr w:rsidR="00233E1E" w14:paraId="24B23197" w14:textId="77777777">
        <w:tblPrEx>
          <w:tblCellMar>
            <w:top w:w="0" w:type="dxa"/>
            <w:bottom w:w="0" w:type="dxa"/>
          </w:tblCellMar>
        </w:tblPrEx>
        <w:tc>
          <w:tcPr>
            <w:tcW w:w="312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vAlign w:val="center"/>
          </w:tcPr>
          <w:p w14:paraId="3EA2D6C3" w14:textId="77777777" w:rsidR="00233E1E" w:rsidRDefault="00E67AEC">
            <w:pPr>
              <w:spacing w:before="40" w:after="40" w:line="276" w:lineRule="auto"/>
            </w:pPr>
            <w:r>
              <w:rPr>
                <w:color w:val="000000"/>
                <w:sz w:val="20"/>
                <w:szCs w:val="20"/>
              </w:rPr>
              <w:t xml:space="preserve">    </w:t>
            </w:r>
          </w:p>
        </w:tc>
        <w:tc>
          <w:tcPr>
            <w:tcW w:w="312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vAlign w:val="center"/>
          </w:tcPr>
          <w:p w14:paraId="0815D4BB" w14:textId="77777777" w:rsidR="00233E1E" w:rsidRDefault="00E67AEC">
            <w:pPr>
              <w:spacing w:before="40" w:after="40" w:line="276" w:lineRule="auto"/>
            </w:pPr>
            <w:r>
              <w:rPr>
                <w:color w:val="000000"/>
                <w:sz w:val="20"/>
                <w:szCs w:val="20"/>
              </w:rPr>
              <w:t xml:space="preserve">    </w:t>
            </w:r>
          </w:p>
        </w:tc>
        <w:tc>
          <w:tcPr>
            <w:tcW w:w="312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vAlign w:val="center"/>
          </w:tcPr>
          <w:p w14:paraId="488EADE6" w14:textId="77777777" w:rsidR="00233E1E" w:rsidRDefault="00E67AEC">
            <w:pPr>
              <w:spacing w:before="40" w:after="40" w:line="276" w:lineRule="auto"/>
            </w:pPr>
            <w:r>
              <w:rPr>
                <w:color w:val="000000"/>
                <w:sz w:val="20"/>
                <w:szCs w:val="20"/>
              </w:rPr>
              <w:t xml:space="preserve">    </w:t>
            </w:r>
          </w:p>
        </w:tc>
      </w:tr>
      <w:tr w:rsidR="00233E1E" w14:paraId="38485194" w14:textId="77777777">
        <w:tblPrEx>
          <w:tblCellMar>
            <w:top w:w="0" w:type="dxa"/>
            <w:bottom w:w="0" w:type="dxa"/>
          </w:tblCellMar>
        </w:tblPrEx>
        <w:tc>
          <w:tcPr>
            <w:tcW w:w="312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vAlign w:val="center"/>
          </w:tcPr>
          <w:p w14:paraId="632529F2" w14:textId="77777777" w:rsidR="00233E1E" w:rsidRDefault="00E67AEC">
            <w:pPr>
              <w:spacing w:before="40" w:after="40" w:line="276" w:lineRule="auto"/>
              <w:jc w:val="center"/>
            </w:pPr>
            <w:r>
              <w:rPr>
                <w:b/>
                <w:bCs/>
                <w:color w:val="000000"/>
                <w:sz w:val="20"/>
                <w:szCs w:val="20"/>
              </w:rPr>
              <w:t>Nila Nopianti, S.E.Sy., M.E.</w:t>
            </w:r>
          </w:p>
        </w:tc>
        <w:tc>
          <w:tcPr>
            <w:tcW w:w="312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vAlign w:val="center"/>
          </w:tcPr>
          <w:p w14:paraId="23C71CAE" w14:textId="77777777" w:rsidR="00233E1E" w:rsidRDefault="00E67AEC">
            <w:pPr>
              <w:spacing w:before="40" w:after="40" w:line="276" w:lineRule="auto"/>
              <w:jc w:val="center"/>
            </w:pPr>
            <w:r>
              <w:rPr>
                <w:b/>
                <w:bCs/>
                <w:color w:val="000000"/>
                <w:sz w:val="20"/>
                <w:szCs w:val="20"/>
              </w:rPr>
              <w:t>Izzuddin Edi Siswanto, Lc., M.A.</w:t>
            </w:r>
          </w:p>
        </w:tc>
        <w:tc>
          <w:tcPr>
            <w:tcW w:w="312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vAlign w:val="center"/>
          </w:tcPr>
          <w:p w14:paraId="28A40B0A" w14:textId="77777777" w:rsidR="00233E1E" w:rsidRDefault="00E67AEC">
            <w:pPr>
              <w:spacing w:before="40" w:after="40" w:line="276" w:lineRule="auto"/>
              <w:jc w:val="center"/>
            </w:pPr>
            <w:r>
              <w:rPr>
                <w:b/>
                <w:bCs/>
                <w:color w:val="000000"/>
                <w:sz w:val="20"/>
                <w:szCs w:val="20"/>
              </w:rPr>
              <w:t>Izzuddin Edi Siswanto, Lc., M.A.</w:t>
            </w:r>
          </w:p>
        </w:tc>
      </w:tr>
      <w:tr w:rsidR="00233E1E" w14:paraId="70CFD288" w14:textId="77777777">
        <w:tblPrEx>
          <w:tblCellMar>
            <w:top w:w="0" w:type="dxa"/>
            <w:bottom w:w="0" w:type="dxa"/>
          </w:tblCellMar>
        </w:tblPrEx>
        <w:tc>
          <w:tcPr>
            <w:tcW w:w="312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vAlign w:val="center"/>
          </w:tcPr>
          <w:p w14:paraId="496E7787" w14:textId="77777777" w:rsidR="00233E1E" w:rsidRDefault="00E67AEC">
            <w:pPr>
              <w:spacing w:before="40" w:after="40" w:line="276" w:lineRule="auto"/>
              <w:jc w:val="center"/>
            </w:pPr>
            <w:r>
              <w:rPr>
                <w:color w:val="000000"/>
                <w:sz w:val="20"/>
                <w:szCs w:val="20"/>
              </w:rPr>
              <w:t>NIK/NIDN: _______________</w:t>
            </w:r>
          </w:p>
        </w:tc>
        <w:tc>
          <w:tcPr>
            <w:tcW w:w="312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vAlign w:val="center"/>
          </w:tcPr>
          <w:p w14:paraId="2DEC4AF0" w14:textId="77777777" w:rsidR="00233E1E" w:rsidRDefault="00E67AEC">
            <w:pPr>
              <w:spacing w:before="40" w:after="40" w:line="276" w:lineRule="auto"/>
              <w:jc w:val="center"/>
            </w:pPr>
            <w:r>
              <w:rPr>
                <w:color w:val="000000"/>
                <w:sz w:val="20"/>
                <w:szCs w:val="20"/>
              </w:rPr>
              <w:t>NIK/NIDN: _______________</w:t>
            </w:r>
          </w:p>
        </w:tc>
        <w:tc>
          <w:tcPr>
            <w:tcW w:w="312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vAlign w:val="center"/>
          </w:tcPr>
          <w:p w14:paraId="5D03AB4F" w14:textId="77777777" w:rsidR="00233E1E" w:rsidRDefault="00E67AEC">
            <w:pPr>
              <w:spacing w:before="40" w:after="40" w:line="276" w:lineRule="auto"/>
              <w:jc w:val="center"/>
            </w:pPr>
            <w:r>
              <w:rPr>
                <w:color w:val="000000"/>
                <w:sz w:val="20"/>
                <w:szCs w:val="20"/>
              </w:rPr>
              <w:t>NIK/NIDN: _______________</w:t>
            </w:r>
          </w:p>
        </w:tc>
      </w:tr>
    </w:tbl>
    <w:p w14:paraId="6FCCADA1" w14:textId="77777777" w:rsidR="00E67AEC" w:rsidRDefault="00E67AEC"/>
    <w:sectPr w:rsidR="00000000">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7460D"/>
    <w:multiLevelType w:val="hybridMultilevel"/>
    <w:tmpl w:val="FFFFFFFF"/>
    <w:lvl w:ilvl="0" w:tplc="5456B6E6">
      <w:start w:val="1"/>
      <w:numFmt w:val="bullet"/>
      <w:lvlText w:val="●"/>
      <w:lvlJc w:val="left"/>
      <w:pPr>
        <w:ind w:left="720" w:hanging="360"/>
      </w:pPr>
    </w:lvl>
    <w:lvl w:ilvl="1" w:tplc="233C00EC">
      <w:start w:val="1"/>
      <w:numFmt w:val="bullet"/>
      <w:lvlText w:val="○"/>
      <w:lvlJc w:val="left"/>
      <w:pPr>
        <w:ind w:left="1440" w:hanging="360"/>
      </w:pPr>
    </w:lvl>
    <w:lvl w:ilvl="2" w:tplc="A3F0A142">
      <w:start w:val="1"/>
      <w:numFmt w:val="bullet"/>
      <w:lvlText w:val="■"/>
      <w:lvlJc w:val="left"/>
      <w:pPr>
        <w:ind w:left="2160" w:hanging="360"/>
      </w:pPr>
    </w:lvl>
    <w:lvl w:ilvl="3" w:tplc="F446DF36">
      <w:start w:val="1"/>
      <w:numFmt w:val="bullet"/>
      <w:lvlText w:val="●"/>
      <w:lvlJc w:val="left"/>
      <w:pPr>
        <w:ind w:left="2880" w:hanging="360"/>
      </w:pPr>
    </w:lvl>
    <w:lvl w:ilvl="4" w:tplc="A04E769A">
      <w:start w:val="1"/>
      <w:numFmt w:val="bullet"/>
      <w:lvlText w:val="○"/>
      <w:lvlJc w:val="left"/>
      <w:pPr>
        <w:ind w:left="3600" w:hanging="360"/>
      </w:pPr>
    </w:lvl>
    <w:lvl w:ilvl="5" w:tplc="6B38C528">
      <w:start w:val="1"/>
      <w:numFmt w:val="bullet"/>
      <w:lvlText w:val="■"/>
      <w:lvlJc w:val="left"/>
      <w:pPr>
        <w:ind w:left="4320" w:hanging="360"/>
      </w:pPr>
    </w:lvl>
    <w:lvl w:ilvl="6" w:tplc="331AB800">
      <w:start w:val="1"/>
      <w:numFmt w:val="bullet"/>
      <w:lvlText w:val="●"/>
      <w:lvlJc w:val="left"/>
      <w:pPr>
        <w:ind w:left="5040" w:hanging="360"/>
      </w:pPr>
    </w:lvl>
    <w:lvl w:ilvl="7" w:tplc="4FFCFD02">
      <w:start w:val="1"/>
      <w:numFmt w:val="bullet"/>
      <w:lvlText w:val="●"/>
      <w:lvlJc w:val="left"/>
      <w:pPr>
        <w:ind w:left="5760" w:hanging="360"/>
      </w:pPr>
    </w:lvl>
    <w:lvl w:ilvl="8" w:tplc="E774F5D8">
      <w:start w:val="1"/>
      <w:numFmt w:val="bullet"/>
      <w:lvlText w:val="●"/>
      <w:lvlJc w:val="left"/>
      <w:pPr>
        <w:ind w:left="6480" w:hanging="360"/>
      </w:pPr>
    </w:lvl>
  </w:abstractNum>
  <w:num w:numId="1" w16cid:durableId="1534490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E1E"/>
    <w:rsid w:val="00233E1E"/>
    <w:rsid w:val="00876047"/>
    <w:rsid w:val="00E67A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2354DE9"/>
  <w15:docId w15:val="{73A2E63F-7947-6544-B0B2-8E27EE828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2913</Words>
  <Characters>16607</Characters>
  <Application>Microsoft Office Word</Application>
  <DocSecurity>0</DocSecurity>
  <Lines>138</Lines>
  <Paragraphs>38</Paragraphs>
  <ScaleCrop>false</ScaleCrop>
  <Company/>
  <LinksUpToDate>false</LinksUpToDate>
  <CharactersWithSpaces>19482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2026-06-07T09:59:00Z</dcterms:created>
  <dcterms:modified xsi:type="dcterms:W3CDTF">2026-06-07T09:59:00Z</dcterms:modified>
</cp:coreProperties>
</file>